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DCFE" w14:textId="77777777" w:rsidR="00A52758" w:rsidRPr="0017175B" w:rsidRDefault="00A52758">
      <w:pPr>
        <w:spacing w:line="560" w:lineRule="exact"/>
        <w:jc w:val="center"/>
        <w:rPr>
          <w:rFonts w:ascii="仿宋" w:eastAsia="仿宋" w:hAnsi="仿宋"/>
          <w:sz w:val="52"/>
          <w:szCs w:val="52"/>
        </w:rPr>
      </w:pPr>
    </w:p>
    <w:p w14:paraId="2B80DAC2" w14:textId="77777777" w:rsidR="00A52758" w:rsidRPr="0017175B" w:rsidRDefault="00D7741A">
      <w:pPr>
        <w:spacing w:line="560" w:lineRule="exact"/>
        <w:jc w:val="center"/>
        <w:rPr>
          <w:rFonts w:ascii="仿宋" w:eastAsia="仿宋" w:hAnsi="仿宋"/>
          <w:sz w:val="52"/>
          <w:szCs w:val="52"/>
        </w:rPr>
      </w:pPr>
      <w:r w:rsidRPr="0017175B">
        <w:rPr>
          <w:rFonts w:ascii="仿宋" w:eastAsia="仿宋" w:hAnsi="仿宋" w:hint="eastAsia"/>
          <w:b/>
          <w:spacing w:val="-16"/>
          <w:sz w:val="48"/>
          <w:szCs w:val="48"/>
        </w:rPr>
        <w:t>成都市技师学院（成都工贸职业技术学院）校园文化环境建设计制作安装一体化项目</w:t>
      </w:r>
    </w:p>
    <w:p w14:paraId="09552031" w14:textId="77777777" w:rsidR="00A52758" w:rsidRPr="0017175B" w:rsidRDefault="00A52758">
      <w:pPr>
        <w:pStyle w:val="Default"/>
        <w:spacing w:line="560" w:lineRule="exact"/>
        <w:jc w:val="center"/>
        <w:rPr>
          <w:rFonts w:ascii="仿宋" w:eastAsia="仿宋" w:hAnsi="仿宋"/>
          <w:color w:val="auto"/>
          <w:sz w:val="52"/>
          <w:szCs w:val="52"/>
        </w:rPr>
      </w:pPr>
    </w:p>
    <w:p w14:paraId="21C0B7DE" w14:textId="77777777" w:rsidR="00A52758" w:rsidRPr="0017175B" w:rsidRDefault="00A52758">
      <w:pPr>
        <w:pStyle w:val="Default"/>
        <w:spacing w:line="560" w:lineRule="exact"/>
        <w:jc w:val="center"/>
        <w:rPr>
          <w:rFonts w:ascii="仿宋" w:eastAsia="仿宋" w:hAnsi="仿宋"/>
          <w:color w:val="auto"/>
          <w:sz w:val="52"/>
          <w:szCs w:val="52"/>
        </w:rPr>
      </w:pPr>
    </w:p>
    <w:p w14:paraId="795A7EBC" w14:textId="77777777" w:rsidR="00A52758" w:rsidRPr="0017175B" w:rsidRDefault="00A52758">
      <w:pPr>
        <w:pStyle w:val="Default"/>
        <w:spacing w:line="560" w:lineRule="exact"/>
        <w:jc w:val="center"/>
        <w:rPr>
          <w:rFonts w:ascii="仿宋" w:eastAsia="仿宋" w:hAnsi="仿宋"/>
          <w:color w:val="auto"/>
          <w:sz w:val="52"/>
          <w:szCs w:val="52"/>
        </w:rPr>
      </w:pPr>
    </w:p>
    <w:p w14:paraId="1FBCF041" w14:textId="77777777" w:rsidR="00A52758" w:rsidRPr="0017175B" w:rsidRDefault="00A52758">
      <w:pPr>
        <w:pStyle w:val="Default"/>
        <w:spacing w:line="560" w:lineRule="exact"/>
        <w:jc w:val="center"/>
        <w:rPr>
          <w:rFonts w:ascii="仿宋" w:eastAsia="仿宋" w:hAnsi="仿宋"/>
          <w:color w:val="auto"/>
          <w:sz w:val="52"/>
          <w:szCs w:val="52"/>
        </w:rPr>
      </w:pPr>
    </w:p>
    <w:p w14:paraId="2E59AE21" w14:textId="77777777" w:rsidR="00A52758" w:rsidRPr="0017175B" w:rsidRDefault="00A52758">
      <w:pPr>
        <w:pStyle w:val="Default"/>
        <w:spacing w:line="560" w:lineRule="exact"/>
        <w:jc w:val="center"/>
        <w:rPr>
          <w:rFonts w:ascii="仿宋" w:eastAsia="仿宋" w:hAnsi="仿宋"/>
          <w:color w:val="auto"/>
          <w:sz w:val="52"/>
          <w:szCs w:val="52"/>
        </w:rPr>
      </w:pPr>
    </w:p>
    <w:p w14:paraId="4179EA86" w14:textId="77777777" w:rsidR="00A52758" w:rsidRPr="0017175B" w:rsidRDefault="00D7741A">
      <w:pPr>
        <w:spacing w:line="560" w:lineRule="exact"/>
        <w:jc w:val="center"/>
        <w:rPr>
          <w:rFonts w:ascii="仿宋" w:eastAsia="仿宋" w:hAnsi="仿宋"/>
          <w:b/>
          <w:sz w:val="52"/>
          <w:szCs w:val="52"/>
        </w:rPr>
      </w:pPr>
      <w:r w:rsidRPr="0017175B">
        <w:rPr>
          <w:rFonts w:ascii="仿宋" w:eastAsia="仿宋" w:hAnsi="仿宋" w:hint="eastAsia"/>
          <w:b/>
          <w:sz w:val="52"/>
          <w:szCs w:val="52"/>
        </w:rPr>
        <w:t>竞争性磋商文件</w:t>
      </w:r>
    </w:p>
    <w:p w14:paraId="7D26FBE8" w14:textId="77777777" w:rsidR="00A52758" w:rsidRPr="0017175B" w:rsidRDefault="00A52758">
      <w:pPr>
        <w:pStyle w:val="Default"/>
        <w:spacing w:line="560" w:lineRule="exact"/>
        <w:jc w:val="center"/>
        <w:rPr>
          <w:rFonts w:ascii="仿宋" w:eastAsia="仿宋" w:hAnsi="仿宋"/>
          <w:color w:val="auto"/>
          <w:sz w:val="52"/>
          <w:szCs w:val="52"/>
        </w:rPr>
      </w:pPr>
    </w:p>
    <w:p w14:paraId="5B9ADC54" w14:textId="77777777" w:rsidR="00A52758" w:rsidRPr="0017175B" w:rsidRDefault="00A52758">
      <w:pPr>
        <w:pStyle w:val="Default"/>
        <w:spacing w:line="560" w:lineRule="exact"/>
        <w:jc w:val="center"/>
        <w:rPr>
          <w:rFonts w:ascii="仿宋" w:eastAsia="仿宋" w:hAnsi="仿宋"/>
          <w:color w:val="auto"/>
          <w:sz w:val="52"/>
          <w:szCs w:val="52"/>
        </w:rPr>
      </w:pPr>
    </w:p>
    <w:p w14:paraId="5F0375D4" w14:textId="77777777" w:rsidR="00A52758" w:rsidRPr="0017175B" w:rsidRDefault="00A52758">
      <w:pPr>
        <w:pStyle w:val="Default"/>
        <w:spacing w:line="560" w:lineRule="exact"/>
        <w:jc w:val="center"/>
        <w:rPr>
          <w:rFonts w:ascii="仿宋" w:eastAsia="仿宋" w:hAnsi="仿宋"/>
          <w:color w:val="auto"/>
          <w:sz w:val="52"/>
          <w:szCs w:val="52"/>
        </w:rPr>
      </w:pPr>
    </w:p>
    <w:p w14:paraId="22CC34C3" w14:textId="77777777" w:rsidR="00A52758" w:rsidRPr="0017175B" w:rsidRDefault="00A52758">
      <w:pPr>
        <w:spacing w:line="560" w:lineRule="exact"/>
        <w:jc w:val="center"/>
        <w:rPr>
          <w:rFonts w:ascii="仿宋" w:eastAsia="仿宋" w:hAnsi="仿宋" w:cs="华文中宋"/>
          <w:bCs/>
          <w:sz w:val="52"/>
          <w:szCs w:val="52"/>
        </w:rPr>
      </w:pPr>
    </w:p>
    <w:p w14:paraId="0F10E227" w14:textId="77777777" w:rsidR="00A52758" w:rsidRPr="0017175B" w:rsidRDefault="00A52758">
      <w:pPr>
        <w:spacing w:line="560" w:lineRule="exact"/>
        <w:jc w:val="center"/>
        <w:rPr>
          <w:rFonts w:ascii="仿宋" w:eastAsia="仿宋" w:hAnsi="仿宋" w:cs="华文中宋"/>
          <w:bCs/>
          <w:sz w:val="52"/>
          <w:szCs w:val="52"/>
        </w:rPr>
      </w:pPr>
    </w:p>
    <w:p w14:paraId="15C0A652" w14:textId="77777777" w:rsidR="00A52758" w:rsidRPr="0017175B" w:rsidRDefault="00A52758">
      <w:pPr>
        <w:pStyle w:val="Default"/>
        <w:spacing w:line="560" w:lineRule="exact"/>
        <w:jc w:val="center"/>
        <w:rPr>
          <w:rFonts w:ascii="仿宋" w:eastAsia="仿宋" w:hAnsi="仿宋"/>
          <w:color w:val="auto"/>
          <w:sz w:val="52"/>
          <w:szCs w:val="52"/>
        </w:rPr>
      </w:pPr>
    </w:p>
    <w:p w14:paraId="1AB95B74" w14:textId="77777777" w:rsidR="00A52758" w:rsidRPr="0017175B" w:rsidRDefault="00A52758">
      <w:pPr>
        <w:pStyle w:val="Default"/>
        <w:spacing w:line="560" w:lineRule="exact"/>
        <w:jc w:val="center"/>
        <w:rPr>
          <w:rFonts w:ascii="仿宋" w:eastAsia="仿宋" w:hAnsi="仿宋"/>
          <w:color w:val="auto"/>
          <w:sz w:val="52"/>
          <w:szCs w:val="52"/>
        </w:rPr>
      </w:pPr>
    </w:p>
    <w:p w14:paraId="53F62571" w14:textId="77777777" w:rsidR="00A52758" w:rsidRPr="0017175B" w:rsidRDefault="00D7741A">
      <w:pPr>
        <w:spacing w:line="560" w:lineRule="exact"/>
        <w:jc w:val="center"/>
        <w:rPr>
          <w:rFonts w:ascii="仿宋" w:eastAsia="仿宋" w:hAnsi="仿宋" w:cs="华文中宋"/>
          <w:b/>
          <w:bCs/>
          <w:sz w:val="28"/>
          <w:szCs w:val="28"/>
          <w:u w:val="single"/>
        </w:rPr>
      </w:pPr>
      <w:r w:rsidRPr="0017175B">
        <w:rPr>
          <w:rFonts w:ascii="仿宋" w:eastAsia="仿宋" w:hAnsi="仿宋" w:cs="华文中宋" w:hint="eastAsia"/>
          <w:b/>
          <w:bCs/>
          <w:sz w:val="28"/>
          <w:szCs w:val="28"/>
        </w:rPr>
        <w:t>采购人：</w:t>
      </w:r>
      <w:r w:rsidRPr="0017175B">
        <w:rPr>
          <w:rFonts w:ascii="仿宋" w:eastAsia="仿宋" w:hAnsi="仿宋" w:cs="华文中宋" w:hint="eastAsia"/>
          <w:b/>
          <w:bCs/>
          <w:sz w:val="28"/>
          <w:szCs w:val="28"/>
          <w:u w:val="single"/>
        </w:rPr>
        <w:t>成都市技师学院（成都工贸职业技术学院）（盖章）</w:t>
      </w:r>
    </w:p>
    <w:p w14:paraId="250731A6" w14:textId="77777777" w:rsidR="00A52758" w:rsidRPr="0017175B" w:rsidRDefault="00D7741A">
      <w:pPr>
        <w:spacing w:line="560" w:lineRule="exact"/>
        <w:ind w:firstLineChars="250" w:firstLine="703"/>
        <w:rPr>
          <w:rFonts w:ascii="仿宋" w:eastAsia="仿宋" w:hAnsi="仿宋" w:cs="华文中宋"/>
          <w:b/>
          <w:bCs/>
          <w:sz w:val="28"/>
          <w:szCs w:val="28"/>
        </w:rPr>
      </w:pPr>
      <w:r w:rsidRPr="0017175B">
        <w:rPr>
          <w:rFonts w:ascii="仿宋" w:eastAsia="仿宋" w:hAnsi="仿宋" w:cs="华文中宋" w:hint="eastAsia"/>
          <w:b/>
          <w:bCs/>
          <w:sz w:val="28"/>
          <w:szCs w:val="28"/>
        </w:rPr>
        <w:t>采购代理机构：</w:t>
      </w:r>
      <w:r w:rsidRPr="0017175B">
        <w:rPr>
          <w:rFonts w:ascii="仿宋" w:eastAsia="仿宋" w:hAnsi="仿宋" w:cs="华文中宋" w:hint="eastAsia"/>
          <w:b/>
          <w:bCs/>
          <w:sz w:val="28"/>
          <w:szCs w:val="28"/>
          <w:u w:val="single"/>
        </w:rPr>
        <w:t>四川建科工程建设管理有限公司（盖章）</w:t>
      </w:r>
    </w:p>
    <w:p w14:paraId="20087FBA" w14:textId="77777777" w:rsidR="00A52758" w:rsidRPr="0017175B" w:rsidRDefault="00D7741A">
      <w:pPr>
        <w:spacing w:line="560" w:lineRule="exact"/>
        <w:jc w:val="center"/>
        <w:rPr>
          <w:rFonts w:ascii="仿宋" w:eastAsia="仿宋" w:hAnsi="仿宋" w:cs="华文中宋"/>
          <w:b/>
          <w:bCs/>
          <w:sz w:val="28"/>
          <w:szCs w:val="28"/>
        </w:rPr>
      </w:pPr>
      <w:r w:rsidRPr="0017175B">
        <w:rPr>
          <w:rFonts w:ascii="仿宋" w:eastAsia="仿宋" w:hAnsi="仿宋" w:cs="华文中宋" w:hint="eastAsia"/>
          <w:b/>
          <w:bCs/>
          <w:sz w:val="28"/>
          <w:szCs w:val="28"/>
        </w:rPr>
        <w:t>共同编制</w:t>
      </w:r>
    </w:p>
    <w:p w14:paraId="0118D4EC" w14:textId="77777777" w:rsidR="00A52758" w:rsidRPr="0017175B" w:rsidRDefault="00A52758">
      <w:pPr>
        <w:spacing w:line="560" w:lineRule="exact"/>
        <w:jc w:val="center"/>
        <w:rPr>
          <w:rFonts w:ascii="仿宋" w:eastAsia="仿宋" w:hAnsi="仿宋" w:cs="华文中宋"/>
          <w:bCs/>
          <w:sz w:val="52"/>
          <w:szCs w:val="52"/>
        </w:rPr>
      </w:pPr>
    </w:p>
    <w:p w14:paraId="30AD06C0"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0"/>
          <w:szCs w:val="30"/>
        </w:rPr>
        <w:t>二零二零</w:t>
      </w:r>
      <w:r w:rsidRPr="0017175B">
        <w:rPr>
          <w:rFonts w:ascii="仿宋" w:eastAsia="仿宋" w:hAnsi="仿宋"/>
          <w:b/>
          <w:bCs/>
          <w:sz w:val="32"/>
          <w:szCs w:val="32"/>
          <w:lang w:val="zh-CN"/>
        </w:rPr>
        <w:t>年七</w:t>
      </w:r>
      <w:r w:rsidR="00A76E4D" w:rsidRPr="0017175B">
        <w:rPr>
          <w:rFonts w:ascii="仿宋" w:eastAsia="仿宋" w:hAnsi="仿宋" w:hint="eastAsia"/>
          <w:b/>
          <w:bCs/>
          <w:sz w:val="32"/>
          <w:szCs w:val="32"/>
          <w:lang w:val="zh-CN"/>
        </w:rPr>
        <w:t>月</w:t>
      </w:r>
    </w:p>
    <w:p w14:paraId="78E8C33F" w14:textId="77777777" w:rsidR="00A52758" w:rsidRPr="0017175B" w:rsidRDefault="00A52758">
      <w:pPr>
        <w:pStyle w:val="Default"/>
        <w:spacing w:line="560" w:lineRule="exact"/>
        <w:jc w:val="center"/>
        <w:rPr>
          <w:rFonts w:ascii="仿宋" w:eastAsia="仿宋" w:hAnsi="仿宋"/>
          <w:color w:val="auto"/>
          <w:sz w:val="52"/>
          <w:szCs w:val="52"/>
        </w:rPr>
      </w:pPr>
    </w:p>
    <w:p w14:paraId="149748E1" w14:textId="77777777" w:rsidR="00A52758" w:rsidRPr="0017175B" w:rsidRDefault="00A52758">
      <w:pPr>
        <w:pStyle w:val="Default"/>
        <w:spacing w:line="560" w:lineRule="exact"/>
        <w:jc w:val="center"/>
        <w:rPr>
          <w:rFonts w:ascii="仿宋" w:eastAsia="仿宋" w:hAnsi="仿宋"/>
          <w:color w:val="auto"/>
          <w:sz w:val="52"/>
          <w:szCs w:val="52"/>
        </w:rPr>
      </w:pPr>
    </w:p>
    <w:p w14:paraId="0AD39AB6" w14:textId="77777777" w:rsidR="00A52758" w:rsidRPr="0017175B" w:rsidRDefault="00A52758">
      <w:pPr>
        <w:pStyle w:val="2"/>
        <w:keepNext w:val="0"/>
        <w:keepLines w:val="0"/>
        <w:spacing w:before="0" w:after="0" w:line="560" w:lineRule="exact"/>
        <w:jc w:val="center"/>
        <w:rPr>
          <w:rFonts w:ascii="仿宋" w:eastAsia="仿宋" w:hAnsi="仿宋"/>
          <w:bCs w:val="0"/>
          <w:sz w:val="36"/>
        </w:rPr>
        <w:sectPr w:rsidR="00A52758" w:rsidRPr="0017175B">
          <w:footerReference w:type="even" r:id="rId9"/>
          <w:footerReference w:type="default" r:id="rId10"/>
          <w:type w:val="continuous"/>
          <w:pgSz w:w="11907" w:h="16839"/>
          <w:pgMar w:top="1440" w:right="1440" w:bottom="1440" w:left="1440" w:header="851" w:footer="992" w:gutter="0"/>
          <w:pgNumType w:fmt="numberInDash"/>
          <w:cols w:space="720"/>
          <w:docGrid w:linePitch="312"/>
        </w:sectPr>
      </w:pPr>
      <w:bookmarkStart w:id="0" w:name="_Toc2587043"/>
    </w:p>
    <w:p w14:paraId="72E2E9B8" w14:textId="77777777" w:rsidR="00A52758" w:rsidRPr="0017175B" w:rsidRDefault="00D7741A">
      <w:pPr>
        <w:pStyle w:val="2"/>
        <w:keepNext w:val="0"/>
        <w:keepLines w:val="0"/>
        <w:spacing w:before="0" w:after="0" w:line="560" w:lineRule="exact"/>
        <w:jc w:val="center"/>
        <w:rPr>
          <w:rFonts w:ascii="仿宋" w:eastAsia="仿宋" w:hAnsi="仿宋"/>
          <w:bCs w:val="0"/>
          <w:sz w:val="36"/>
        </w:rPr>
      </w:pPr>
      <w:r w:rsidRPr="0017175B">
        <w:rPr>
          <w:rFonts w:ascii="仿宋" w:eastAsia="仿宋" w:hAnsi="仿宋" w:hint="eastAsia"/>
          <w:bCs w:val="0"/>
          <w:sz w:val="36"/>
        </w:rPr>
        <w:lastRenderedPageBreak/>
        <w:t>目    录</w:t>
      </w:r>
      <w:bookmarkEnd w:id="0"/>
    </w:p>
    <w:p w14:paraId="062D1B21" w14:textId="77777777" w:rsidR="00A52758" w:rsidRPr="0017175B" w:rsidRDefault="00A52758">
      <w:pPr>
        <w:pStyle w:val="TOC1"/>
        <w:tabs>
          <w:tab w:val="right" w:leader="dot" w:pos="9017"/>
        </w:tabs>
        <w:spacing w:after="0" w:line="560" w:lineRule="exact"/>
        <w:jc w:val="both"/>
        <w:rPr>
          <w:rFonts w:ascii="仿宋" w:eastAsia="仿宋" w:hAnsi="仿宋"/>
          <w:bCs/>
          <w:sz w:val="24"/>
          <w:szCs w:val="24"/>
        </w:rPr>
      </w:pPr>
    </w:p>
    <w:p w14:paraId="0B766808" w14:textId="1B2D12AA" w:rsidR="00A52758" w:rsidRPr="0017175B" w:rsidRDefault="00D7741A">
      <w:pPr>
        <w:pStyle w:val="TOC1"/>
        <w:tabs>
          <w:tab w:val="right" w:leader="dot" w:pos="9017"/>
        </w:tabs>
        <w:rPr>
          <w:rFonts w:ascii="仿宋" w:eastAsia="仿宋" w:hAnsi="仿宋"/>
          <w:kern w:val="2"/>
          <w:sz w:val="21"/>
        </w:rPr>
      </w:pPr>
      <w:r w:rsidRPr="0017175B">
        <w:rPr>
          <w:rFonts w:ascii="仿宋" w:eastAsia="仿宋" w:hAnsi="仿宋"/>
          <w:bCs/>
          <w:sz w:val="24"/>
          <w:szCs w:val="24"/>
        </w:rPr>
        <w:fldChar w:fldCharType="begin"/>
      </w:r>
      <w:r w:rsidRPr="0017175B">
        <w:rPr>
          <w:rFonts w:ascii="仿宋" w:eastAsia="仿宋" w:hAnsi="仿宋"/>
          <w:bCs/>
          <w:sz w:val="24"/>
          <w:szCs w:val="24"/>
        </w:rPr>
        <w:instrText xml:space="preserve"> TOC \o "1-1" \h \z \u </w:instrText>
      </w:r>
      <w:r w:rsidRPr="0017175B">
        <w:rPr>
          <w:rFonts w:ascii="仿宋" w:eastAsia="仿宋" w:hAnsi="仿宋"/>
          <w:bCs/>
          <w:sz w:val="24"/>
          <w:szCs w:val="24"/>
        </w:rPr>
        <w:fldChar w:fldCharType="separate"/>
      </w:r>
      <w:hyperlink w:anchor="_Toc43459558" w:history="1">
        <w:r w:rsidRPr="0017175B">
          <w:rPr>
            <w:rStyle w:val="afb"/>
            <w:rFonts w:ascii="仿宋" w:eastAsia="仿宋" w:hAnsi="仿宋"/>
            <w:color w:val="auto"/>
          </w:rPr>
          <w:t>第一章  磋商邀请</w:t>
        </w:r>
        <w:r w:rsidRPr="0017175B">
          <w:rPr>
            <w:rFonts w:ascii="仿宋" w:eastAsia="仿宋" w:hAnsi="仿宋"/>
          </w:rPr>
          <w:tab/>
        </w:r>
        <w:r w:rsidRPr="0017175B">
          <w:rPr>
            <w:rFonts w:ascii="仿宋" w:eastAsia="仿宋" w:hAnsi="仿宋"/>
          </w:rPr>
          <w:fldChar w:fldCharType="begin"/>
        </w:r>
        <w:r w:rsidRPr="0017175B">
          <w:rPr>
            <w:rFonts w:ascii="仿宋" w:eastAsia="仿宋" w:hAnsi="仿宋"/>
          </w:rPr>
          <w:instrText xml:space="preserve"> PAGEREF _Toc43459558 \h </w:instrText>
        </w:r>
        <w:r w:rsidRPr="0017175B">
          <w:rPr>
            <w:rFonts w:ascii="仿宋" w:eastAsia="仿宋" w:hAnsi="仿宋"/>
          </w:rPr>
        </w:r>
        <w:r w:rsidRPr="0017175B">
          <w:rPr>
            <w:rFonts w:ascii="仿宋" w:eastAsia="仿宋" w:hAnsi="仿宋"/>
          </w:rPr>
          <w:fldChar w:fldCharType="separate"/>
        </w:r>
        <w:r w:rsidR="007462DA">
          <w:rPr>
            <w:rFonts w:ascii="仿宋" w:eastAsia="仿宋" w:hAnsi="仿宋"/>
            <w:noProof/>
          </w:rPr>
          <w:t>- 2 -</w:t>
        </w:r>
        <w:r w:rsidRPr="0017175B">
          <w:rPr>
            <w:rFonts w:ascii="仿宋" w:eastAsia="仿宋" w:hAnsi="仿宋"/>
          </w:rPr>
          <w:fldChar w:fldCharType="end"/>
        </w:r>
      </w:hyperlink>
    </w:p>
    <w:p w14:paraId="5881A05F" w14:textId="228D8493" w:rsidR="00A52758" w:rsidRPr="0017175B" w:rsidRDefault="00674A45">
      <w:pPr>
        <w:pStyle w:val="TOC1"/>
        <w:tabs>
          <w:tab w:val="right" w:leader="dot" w:pos="9017"/>
        </w:tabs>
        <w:rPr>
          <w:rFonts w:ascii="仿宋" w:eastAsia="仿宋" w:hAnsi="仿宋"/>
          <w:kern w:val="2"/>
          <w:sz w:val="21"/>
        </w:rPr>
      </w:pPr>
      <w:hyperlink w:anchor="_Toc43459559" w:history="1">
        <w:r w:rsidR="00D7741A" w:rsidRPr="0017175B">
          <w:rPr>
            <w:rStyle w:val="afb"/>
            <w:rFonts w:ascii="仿宋" w:eastAsia="仿宋" w:hAnsi="仿宋"/>
            <w:color w:val="auto"/>
          </w:rPr>
          <w:t>第二章  磋商须知</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_Toc43459559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- 6 -</w:t>
        </w:r>
        <w:r w:rsidR="00D7741A" w:rsidRPr="0017175B">
          <w:rPr>
            <w:rFonts w:ascii="仿宋" w:eastAsia="仿宋" w:hAnsi="仿宋"/>
          </w:rPr>
          <w:fldChar w:fldCharType="end"/>
        </w:r>
      </w:hyperlink>
    </w:p>
    <w:p w14:paraId="7FF22F74" w14:textId="3B73804D" w:rsidR="00A52758" w:rsidRPr="0017175B" w:rsidRDefault="00674A45">
      <w:pPr>
        <w:pStyle w:val="TOC1"/>
        <w:tabs>
          <w:tab w:val="right" w:leader="dot" w:pos="9017"/>
        </w:tabs>
        <w:rPr>
          <w:rFonts w:ascii="仿宋" w:eastAsia="仿宋" w:hAnsi="仿宋"/>
          <w:kern w:val="2"/>
          <w:sz w:val="21"/>
        </w:rPr>
      </w:pPr>
      <w:hyperlink w:anchor="_Toc43459560" w:history="1">
        <w:r w:rsidR="00D7741A" w:rsidRPr="0017175B">
          <w:rPr>
            <w:rStyle w:val="afb"/>
            <w:rFonts w:ascii="仿宋" w:eastAsia="仿宋" w:hAnsi="仿宋"/>
            <w:color w:val="auto"/>
          </w:rPr>
          <w:t>第三章  供应商资格条件要求</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_Toc43459560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- 25 -</w:t>
        </w:r>
        <w:r w:rsidR="00D7741A" w:rsidRPr="0017175B">
          <w:rPr>
            <w:rFonts w:ascii="仿宋" w:eastAsia="仿宋" w:hAnsi="仿宋"/>
          </w:rPr>
          <w:fldChar w:fldCharType="end"/>
        </w:r>
      </w:hyperlink>
    </w:p>
    <w:p w14:paraId="09137845" w14:textId="026B50F3" w:rsidR="00A52758" w:rsidRPr="0017175B" w:rsidRDefault="00674A45">
      <w:pPr>
        <w:pStyle w:val="TOC1"/>
        <w:tabs>
          <w:tab w:val="right" w:leader="dot" w:pos="9017"/>
        </w:tabs>
        <w:rPr>
          <w:rFonts w:ascii="仿宋" w:eastAsia="仿宋" w:hAnsi="仿宋"/>
          <w:kern w:val="2"/>
          <w:sz w:val="21"/>
        </w:rPr>
      </w:pPr>
      <w:hyperlink w:anchor="_Toc43459561" w:history="1">
        <w:r w:rsidR="00D7741A" w:rsidRPr="0017175B">
          <w:rPr>
            <w:rStyle w:val="afb"/>
            <w:rFonts w:ascii="仿宋" w:eastAsia="仿宋" w:hAnsi="仿宋"/>
            <w:color w:val="auto"/>
          </w:rPr>
          <w:t>第四章  供应商资格证明资料</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_Toc43459561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- 26 -</w:t>
        </w:r>
        <w:r w:rsidR="00D7741A" w:rsidRPr="0017175B">
          <w:rPr>
            <w:rFonts w:ascii="仿宋" w:eastAsia="仿宋" w:hAnsi="仿宋"/>
          </w:rPr>
          <w:fldChar w:fldCharType="end"/>
        </w:r>
      </w:hyperlink>
    </w:p>
    <w:p w14:paraId="4AF99DBF" w14:textId="15AFA1A7" w:rsidR="00A52758" w:rsidRPr="0017175B" w:rsidRDefault="00674A45">
      <w:pPr>
        <w:pStyle w:val="TOC1"/>
        <w:tabs>
          <w:tab w:val="right" w:leader="dot" w:pos="9017"/>
        </w:tabs>
        <w:rPr>
          <w:rFonts w:ascii="仿宋" w:eastAsia="仿宋" w:hAnsi="仿宋"/>
          <w:kern w:val="2"/>
          <w:sz w:val="21"/>
        </w:rPr>
      </w:pPr>
      <w:hyperlink w:anchor="_Toc43459562" w:history="1">
        <w:r w:rsidR="00D7741A" w:rsidRPr="0017175B">
          <w:rPr>
            <w:rStyle w:val="afb"/>
            <w:rFonts w:ascii="仿宋" w:eastAsia="仿宋" w:hAnsi="仿宋"/>
            <w:color w:val="auto"/>
          </w:rPr>
          <w:t>第五章  采购项目服务、合同主要内容及其他商务要求</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_Toc43459562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- 28 -</w:t>
        </w:r>
        <w:r w:rsidR="00D7741A" w:rsidRPr="0017175B">
          <w:rPr>
            <w:rFonts w:ascii="仿宋" w:eastAsia="仿宋" w:hAnsi="仿宋"/>
          </w:rPr>
          <w:fldChar w:fldCharType="end"/>
        </w:r>
      </w:hyperlink>
    </w:p>
    <w:p w14:paraId="65258871" w14:textId="64A90FA2" w:rsidR="00A52758" w:rsidRPr="0017175B" w:rsidRDefault="00674A45">
      <w:pPr>
        <w:pStyle w:val="TOC1"/>
        <w:tabs>
          <w:tab w:val="right" w:leader="dot" w:pos="9017"/>
        </w:tabs>
        <w:rPr>
          <w:rFonts w:ascii="仿宋" w:eastAsia="仿宋" w:hAnsi="仿宋"/>
          <w:kern w:val="2"/>
          <w:sz w:val="21"/>
        </w:rPr>
      </w:pPr>
      <w:hyperlink w:anchor="_Toc43459563" w:history="1">
        <w:r w:rsidR="00D7741A" w:rsidRPr="0017175B">
          <w:rPr>
            <w:rStyle w:val="afb"/>
            <w:rFonts w:ascii="仿宋" w:eastAsia="仿宋" w:hAnsi="仿宋"/>
            <w:color w:val="auto"/>
          </w:rPr>
          <w:t>第六章  响应文件格式</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_Toc43459563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- 32 -</w:t>
        </w:r>
        <w:r w:rsidR="00D7741A" w:rsidRPr="0017175B">
          <w:rPr>
            <w:rFonts w:ascii="仿宋" w:eastAsia="仿宋" w:hAnsi="仿宋"/>
          </w:rPr>
          <w:fldChar w:fldCharType="end"/>
        </w:r>
      </w:hyperlink>
    </w:p>
    <w:p w14:paraId="6BF05201" w14:textId="064D46CB" w:rsidR="00A52758" w:rsidRPr="0017175B" w:rsidRDefault="00674A45">
      <w:pPr>
        <w:pStyle w:val="TOC1"/>
        <w:tabs>
          <w:tab w:val="right" w:leader="dot" w:pos="9017"/>
        </w:tabs>
        <w:rPr>
          <w:rFonts w:ascii="仿宋" w:eastAsia="仿宋" w:hAnsi="仿宋"/>
          <w:kern w:val="2"/>
          <w:sz w:val="21"/>
        </w:rPr>
      </w:pPr>
      <w:hyperlink w:anchor="_Toc43459564" w:history="1">
        <w:r w:rsidR="00D7741A" w:rsidRPr="0017175B">
          <w:rPr>
            <w:rStyle w:val="afb"/>
            <w:rFonts w:ascii="仿宋" w:eastAsia="仿宋" w:hAnsi="仿宋"/>
            <w:color w:val="auto"/>
          </w:rPr>
          <w:t>第七章  评审方法</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_Toc43459564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- 51 -</w:t>
        </w:r>
        <w:r w:rsidR="00D7741A" w:rsidRPr="0017175B">
          <w:rPr>
            <w:rFonts w:ascii="仿宋" w:eastAsia="仿宋" w:hAnsi="仿宋"/>
          </w:rPr>
          <w:fldChar w:fldCharType="end"/>
        </w:r>
      </w:hyperlink>
    </w:p>
    <w:p w14:paraId="7D86F356" w14:textId="1920FBFA" w:rsidR="00A52758" w:rsidRPr="0017175B" w:rsidRDefault="00674A45">
      <w:pPr>
        <w:pStyle w:val="TOC1"/>
        <w:tabs>
          <w:tab w:val="right" w:leader="dot" w:pos="9017"/>
        </w:tabs>
        <w:rPr>
          <w:rFonts w:ascii="仿宋" w:eastAsia="仿宋" w:hAnsi="仿宋"/>
          <w:kern w:val="2"/>
          <w:sz w:val="21"/>
        </w:rPr>
      </w:pPr>
      <w:hyperlink w:anchor="_Toc43459565" w:history="1">
        <w:r w:rsidR="00D7741A" w:rsidRPr="0017175B">
          <w:rPr>
            <w:rStyle w:val="afb"/>
            <w:rFonts w:ascii="仿宋" w:eastAsia="仿宋" w:hAnsi="仿宋"/>
            <w:color w:val="auto"/>
          </w:rPr>
          <w:t xml:space="preserve">第八章  </w:t>
        </w:r>
        <w:r w:rsidR="00D7741A" w:rsidRPr="0017175B">
          <w:rPr>
            <w:rStyle w:val="afb"/>
            <w:rFonts w:ascii="仿宋" w:eastAsia="仿宋" w:hAnsi="仿宋" w:cs="仿宋"/>
            <w:color w:val="auto"/>
          </w:rPr>
          <w:t>政府采购合同（参考文本）</w:t>
        </w:r>
        <w:r w:rsidR="00D7741A" w:rsidRPr="0017175B">
          <w:rPr>
            <w:rFonts w:ascii="仿宋" w:eastAsia="仿宋" w:hAnsi="仿宋"/>
          </w:rPr>
          <w:tab/>
        </w:r>
        <w:r w:rsidR="00D7741A" w:rsidRPr="0017175B">
          <w:rPr>
            <w:rFonts w:ascii="仿宋" w:eastAsia="仿宋" w:hAnsi="仿宋"/>
          </w:rPr>
          <w:fldChar w:fldCharType="begin"/>
        </w:r>
        <w:r w:rsidR="00D7741A" w:rsidRPr="0017175B">
          <w:rPr>
            <w:rFonts w:ascii="仿宋" w:eastAsia="仿宋" w:hAnsi="仿宋"/>
          </w:rPr>
          <w:instrText xml:space="preserve"> PAGEREF _Toc43459565 \h </w:instrText>
        </w:r>
        <w:r w:rsidR="00D7741A" w:rsidRPr="0017175B">
          <w:rPr>
            <w:rFonts w:ascii="仿宋" w:eastAsia="仿宋" w:hAnsi="仿宋"/>
          </w:rPr>
        </w:r>
        <w:r w:rsidR="00D7741A" w:rsidRPr="0017175B">
          <w:rPr>
            <w:rFonts w:ascii="仿宋" w:eastAsia="仿宋" w:hAnsi="仿宋"/>
          </w:rPr>
          <w:fldChar w:fldCharType="separate"/>
        </w:r>
        <w:r w:rsidR="007462DA">
          <w:rPr>
            <w:rFonts w:ascii="仿宋" w:eastAsia="仿宋" w:hAnsi="仿宋"/>
            <w:noProof/>
          </w:rPr>
          <w:t>- 61 -</w:t>
        </w:r>
        <w:r w:rsidR="00D7741A" w:rsidRPr="0017175B">
          <w:rPr>
            <w:rFonts w:ascii="仿宋" w:eastAsia="仿宋" w:hAnsi="仿宋"/>
          </w:rPr>
          <w:fldChar w:fldCharType="end"/>
        </w:r>
      </w:hyperlink>
    </w:p>
    <w:p w14:paraId="3D321790" w14:textId="77777777" w:rsidR="00A52758" w:rsidRPr="0017175B" w:rsidRDefault="00D7741A">
      <w:pPr>
        <w:spacing w:line="560" w:lineRule="exact"/>
        <w:jc w:val="both"/>
        <w:rPr>
          <w:rFonts w:ascii="仿宋" w:eastAsia="仿宋" w:hAnsi="仿宋"/>
          <w:bCs/>
          <w:sz w:val="24"/>
        </w:rPr>
      </w:pPr>
      <w:r w:rsidRPr="0017175B">
        <w:rPr>
          <w:rFonts w:ascii="仿宋" w:eastAsia="仿宋" w:hAnsi="仿宋"/>
          <w:bCs/>
          <w:sz w:val="24"/>
        </w:rPr>
        <w:fldChar w:fldCharType="end"/>
      </w:r>
    </w:p>
    <w:p w14:paraId="45BEC9C0" w14:textId="77777777" w:rsidR="00A52758" w:rsidRPr="0017175B" w:rsidRDefault="00A52758">
      <w:pPr>
        <w:spacing w:line="560" w:lineRule="exact"/>
        <w:jc w:val="both"/>
        <w:rPr>
          <w:rFonts w:ascii="仿宋" w:eastAsia="仿宋" w:hAnsi="仿宋"/>
          <w:bCs/>
          <w:sz w:val="24"/>
        </w:rPr>
      </w:pPr>
    </w:p>
    <w:p w14:paraId="434EADCE" w14:textId="77777777" w:rsidR="00A52758" w:rsidRPr="0017175B" w:rsidRDefault="00A52758">
      <w:pPr>
        <w:pStyle w:val="Default"/>
        <w:spacing w:line="560" w:lineRule="exact"/>
        <w:jc w:val="both"/>
        <w:rPr>
          <w:rFonts w:ascii="仿宋" w:eastAsia="仿宋" w:hAnsi="仿宋"/>
          <w:color w:val="auto"/>
        </w:rPr>
      </w:pPr>
    </w:p>
    <w:p w14:paraId="3C6E969F" w14:textId="77777777" w:rsidR="00A52758" w:rsidRPr="0017175B" w:rsidRDefault="00A52758">
      <w:pPr>
        <w:pStyle w:val="Default"/>
        <w:spacing w:line="560" w:lineRule="exact"/>
        <w:jc w:val="both"/>
        <w:rPr>
          <w:rFonts w:ascii="仿宋" w:eastAsia="仿宋" w:hAnsi="仿宋"/>
          <w:color w:val="auto"/>
        </w:rPr>
      </w:pPr>
    </w:p>
    <w:p w14:paraId="799522FB" w14:textId="77777777" w:rsidR="00A52758" w:rsidRPr="0017175B" w:rsidRDefault="00A52758">
      <w:pPr>
        <w:pStyle w:val="Default"/>
        <w:spacing w:line="560" w:lineRule="exact"/>
        <w:jc w:val="both"/>
        <w:rPr>
          <w:rFonts w:ascii="仿宋" w:eastAsia="仿宋" w:hAnsi="仿宋"/>
          <w:color w:val="auto"/>
        </w:rPr>
      </w:pPr>
    </w:p>
    <w:p w14:paraId="696BF37D" w14:textId="77777777" w:rsidR="00A52758" w:rsidRPr="0017175B" w:rsidRDefault="00A52758">
      <w:pPr>
        <w:pStyle w:val="Default"/>
        <w:spacing w:line="560" w:lineRule="exact"/>
        <w:jc w:val="both"/>
        <w:rPr>
          <w:rFonts w:ascii="仿宋" w:eastAsia="仿宋" w:hAnsi="仿宋"/>
          <w:color w:val="auto"/>
        </w:rPr>
      </w:pPr>
    </w:p>
    <w:p w14:paraId="6D68E96F" w14:textId="77777777" w:rsidR="00A52758" w:rsidRPr="0017175B" w:rsidRDefault="00A52758">
      <w:pPr>
        <w:pStyle w:val="Default"/>
        <w:spacing w:line="560" w:lineRule="exact"/>
        <w:jc w:val="both"/>
        <w:rPr>
          <w:rFonts w:ascii="仿宋" w:eastAsia="仿宋" w:hAnsi="仿宋"/>
          <w:color w:val="auto"/>
        </w:rPr>
      </w:pPr>
    </w:p>
    <w:p w14:paraId="6CD03E28" w14:textId="77777777" w:rsidR="00A52758" w:rsidRPr="0017175B" w:rsidRDefault="00A52758">
      <w:pPr>
        <w:pStyle w:val="Default"/>
        <w:spacing w:line="560" w:lineRule="exact"/>
        <w:jc w:val="both"/>
        <w:rPr>
          <w:rFonts w:ascii="仿宋" w:eastAsia="仿宋" w:hAnsi="仿宋"/>
          <w:color w:val="auto"/>
        </w:rPr>
      </w:pPr>
    </w:p>
    <w:p w14:paraId="0BED8809" w14:textId="77777777" w:rsidR="00A52758" w:rsidRPr="0017175B" w:rsidRDefault="00A52758">
      <w:pPr>
        <w:pStyle w:val="Default"/>
        <w:spacing w:line="560" w:lineRule="exact"/>
        <w:jc w:val="both"/>
        <w:rPr>
          <w:rFonts w:ascii="仿宋" w:eastAsia="仿宋" w:hAnsi="仿宋"/>
          <w:color w:val="auto"/>
        </w:rPr>
      </w:pPr>
    </w:p>
    <w:p w14:paraId="32886C5B" w14:textId="77777777" w:rsidR="00A52758" w:rsidRPr="0017175B" w:rsidRDefault="00A52758">
      <w:pPr>
        <w:pStyle w:val="Default"/>
        <w:spacing w:line="560" w:lineRule="exact"/>
        <w:jc w:val="both"/>
        <w:rPr>
          <w:rFonts w:ascii="仿宋" w:eastAsia="仿宋" w:hAnsi="仿宋"/>
          <w:color w:val="auto"/>
        </w:rPr>
      </w:pPr>
    </w:p>
    <w:p w14:paraId="36B1A38B" w14:textId="77777777" w:rsidR="00A52758" w:rsidRPr="0017175B" w:rsidRDefault="00A52758">
      <w:pPr>
        <w:pStyle w:val="Default"/>
        <w:spacing w:line="560" w:lineRule="exact"/>
        <w:jc w:val="both"/>
        <w:rPr>
          <w:rFonts w:ascii="仿宋" w:eastAsia="仿宋" w:hAnsi="仿宋"/>
          <w:color w:val="auto"/>
        </w:rPr>
      </w:pPr>
    </w:p>
    <w:p w14:paraId="57DBE615" w14:textId="77777777" w:rsidR="00A52758" w:rsidRPr="0017175B" w:rsidRDefault="00A52758">
      <w:pPr>
        <w:pStyle w:val="Default"/>
        <w:spacing w:line="560" w:lineRule="exact"/>
        <w:jc w:val="both"/>
        <w:rPr>
          <w:rFonts w:ascii="仿宋" w:eastAsia="仿宋" w:hAnsi="仿宋"/>
          <w:color w:val="auto"/>
        </w:rPr>
      </w:pPr>
    </w:p>
    <w:p w14:paraId="2A16A49F" w14:textId="77777777" w:rsidR="00A52758" w:rsidRPr="0017175B" w:rsidRDefault="00A52758">
      <w:pPr>
        <w:pStyle w:val="Default"/>
        <w:spacing w:line="560" w:lineRule="exact"/>
        <w:jc w:val="both"/>
        <w:rPr>
          <w:rFonts w:ascii="仿宋" w:eastAsia="仿宋" w:hAnsi="仿宋"/>
          <w:color w:val="auto"/>
        </w:rPr>
      </w:pPr>
    </w:p>
    <w:p w14:paraId="41B63E4E" w14:textId="77777777" w:rsidR="00A52758" w:rsidRPr="0017175B" w:rsidRDefault="00A52758">
      <w:pPr>
        <w:pStyle w:val="Default"/>
        <w:spacing w:line="560" w:lineRule="exact"/>
        <w:jc w:val="both"/>
        <w:rPr>
          <w:rFonts w:ascii="仿宋" w:eastAsia="仿宋" w:hAnsi="仿宋"/>
          <w:color w:val="auto"/>
        </w:rPr>
      </w:pPr>
    </w:p>
    <w:p w14:paraId="07810850" w14:textId="77777777" w:rsidR="00A52758" w:rsidRPr="0017175B" w:rsidRDefault="00A52758">
      <w:pPr>
        <w:pStyle w:val="Default"/>
        <w:spacing w:line="560" w:lineRule="exact"/>
        <w:jc w:val="both"/>
        <w:rPr>
          <w:rFonts w:ascii="仿宋" w:eastAsia="仿宋" w:hAnsi="仿宋"/>
          <w:color w:val="auto"/>
        </w:rPr>
      </w:pPr>
    </w:p>
    <w:p w14:paraId="7C288D98" w14:textId="77777777" w:rsidR="00A52758" w:rsidRPr="0017175B" w:rsidRDefault="00A52758">
      <w:pPr>
        <w:pStyle w:val="Default"/>
        <w:spacing w:line="560" w:lineRule="exact"/>
        <w:jc w:val="both"/>
        <w:rPr>
          <w:rFonts w:ascii="仿宋" w:eastAsia="仿宋" w:hAnsi="仿宋"/>
          <w:color w:val="auto"/>
        </w:rPr>
      </w:pPr>
    </w:p>
    <w:p w14:paraId="3ACD0AB0" w14:textId="77777777" w:rsidR="00A52758" w:rsidRPr="0017175B" w:rsidRDefault="00D7741A">
      <w:pPr>
        <w:pStyle w:val="1"/>
        <w:keepNext w:val="0"/>
        <w:keepLines w:val="0"/>
        <w:spacing w:before="0" w:after="160" w:line="560" w:lineRule="exact"/>
        <w:jc w:val="center"/>
        <w:rPr>
          <w:rFonts w:ascii="仿宋" w:eastAsia="仿宋" w:hAnsi="仿宋"/>
          <w:sz w:val="36"/>
          <w:szCs w:val="36"/>
        </w:rPr>
      </w:pPr>
      <w:bookmarkStart w:id="1" w:name="_Toc43459558"/>
      <w:r w:rsidRPr="0017175B">
        <w:rPr>
          <w:rFonts w:ascii="仿宋" w:eastAsia="仿宋" w:hAnsi="仿宋" w:hint="eastAsia"/>
          <w:sz w:val="36"/>
          <w:szCs w:val="36"/>
        </w:rPr>
        <w:lastRenderedPageBreak/>
        <w:t>第一章  磋商邀请</w:t>
      </w:r>
      <w:bookmarkEnd w:id="1"/>
    </w:p>
    <w:p w14:paraId="671FCF3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u w:val="single"/>
        </w:rPr>
        <w:t>四川建科工程建设管理有限公司</w:t>
      </w:r>
      <w:r w:rsidRPr="0017175B">
        <w:rPr>
          <w:rFonts w:ascii="仿宋" w:eastAsia="仿宋" w:hAnsi="仿宋" w:hint="eastAsia"/>
          <w:sz w:val="24"/>
        </w:rPr>
        <w:t>（采购代理机构）受</w:t>
      </w:r>
      <w:r w:rsidRPr="0017175B">
        <w:rPr>
          <w:rFonts w:ascii="仿宋" w:eastAsia="仿宋" w:hAnsi="仿宋" w:hint="eastAsia"/>
          <w:bCs/>
          <w:sz w:val="24"/>
          <w:u w:val="single"/>
        </w:rPr>
        <w:t>成都市技师学院（成都工贸职业技术学院）</w:t>
      </w:r>
      <w:r w:rsidRPr="0017175B">
        <w:rPr>
          <w:rFonts w:ascii="仿宋" w:eastAsia="仿宋" w:hAnsi="仿宋" w:hint="eastAsia"/>
          <w:bCs/>
          <w:sz w:val="24"/>
        </w:rPr>
        <w:t>（采购人）</w:t>
      </w:r>
      <w:r w:rsidRPr="0017175B">
        <w:rPr>
          <w:rFonts w:ascii="仿宋" w:eastAsia="仿宋" w:hAnsi="仿宋" w:hint="eastAsia"/>
          <w:sz w:val="24"/>
        </w:rPr>
        <w:t>委托，拟对</w:t>
      </w:r>
      <w:bookmarkStart w:id="2" w:name="_Hlk44664157"/>
      <w:r w:rsidRPr="0017175B">
        <w:rPr>
          <w:rFonts w:ascii="仿宋" w:eastAsia="仿宋" w:hAnsi="仿宋" w:hint="eastAsia"/>
          <w:sz w:val="24"/>
          <w:u w:val="single"/>
        </w:rPr>
        <w:t>成都市技师学院（成都工贸职业技术学院）校园文化环境建设计制作安装一体化项目</w:t>
      </w:r>
      <w:bookmarkEnd w:id="2"/>
      <w:r w:rsidRPr="0017175B">
        <w:rPr>
          <w:rFonts w:ascii="仿宋" w:eastAsia="仿宋" w:hAnsi="仿宋" w:hint="eastAsia"/>
          <w:sz w:val="24"/>
        </w:rPr>
        <w:t>采用竞争性磋商方式进行采购，特邀请符合本次采购要求的供应商参加本项目的竞争性磋商。</w:t>
      </w:r>
    </w:p>
    <w:p w14:paraId="4A5C48B1"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一、采购项目基本情况</w:t>
      </w:r>
    </w:p>
    <w:p w14:paraId="20FE188C" w14:textId="77777777" w:rsidR="009B2174"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1、采购项目编号：</w:t>
      </w:r>
      <w:bookmarkStart w:id="3" w:name="_Hlk44663907"/>
      <w:r w:rsidR="002D64A0" w:rsidRPr="0017175B">
        <w:rPr>
          <w:rFonts w:ascii="仿宋" w:eastAsia="仿宋" w:hAnsi="仿宋"/>
          <w:sz w:val="24"/>
        </w:rPr>
        <w:t>5101012020001069</w:t>
      </w:r>
      <w:bookmarkEnd w:id="3"/>
      <w:r w:rsidRPr="0017175B">
        <w:rPr>
          <w:rFonts w:ascii="仿宋" w:eastAsia="仿宋" w:hAnsi="仿宋" w:hint="eastAsia"/>
          <w:sz w:val="24"/>
        </w:rPr>
        <w:t>；</w:t>
      </w:r>
      <w:r w:rsidR="009B2174" w:rsidRPr="0017175B">
        <w:rPr>
          <w:rFonts w:ascii="仿宋" w:eastAsia="仿宋" w:hAnsi="仿宋" w:hint="eastAsia"/>
          <w:sz w:val="24"/>
        </w:rPr>
        <w:t>采购计划备案文号:(2020)2307号。</w:t>
      </w:r>
    </w:p>
    <w:p w14:paraId="0C705C6D" w14:textId="28C4CD20"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 xml:space="preserve">2、采购项目名称：成都市技师学院（成都工贸职业技术学院）校园文化环境建设计制作安装一体化项目。 </w:t>
      </w:r>
    </w:p>
    <w:p w14:paraId="4D96772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3、采购人：成都市技师学院（成都工贸职业技术学院）。</w:t>
      </w:r>
    </w:p>
    <w:p w14:paraId="2066A7F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4、采购代理机构：四川建科工程建设管理有限公司。</w:t>
      </w:r>
    </w:p>
    <w:p w14:paraId="1D4614BC"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二、资金情况</w:t>
      </w:r>
    </w:p>
    <w:p w14:paraId="249622A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cs="仿宋" w:hint="eastAsia"/>
          <w:sz w:val="24"/>
        </w:rPr>
        <w:t>资金来源：</w:t>
      </w:r>
      <w:r w:rsidRPr="0017175B">
        <w:rPr>
          <w:rFonts w:ascii="仿宋" w:eastAsia="仿宋" w:hAnsi="仿宋" w:hint="eastAsia"/>
          <w:sz w:val="24"/>
        </w:rPr>
        <w:t>财政资金，已落实。本次采购预算：</w:t>
      </w:r>
      <w:r w:rsidRPr="0017175B">
        <w:rPr>
          <w:rFonts w:ascii="仿宋" w:eastAsia="仿宋" w:hAnsi="仿宋"/>
          <w:sz w:val="24"/>
        </w:rPr>
        <w:t>80</w:t>
      </w:r>
      <w:r w:rsidRPr="0017175B">
        <w:rPr>
          <w:rFonts w:ascii="仿宋" w:eastAsia="仿宋" w:hAnsi="仿宋" w:hint="eastAsia"/>
          <w:sz w:val="24"/>
        </w:rPr>
        <w:t>万元；本项目最高限价：</w:t>
      </w:r>
      <w:r w:rsidRPr="0017175B">
        <w:rPr>
          <w:rFonts w:ascii="仿宋" w:eastAsia="仿宋" w:hAnsi="仿宋"/>
          <w:sz w:val="24"/>
        </w:rPr>
        <w:t>80</w:t>
      </w:r>
      <w:r w:rsidRPr="0017175B">
        <w:rPr>
          <w:rFonts w:ascii="仿宋" w:eastAsia="仿宋" w:hAnsi="仿宋" w:hint="eastAsia"/>
          <w:sz w:val="24"/>
        </w:rPr>
        <w:t>万元。</w:t>
      </w:r>
    </w:p>
    <w:p w14:paraId="2EBC168B"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三</w:t>
      </w:r>
      <w:r w:rsidRPr="0017175B">
        <w:rPr>
          <w:rFonts w:ascii="仿宋" w:eastAsia="仿宋" w:hAnsi="仿宋" w:hint="eastAsia"/>
          <w:b/>
          <w:bCs/>
          <w:sz w:val="24"/>
        </w:rPr>
        <w:t>、</w:t>
      </w:r>
      <w:r w:rsidRPr="0017175B">
        <w:rPr>
          <w:rFonts w:ascii="仿宋" w:eastAsia="仿宋" w:hAnsi="仿宋" w:hint="eastAsia"/>
          <w:b/>
          <w:sz w:val="24"/>
        </w:rPr>
        <w:t>采购项目简介</w:t>
      </w:r>
    </w:p>
    <w:p w14:paraId="00B99CF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项目建设指导思想;坚持以习近平新时代中国特色社会主义思想和党的十九大精神为指导，以社会主义核心价值体系为统领，以优化校园文化环境为重点，以促进学院发展为目标，为不断满足广大师生日益增长的精神文化需求,聚力提炼特色亮点，打造文化品牌，努力培养德、智、体、美、劳全面发展的高素质技术技能人才提供强大的精神动力，营造技能成才、积极向上的良好校园氛围。</w:t>
      </w:r>
    </w:p>
    <w:p w14:paraId="6BC7EB6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2.总体思路:制度文化、精神文化、行为文化、物质文化</w:t>
      </w:r>
    </w:p>
    <w:p w14:paraId="6F9F8EC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3.本次项目共1个包，采购成都市技师学院（成都工贸职业技术学院）校园文化环境建设设计制作安装一体化项目供应商一名。</w:t>
      </w:r>
    </w:p>
    <w:p w14:paraId="57369B40" w14:textId="77777777" w:rsidR="00A52758" w:rsidRPr="0017175B" w:rsidRDefault="00A52758">
      <w:pPr>
        <w:pStyle w:val="Default"/>
        <w:rPr>
          <w:rFonts w:ascii="仿宋" w:eastAsia="仿宋" w:hAnsi="仿宋"/>
          <w:color w:val="auto"/>
        </w:rPr>
      </w:pPr>
    </w:p>
    <w:p w14:paraId="64EED06C" w14:textId="77777777" w:rsidR="00A52758" w:rsidRPr="0017175B" w:rsidRDefault="00D7741A">
      <w:pPr>
        <w:spacing w:line="360" w:lineRule="auto"/>
        <w:ind w:firstLineChars="200" w:firstLine="482"/>
        <w:rPr>
          <w:rFonts w:ascii="仿宋" w:eastAsia="仿宋" w:hAnsi="仿宋"/>
          <w:b/>
          <w:bCs/>
          <w:sz w:val="24"/>
        </w:rPr>
      </w:pPr>
      <w:r w:rsidRPr="0017175B">
        <w:rPr>
          <w:rFonts w:ascii="仿宋" w:eastAsia="仿宋" w:hAnsi="仿宋" w:hint="eastAsia"/>
          <w:b/>
          <w:bCs/>
          <w:sz w:val="24"/>
        </w:rPr>
        <w:t>四、供应商邀请方式</w:t>
      </w:r>
    </w:p>
    <w:p w14:paraId="38BEA7D6"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lastRenderedPageBreak/>
        <w:t>公告方式：本次竞争性磋商邀请在四川政府采购网上以公告形式发布。</w:t>
      </w:r>
    </w:p>
    <w:p w14:paraId="0539861A" w14:textId="77777777" w:rsidR="00A52758" w:rsidRPr="0017175B" w:rsidRDefault="00D7741A">
      <w:pPr>
        <w:spacing w:line="560" w:lineRule="exact"/>
        <w:ind w:firstLineChars="200" w:firstLine="482"/>
        <w:jc w:val="both"/>
        <w:rPr>
          <w:rFonts w:ascii="仿宋" w:eastAsia="仿宋" w:hAnsi="仿宋"/>
          <w:b/>
          <w:bCs/>
          <w:sz w:val="24"/>
        </w:rPr>
      </w:pPr>
      <w:r w:rsidRPr="0017175B">
        <w:rPr>
          <w:rFonts w:ascii="仿宋" w:eastAsia="仿宋" w:hAnsi="仿宋" w:hint="eastAsia"/>
          <w:b/>
          <w:bCs/>
          <w:sz w:val="24"/>
        </w:rPr>
        <w:t>五、供应商参加本次政府采购活动应具备下列条件</w:t>
      </w:r>
    </w:p>
    <w:p w14:paraId="0ADA404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（一）符合《中华人民共和国政府采购法》第二十二条规定的条件：</w:t>
      </w:r>
    </w:p>
    <w:p w14:paraId="71DFC8E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（1）具有独立承担民事责任的能力；</w:t>
      </w:r>
    </w:p>
    <w:p w14:paraId="312BA7E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（2）具有良好的商业信誉和健全的财务会计制度；</w:t>
      </w:r>
    </w:p>
    <w:p w14:paraId="72D51C2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（3）具有履行合同所必需的设备和专业技术能力；</w:t>
      </w:r>
    </w:p>
    <w:p w14:paraId="74A6498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（4）有依法缴纳税收和社会保障资金的良好记录；</w:t>
      </w:r>
    </w:p>
    <w:p w14:paraId="2A5FAAF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（5）参加政府采购活动前三年内，在经营活动中没有重大违法记录；</w:t>
      </w:r>
    </w:p>
    <w:p w14:paraId="332EA75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（6）法律、行政法规规定的其他条件。</w:t>
      </w:r>
    </w:p>
    <w:p w14:paraId="1FD7684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（二）</w:t>
      </w:r>
      <w:bookmarkStart w:id="4" w:name="_Hlk44664451"/>
      <w:r w:rsidRPr="0017175B">
        <w:rPr>
          <w:rFonts w:ascii="仿宋" w:eastAsia="仿宋" w:hAnsi="仿宋" w:hint="eastAsia"/>
          <w:sz w:val="24"/>
        </w:rPr>
        <w:t>本项目不允许联合体参加。</w:t>
      </w:r>
      <w:bookmarkEnd w:id="4"/>
    </w:p>
    <w:p w14:paraId="25C7A52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（三）</w:t>
      </w:r>
      <w:bookmarkStart w:id="5" w:name="_Hlk44664372"/>
      <w:r w:rsidRPr="0017175B">
        <w:rPr>
          <w:rFonts w:ascii="仿宋" w:eastAsia="仿宋" w:hAnsi="仿宋" w:hint="eastAsia"/>
          <w:sz w:val="24"/>
        </w:rPr>
        <w:t>本项目为专门面向中小企业采购项目</w:t>
      </w:r>
      <w:bookmarkEnd w:id="5"/>
      <w:r w:rsidRPr="0017175B">
        <w:rPr>
          <w:rFonts w:ascii="仿宋" w:eastAsia="仿宋" w:hAnsi="仿宋" w:hint="eastAsia"/>
          <w:sz w:val="24"/>
        </w:rPr>
        <w:t>；</w:t>
      </w:r>
    </w:p>
    <w:p w14:paraId="7716FE89"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六、禁止参加本次采购活动的供应商</w:t>
      </w:r>
    </w:p>
    <w:p w14:paraId="482FD14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sz w:val="24"/>
        </w:rPr>
        <w:t>1.根据《关于在政府采购活动中查询及使用信用记录有关问题的通知》（财库〔2016〕125号）、《成都市财政局关于在政府采购活动中查询及使用信用记录的通知》（成财采【2017】26号）的文件要求，采购代理机构将通过“成都信用”网站（</w:t>
      </w:r>
      <w:r w:rsidRPr="0017175B">
        <w:rPr>
          <w:rFonts w:ascii="仿宋" w:eastAsia="仿宋" w:hAnsi="仿宋"/>
          <w:noProof/>
          <w:sz w:val="24"/>
        </w:rPr>
        <w:drawing>
          <wp:inline distT="0" distB="0" distL="0" distR="0" wp14:anchorId="56A5DAD6" wp14:editId="33C93A34">
            <wp:extent cx="191135" cy="142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1135" cy="142875"/>
                    </a:xfrm>
                    <a:prstGeom prst="rect">
                      <a:avLst/>
                    </a:prstGeom>
                    <a:noFill/>
                    <a:ln>
                      <a:noFill/>
                    </a:ln>
                  </pic:spPr>
                </pic:pic>
              </a:graphicData>
            </a:graphic>
          </wp:inline>
        </w:drawing>
      </w:r>
      <w:r w:rsidRPr="0017175B">
        <w:rPr>
          <w:rFonts w:ascii="仿宋" w:eastAsia="仿宋" w:hAnsi="仿宋"/>
          <w:sz w:val="24"/>
        </w:rPr>
        <w:t>www.credit.chengdu.gov.cn）重点查询社保缴纳情况、“信用中国”网站（</w:t>
      </w:r>
      <w:r w:rsidRPr="0017175B">
        <w:rPr>
          <w:rFonts w:ascii="仿宋" w:eastAsia="仿宋" w:hAnsi="仿宋"/>
          <w:noProof/>
          <w:sz w:val="24"/>
        </w:rPr>
        <w:drawing>
          <wp:inline distT="0" distB="0" distL="0" distR="0" wp14:anchorId="49CABD66" wp14:editId="01D0CA19">
            <wp:extent cx="19113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1135" cy="142875"/>
                    </a:xfrm>
                    <a:prstGeom prst="rect">
                      <a:avLst/>
                    </a:prstGeom>
                    <a:noFill/>
                    <a:ln>
                      <a:noFill/>
                    </a:ln>
                  </pic:spPr>
                </pic:pic>
              </a:graphicData>
            </a:graphic>
          </wp:inline>
        </w:drawing>
      </w:r>
      <w:r w:rsidRPr="0017175B">
        <w:rPr>
          <w:rFonts w:ascii="仿宋" w:eastAsia="仿宋" w:hAnsi="仿宋"/>
          <w:sz w:val="24"/>
        </w:rPr>
        <w:t>www.creditchina.gov.cn）、“中国政府采购网”网站（</w:t>
      </w:r>
      <w:r w:rsidRPr="0017175B">
        <w:rPr>
          <w:rFonts w:ascii="仿宋" w:eastAsia="仿宋" w:hAnsi="仿宋"/>
          <w:noProof/>
          <w:sz w:val="24"/>
        </w:rPr>
        <w:drawing>
          <wp:inline distT="0" distB="0" distL="0" distR="0" wp14:anchorId="41E5E4F8" wp14:editId="2B8DC74D">
            <wp:extent cx="191135"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1135" cy="142875"/>
                    </a:xfrm>
                    <a:prstGeom prst="rect">
                      <a:avLst/>
                    </a:prstGeom>
                    <a:noFill/>
                    <a:ln>
                      <a:noFill/>
                    </a:ln>
                  </pic:spPr>
                </pic:pic>
              </a:graphicData>
            </a:graphic>
          </wp:inline>
        </w:drawing>
      </w:r>
      <w:r w:rsidRPr="0017175B">
        <w:rPr>
          <w:rFonts w:ascii="仿宋" w:eastAsia="仿宋" w:hAnsi="仿宋"/>
          <w:sz w:val="24"/>
        </w:rPr>
        <w:t>www.ccgp.gov.cn）等渠道查询供应商在采购公告发布之日前的社保缴纳情况、信用记录并保存信用记录结果网页截图，拒绝未缴纳社保或列入失信被执行人名单、重大税收违法案件当事人名单、政府采购严重违法失信行为记录名单中的供应商报名参加本项目的采购活动。</w:t>
      </w:r>
      <w:r w:rsidRPr="0017175B">
        <w:rPr>
          <w:rFonts w:ascii="仿宋" w:eastAsia="仿宋" w:hAnsi="仿宋"/>
          <w:sz w:val="24"/>
        </w:rPr>
        <w:b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w:t>
      </w:r>
      <w:r w:rsidRPr="0017175B">
        <w:rPr>
          <w:rFonts w:ascii="仿宋" w:eastAsia="仿宋" w:hAnsi="仿宋"/>
          <w:sz w:val="24"/>
        </w:rPr>
        <w:lastRenderedPageBreak/>
        <w:t>术服务商务要求、评审因素和标准、政府采购合同等实质性内容条款的，视同为采购项目提供规范编制。</w:t>
      </w:r>
    </w:p>
    <w:p w14:paraId="6D7C1583" w14:textId="77777777" w:rsidR="00A52758" w:rsidRPr="0017175B" w:rsidRDefault="00D7741A">
      <w:pPr>
        <w:spacing w:line="560" w:lineRule="exact"/>
        <w:ind w:firstLineChars="200" w:firstLine="480"/>
        <w:jc w:val="both"/>
        <w:rPr>
          <w:rFonts w:ascii="仿宋" w:eastAsia="仿宋" w:hAnsi="仿宋"/>
          <w:b/>
          <w:sz w:val="24"/>
        </w:rPr>
      </w:pPr>
      <w:r w:rsidRPr="0017175B">
        <w:rPr>
          <w:rFonts w:ascii="仿宋" w:eastAsia="仿宋" w:hAnsi="仿宋"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4C522D70" w14:textId="49757906" w:rsidR="00A52758" w:rsidRPr="0017175B" w:rsidRDefault="00D7741A">
      <w:pPr>
        <w:spacing w:line="560" w:lineRule="exact"/>
        <w:ind w:firstLineChars="200" w:firstLine="482"/>
        <w:jc w:val="both"/>
        <w:rPr>
          <w:rFonts w:ascii="仿宋" w:eastAsia="仿宋" w:hAnsi="仿宋"/>
          <w:sz w:val="24"/>
        </w:rPr>
      </w:pPr>
      <w:r w:rsidRPr="0017175B">
        <w:rPr>
          <w:rFonts w:ascii="仿宋" w:eastAsia="仿宋" w:hAnsi="仿宋" w:hint="eastAsia"/>
          <w:b/>
          <w:sz w:val="24"/>
        </w:rPr>
        <w:t>七、磋商文件获取方式、时间、地点：</w:t>
      </w:r>
      <w:r w:rsidRPr="0017175B">
        <w:rPr>
          <w:rFonts w:ascii="仿宋" w:eastAsia="仿宋" w:hAnsi="仿宋" w:hint="eastAsia"/>
          <w:sz w:val="24"/>
        </w:rPr>
        <w:t>磋商文件自20</w:t>
      </w:r>
      <w:r w:rsidRPr="0017175B">
        <w:rPr>
          <w:rFonts w:ascii="仿宋" w:eastAsia="仿宋" w:hAnsi="仿宋"/>
          <w:sz w:val="24"/>
        </w:rPr>
        <w:t>20</w:t>
      </w:r>
      <w:r w:rsidRPr="0017175B">
        <w:rPr>
          <w:rFonts w:ascii="仿宋" w:eastAsia="仿宋" w:hAnsi="仿宋" w:hint="eastAsia"/>
          <w:sz w:val="24"/>
        </w:rPr>
        <w:t>年</w:t>
      </w:r>
      <w:r w:rsidRPr="0017175B">
        <w:rPr>
          <w:rFonts w:ascii="仿宋" w:eastAsia="仿宋" w:hAnsi="仿宋"/>
          <w:sz w:val="24"/>
        </w:rPr>
        <w:t>7</w:t>
      </w:r>
      <w:r w:rsidRPr="0017175B">
        <w:rPr>
          <w:rFonts w:ascii="仿宋" w:eastAsia="仿宋" w:hAnsi="仿宋" w:hint="eastAsia"/>
          <w:sz w:val="24"/>
        </w:rPr>
        <w:t>月</w:t>
      </w:r>
      <w:r w:rsidR="00796568">
        <w:rPr>
          <w:rFonts w:ascii="仿宋" w:eastAsia="仿宋" w:hAnsi="仿宋"/>
          <w:sz w:val="24"/>
        </w:rPr>
        <w:t>9</w:t>
      </w:r>
      <w:r w:rsidRPr="0017175B">
        <w:rPr>
          <w:rFonts w:ascii="仿宋" w:eastAsia="仿宋" w:hAnsi="仿宋" w:hint="eastAsia"/>
          <w:sz w:val="24"/>
        </w:rPr>
        <w:t>日至20</w:t>
      </w:r>
      <w:r w:rsidRPr="0017175B">
        <w:rPr>
          <w:rFonts w:ascii="仿宋" w:eastAsia="仿宋" w:hAnsi="仿宋"/>
          <w:sz w:val="24"/>
        </w:rPr>
        <w:t>20</w:t>
      </w:r>
      <w:r w:rsidRPr="0017175B">
        <w:rPr>
          <w:rFonts w:ascii="仿宋" w:eastAsia="仿宋" w:hAnsi="仿宋" w:hint="eastAsia"/>
          <w:sz w:val="24"/>
        </w:rPr>
        <w:t>年</w:t>
      </w:r>
      <w:r w:rsidRPr="0017175B">
        <w:rPr>
          <w:rFonts w:ascii="仿宋" w:eastAsia="仿宋" w:hAnsi="仿宋"/>
          <w:sz w:val="24"/>
        </w:rPr>
        <w:t>7</w:t>
      </w:r>
      <w:r w:rsidRPr="0017175B">
        <w:rPr>
          <w:rFonts w:ascii="仿宋" w:eastAsia="仿宋" w:hAnsi="仿宋" w:hint="eastAsia"/>
          <w:sz w:val="24"/>
        </w:rPr>
        <w:t>月</w:t>
      </w:r>
      <w:r w:rsidR="00C024D8">
        <w:rPr>
          <w:rFonts w:ascii="仿宋" w:eastAsia="仿宋" w:hAnsi="仿宋" w:hint="eastAsia"/>
          <w:sz w:val="24"/>
        </w:rPr>
        <w:t>1</w:t>
      </w:r>
      <w:r w:rsidR="00796568">
        <w:rPr>
          <w:rFonts w:ascii="仿宋" w:eastAsia="仿宋" w:hAnsi="仿宋"/>
          <w:sz w:val="24"/>
        </w:rPr>
        <w:t>5</w:t>
      </w:r>
      <w:r w:rsidRPr="0017175B">
        <w:rPr>
          <w:rFonts w:ascii="仿宋" w:eastAsia="仿宋" w:hAnsi="仿宋" w:hint="eastAsia"/>
          <w:sz w:val="24"/>
        </w:rPr>
        <w:t>日9:30—11:30，14:00—16:30</w:t>
      </w:r>
      <w:r w:rsidRPr="0017175B">
        <w:rPr>
          <w:rFonts w:ascii="仿宋" w:eastAsia="仿宋" w:hAnsi="仿宋"/>
          <w:sz w:val="24"/>
        </w:rPr>
        <w:t>（北京时间</w:t>
      </w:r>
      <w:r w:rsidRPr="0017175B">
        <w:rPr>
          <w:rFonts w:ascii="仿宋" w:eastAsia="仿宋" w:hAnsi="仿宋" w:hint="eastAsia"/>
          <w:sz w:val="24"/>
        </w:rPr>
        <w:t>，法定节假日除外</w:t>
      </w:r>
      <w:r w:rsidRPr="0017175B">
        <w:rPr>
          <w:rFonts w:ascii="仿宋" w:eastAsia="仿宋" w:hAnsi="仿宋"/>
          <w:sz w:val="24"/>
        </w:rPr>
        <w:t>）</w:t>
      </w:r>
      <w:r w:rsidRPr="0017175B">
        <w:rPr>
          <w:rFonts w:ascii="仿宋" w:eastAsia="仿宋" w:hAnsi="仿宋" w:hint="eastAsia"/>
          <w:sz w:val="24"/>
        </w:rPr>
        <w:t>在</w:t>
      </w:r>
      <w:bookmarkStart w:id="6" w:name="_Hlk44664658"/>
      <w:r w:rsidRPr="0017175B">
        <w:rPr>
          <w:rFonts w:ascii="仿宋" w:eastAsia="仿宋" w:hAnsi="仿宋" w:hint="eastAsia"/>
          <w:sz w:val="24"/>
          <w:u w:val="single"/>
        </w:rPr>
        <w:t>成都市青羊区青龙巷36号1幢14层，四川建科工程建设管理有限公司</w:t>
      </w:r>
      <w:bookmarkEnd w:id="6"/>
      <w:r w:rsidRPr="0017175B">
        <w:rPr>
          <w:rFonts w:ascii="仿宋" w:eastAsia="仿宋" w:hAnsi="仿宋" w:hint="eastAsia"/>
          <w:sz w:val="24"/>
        </w:rPr>
        <w:t>购买。</w:t>
      </w:r>
    </w:p>
    <w:p w14:paraId="07A5FC6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本项目磋商文件有偿获取，磋商文件售价：</w:t>
      </w:r>
      <w:bookmarkStart w:id="7" w:name="_Hlk44664684"/>
      <w:r w:rsidRPr="0017175B">
        <w:rPr>
          <w:rFonts w:ascii="仿宋" w:eastAsia="仿宋" w:hAnsi="仿宋" w:hint="eastAsia"/>
          <w:sz w:val="24"/>
        </w:rPr>
        <w:t>人民币</w:t>
      </w:r>
      <w:r w:rsidRPr="0017175B">
        <w:rPr>
          <w:rFonts w:ascii="仿宋" w:eastAsia="仿宋" w:hAnsi="仿宋"/>
          <w:sz w:val="24"/>
        </w:rPr>
        <w:t>300</w:t>
      </w:r>
      <w:r w:rsidRPr="0017175B">
        <w:rPr>
          <w:rFonts w:ascii="仿宋" w:eastAsia="仿宋" w:hAnsi="仿宋" w:hint="eastAsia"/>
          <w:sz w:val="24"/>
        </w:rPr>
        <w:t>元/份</w:t>
      </w:r>
      <w:bookmarkStart w:id="8" w:name="_Hlk44664691"/>
      <w:bookmarkEnd w:id="7"/>
      <w:r w:rsidRPr="0017175B">
        <w:rPr>
          <w:rFonts w:ascii="仿宋" w:eastAsia="仿宋" w:hAnsi="仿宋" w:hint="eastAsia"/>
          <w:sz w:val="24"/>
        </w:rPr>
        <w:t>（磋商文件售后不退， 参商资格不能转让）。</w:t>
      </w:r>
    </w:p>
    <w:p w14:paraId="05D1BA2B" w14:textId="164EBDB3" w:rsidR="00A52758" w:rsidRPr="004B3C42" w:rsidRDefault="004B3C42">
      <w:pPr>
        <w:spacing w:line="560" w:lineRule="exact"/>
        <w:ind w:firstLineChars="200" w:firstLine="480"/>
        <w:jc w:val="both"/>
        <w:rPr>
          <w:rFonts w:ascii="仿宋" w:eastAsia="仿宋" w:hAnsi="仿宋"/>
          <w:sz w:val="24"/>
        </w:rPr>
      </w:pPr>
      <w:bookmarkStart w:id="9" w:name="_Hlk44664674"/>
      <w:bookmarkEnd w:id="8"/>
      <w:r>
        <w:rPr>
          <w:rFonts w:ascii="仿宋" w:eastAsia="仿宋" w:hAnsi="仿宋" w:hint="eastAsia"/>
          <w:sz w:val="24"/>
        </w:rPr>
        <w:t>磋商</w:t>
      </w:r>
      <w:r>
        <w:rPr>
          <w:rFonts w:ascii="仿宋" w:eastAsia="仿宋" w:hAnsi="仿宋"/>
          <w:sz w:val="24"/>
        </w:rPr>
        <w:t>文件</w:t>
      </w:r>
      <w:r w:rsidR="004D36BE">
        <w:rPr>
          <w:rFonts w:ascii="仿宋" w:eastAsia="仿宋" w:hAnsi="仿宋" w:hint="eastAsia"/>
          <w:sz w:val="24"/>
        </w:rPr>
        <w:t>以邮购</w:t>
      </w:r>
      <w:r w:rsidR="004D36BE">
        <w:rPr>
          <w:rFonts w:ascii="仿宋" w:eastAsia="仿宋" w:hAnsi="仿宋"/>
          <w:sz w:val="24"/>
        </w:rPr>
        <w:t>或者现场</w:t>
      </w:r>
      <w:r w:rsidR="004D36BE">
        <w:rPr>
          <w:rFonts w:ascii="仿宋" w:eastAsia="仿宋" w:hAnsi="仿宋" w:hint="eastAsia"/>
          <w:sz w:val="24"/>
        </w:rPr>
        <w:t>方式</w:t>
      </w:r>
      <w:r w:rsidR="004D36BE">
        <w:rPr>
          <w:rFonts w:ascii="仿宋" w:eastAsia="仿宋" w:hAnsi="仿宋"/>
          <w:sz w:val="24"/>
        </w:rPr>
        <w:t>获取，</w:t>
      </w:r>
      <w:r w:rsidR="008E06F3">
        <w:rPr>
          <w:rFonts w:ascii="仿宋" w:eastAsia="仿宋" w:hAnsi="仿宋" w:hint="eastAsia"/>
          <w:sz w:val="24"/>
        </w:rPr>
        <w:t>供应商</w:t>
      </w:r>
      <w:r w:rsidRPr="004B3C42">
        <w:rPr>
          <w:rFonts w:ascii="仿宋" w:eastAsia="仿宋" w:hAnsi="仿宋" w:hint="eastAsia"/>
          <w:sz w:val="24"/>
        </w:rPr>
        <w:t>在购买</w:t>
      </w:r>
      <w:r w:rsidR="00FB291A">
        <w:rPr>
          <w:rFonts w:ascii="仿宋" w:eastAsia="仿宋" w:hAnsi="仿宋" w:hint="eastAsia"/>
          <w:sz w:val="24"/>
        </w:rPr>
        <w:t>磋商</w:t>
      </w:r>
      <w:r w:rsidRPr="004B3C42">
        <w:rPr>
          <w:rFonts w:ascii="仿宋" w:eastAsia="仿宋" w:hAnsi="仿宋" w:hint="eastAsia"/>
          <w:sz w:val="24"/>
        </w:rPr>
        <w:t>文件时须携带下列有效证明文件：</w:t>
      </w:r>
      <w:r w:rsidR="00F94EBD">
        <w:rPr>
          <w:rFonts w:ascii="仿宋" w:eastAsia="仿宋" w:hAnsi="仿宋" w:hint="eastAsia"/>
          <w:sz w:val="24"/>
        </w:rPr>
        <w:t>供应商</w:t>
      </w:r>
      <w:r w:rsidRPr="004B3C42">
        <w:rPr>
          <w:rFonts w:ascii="仿宋" w:eastAsia="仿宋" w:hAnsi="仿宋" w:hint="eastAsia"/>
          <w:sz w:val="24"/>
        </w:rPr>
        <w:t>为法人或者其他组织的，提供单位介绍信或委托书原件、经办人</w:t>
      </w:r>
      <w:r w:rsidR="00DB7D92" w:rsidRPr="00DB7D92">
        <w:rPr>
          <w:rFonts w:ascii="仿宋" w:eastAsia="仿宋" w:hAnsi="仿宋" w:hint="eastAsia"/>
          <w:sz w:val="24"/>
        </w:rPr>
        <w:t>有效</w:t>
      </w:r>
      <w:r w:rsidRPr="004B3C42">
        <w:rPr>
          <w:rFonts w:ascii="仿宋" w:eastAsia="仿宋" w:hAnsi="仿宋" w:hint="eastAsia"/>
          <w:sz w:val="24"/>
        </w:rPr>
        <w:t>身份证</w:t>
      </w:r>
      <w:r w:rsidR="00672A5B">
        <w:rPr>
          <w:rFonts w:ascii="仿宋" w:eastAsia="仿宋" w:hAnsi="仿宋" w:hint="eastAsia"/>
          <w:sz w:val="24"/>
        </w:rPr>
        <w:t>双面</w:t>
      </w:r>
      <w:r w:rsidRPr="004B3C42">
        <w:rPr>
          <w:rFonts w:ascii="仿宋" w:eastAsia="仿宋" w:hAnsi="仿宋" w:hint="eastAsia"/>
          <w:sz w:val="24"/>
        </w:rPr>
        <w:t>复印件；</w:t>
      </w:r>
      <w:r w:rsidR="00DB7D92">
        <w:rPr>
          <w:rFonts w:ascii="仿宋" w:eastAsia="仿宋" w:hAnsi="仿宋" w:hint="eastAsia"/>
          <w:sz w:val="24"/>
        </w:rPr>
        <w:t>供应商</w:t>
      </w:r>
      <w:r w:rsidRPr="004B3C42">
        <w:rPr>
          <w:rFonts w:ascii="仿宋" w:eastAsia="仿宋" w:hAnsi="仿宋" w:hint="eastAsia"/>
          <w:sz w:val="24"/>
        </w:rPr>
        <w:t>为自然人的，只需提供本人</w:t>
      </w:r>
      <w:r w:rsidR="00DB7D92">
        <w:rPr>
          <w:rFonts w:ascii="仿宋" w:eastAsia="仿宋" w:hAnsi="仿宋" w:hint="eastAsia"/>
          <w:sz w:val="24"/>
        </w:rPr>
        <w:t>有效</w:t>
      </w:r>
      <w:r w:rsidRPr="004B3C42">
        <w:rPr>
          <w:rFonts w:ascii="仿宋" w:eastAsia="仿宋" w:hAnsi="仿宋" w:hint="eastAsia"/>
          <w:sz w:val="24"/>
        </w:rPr>
        <w:t>身份证</w:t>
      </w:r>
      <w:r w:rsidR="00DB7D92">
        <w:rPr>
          <w:rFonts w:ascii="仿宋" w:eastAsia="仿宋" w:hAnsi="仿宋" w:hint="eastAsia"/>
          <w:sz w:val="24"/>
        </w:rPr>
        <w:t>双面</w:t>
      </w:r>
      <w:r w:rsidRPr="004B3C42">
        <w:rPr>
          <w:rFonts w:ascii="仿宋" w:eastAsia="仿宋" w:hAnsi="仿宋" w:hint="eastAsia"/>
          <w:sz w:val="24"/>
        </w:rPr>
        <w:t>复印件。邮购请将汇款凭证、购买</w:t>
      </w:r>
      <w:r w:rsidR="009A4B8C">
        <w:rPr>
          <w:rFonts w:ascii="仿宋" w:eastAsia="仿宋" w:hAnsi="仿宋" w:hint="eastAsia"/>
          <w:sz w:val="24"/>
        </w:rPr>
        <w:t>磋商</w:t>
      </w:r>
      <w:r w:rsidRPr="004B3C42">
        <w:rPr>
          <w:rFonts w:ascii="仿宋" w:eastAsia="仿宋" w:hAnsi="仿宋" w:hint="eastAsia"/>
          <w:sz w:val="24"/>
        </w:rPr>
        <w:t>文件须提供的资料、单位名称、联系人、联系方式、邮箱地址所购采购项目名称及编号等信息传至采购代理机构。采购代理机构电子邮箱：</w:t>
      </w:r>
      <w:r w:rsidR="004D36BE">
        <w:rPr>
          <w:rFonts w:ascii="仿宋" w:eastAsia="仿宋" w:hAnsi="仿宋" w:hint="eastAsia"/>
          <w:sz w:val="24"/>
        </w:rPr>
        <w:t>596057979</w:t>
      </w:r>
      <w:r w:rsidR="004D36BE">
        <w:rPr>
          <w:rFonts w:ascii="仿宋" w:eastAsia="仿宋" w:hAnsi="仿宋"/>
          <w:sz w:val="24"/>
        </w:rPr>
        <w:t>@qq.com</w:t>
      </w:r>
      <w:r w:rsidR="00D61DD4" w:rsidRPr="0017175B">
        <w:rPr>
          <w:rFonts w:ascii="仿宋" w:eastAsia="仿宋" w:hAnsi="仿宋" w:hint="eastAsia"/>
          <w:b/>
          <w:sz w:val="24"/>
        </w:rPr>
        <w:t>。</w:t>
      </w:r>
      <w:bookmarkStart w:id="10" w:name="_GoBack"/>
      <w:bookmarkEnd w:id="10"/>
    </w:p>
    <w:bookmarkEnd w:id="9"/>
    <w:p w14:paraId="59DFAB8E" w14:textId="190C38C5"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供应商</w:t>
      </w:r>
      <w:r w:rsidR="00F940FC">
        <w:rPr>
          <w:rFonts w:ascii="仿宋" w:eastAsia="仿宋" w:hAnsi="仿宋" w:hint="eastAsia"/>
          <w:b/>
          <w:sz w:val="24"/>
        </w:rPr>
        <w:t>获取</w:t>
      </w:r>
      <w:r w:rsidRPr="0017175B">
        <w:rPr>
          <w:rFonts w:ascii="仿宋" w:eastAsia="仿宋" w:hAnsi="仿宋" w:hint="eastAsia"/>
          <w:b/>
          <w:sz w:val="24"/>
        </w:rPr>
        <w:t>磋商文件时须如实认真填写项目信息及供应商信息以及供应商需要列明其存在直接控股、管理关系的相关供应商名单。</w:t>
      </w:r>
    </w:p>
    <w:p w14:paraId="74C55FAB"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若因供应商提供的错误信息对其参与磋商事宜造成影响的，由供应商自行承担所有责任（若供应商需变更报名信息，请于磋商文件获取截止之日前到采购代理机构重新登记）。</w:t>
      </w:r>
    </w:p>
    <w:p w14:paraId="52F41157"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lastRenderedPageBreak/>
        <w:t>供应商参加本次采购严禁提供虚假承诺，如提供虚假承诺将报告监管部门严肃追究法律责任。</w:t>
      </w:r>
    </w:p>
    <w:p w14:paraId="784A17EF" w14:textId="2DBF8CFA" w:rsidR="00A52758" w:rsidRPr="0017175B" w:rsidRDefault="00D7741A">
      <w:pPr>
        <w:spacing w:line="560" w:lineRule="exact"/>
        <w:ind w:firstLineChars="200" w:firstLine="482"/>
        <w:jc w:val="both"/>
        <w:rPr>
          <w:rFonts w:ascii="仿宋" w:eastAsia="仿宋" w:hAnsi="仿宋"/>
          <w:sz w:val="24"/>
        </w:rPr>
      </w:pPr>
      <w:r w:rsidRPr="0017175B">
        <w:rPr>
          <w:rFonts w:ascii="仿宋" w:eastAsia="仿宋" w:hAnsi="仿宋" w:hint="eastAsia"/>
          <w:b/>
          <w:sz w:val="24"/>
        </w:rPr>
        <w:t>八、递交响应文件截止时间：</w:t>
      </w:r>
      <w:r w:rsidRPr="0017175B">
        <w:rPr>
          <w:rFonts w:ascii="仿宋" w:eastAsia="仿宋" w:hAnsi="仿宋" w:hint="eastAsia"/>
          <w:b/>
          <w:bCs/>
          <w:sz w:val="24"/>
        </w:rPr>
        <w:t>20</w:t>
      </w:r>
      <w:r w:rsidRPr="0017175B">
        <w:rPr>
          <w:rFonts w:ascii="仿宋" w:eastAsia="仿宋" w:hAnsi="仿宋"/>
          <w:b/>
          <w:bCs/>
          <w:sz w:val="24"/>
        </w:rPr>
        <w:t>20</w:t>
      </w:r>
      <w:r w:rsidRPr="0017175B">
        <w:rPr>
          <w:rFonts w:ascii="仿宋" w:eastAsia="仿宋" w:hAnsi="仿宋" w:hint="eastAsia"/>
          <w:b/>
          <w:bCs/>
          <w:sz w:val="24"/>
        </w:rPr>
        <w:t>年7月</w:t>
      </w:r>
      <w:r w:rsidR="00690B55">
        <w:rPr>
          <w:rFonts w:ascii="仿宋" w:eastAsia="仿宋" w:hAnsi="仿宋"/>
          <w:b/>
          <w:bCs/>
          <w:sz w:val="24"/>
        </w:rPr>
        <w:t>20</w:t>
      </w:r>
      <w:r w:rsidRPr="0017175B">
        <w:rPr>
          <w:rFonts w:ascii="仿宋" w:eastAsia="仿宋" w:hAnsi="仿宋" w:hint="eastAsia"/>
          <w:b/>
          <w:bCs/>
          <w:sz w:val="24"/>
        </w:rPr>
        <w:t>日</w:t>
      </w:r>
      <w:r w:rsidRPr="0017175B">
        <w:rPr>
          <w:rFonts w:ascii="仿宋" w:eastAsia="仿宋" w:hAnsi="仿宋"/>
          <w:b/>
          <w:bCs/>
          <w:sz w:val="24"/>
        </w:rPr>
        <w:t>10</w:t>
      </w:r>
      <w:r w:rsidRPr="0017175B">
        <w:rPr>
          <w:rFonts w:ascii="仿宋" w:eastAsia="仿宋" w:hAnsi="仿宋" w:hint="eastAsia"/>
          <w:b/>
          <w:bCs/>
          <w:sz w:val="24"/>
        </w:rPr>
        <w:t>时</w:t>
      </w:r>
      <w:r w:rsidRPr="0017175B">
        <w:rPr>
          <w:rFonts w:ascii="仿宋" w:eastAsia="仿宋" w:hAnsi="仿宋"/>
          <w:b/>
          <w:bCs/>
          <w:sz w:val="24"/>
        </w:rPr>
        <w:t>30</w:t>
      </w:r>
      <w:r w:rsidRPr="0017175B">
        <w:rPr>
          <w:rFonts w:ascii="仿宋" w:eastAsia="仿宋" w:hAnsi="仿宋" w:hint="eastAsia"/>
          <w:b/>
          <w:bCs/>
          <w:sz w:val="24"/>
        </w:rPr>
        <w:t>分</w:t>
      </w:r>
      <w:r w:rsidRPr="0017175B">
        <w:rPr>
          <w:rFonts w:ascii="仿宋" w:eastAsia="仿宋" w:hAnsi="仿宋"/>
          <w:sz w:val="24"/>
        </w:rPr>
        <w:t>（北京时间）</w:t>
      </w:r>
      <w:r w:rsidRPr="0017175B">
        <w:rPr>
          <w:rFonts w:ascii="仿宋" w:eastAsia="仿宋" w:hAnsi="仿宋" w:hint="eastAsia"/>
          <w:sz w:val="24"/>
        </w:rPr>
        <w:t>。</w:t>
      </w:r>
    </w:p>
    <w:p w14:paraId="4D852A27" w14:textId="77777777" w:rsidR="00A52758" w:rsidRPr="0017175B" w:rsidRDefault="00D7741A">
      <w:pPr>
        <w:spacing w:line="560" w:lineRule="exact"/>
        <w:ind w:firstLineChars="200" w:firstLine="482"/>
        <w:jc w:val="both"/>
        <w:rPr>
          <w:rFonts w:ascii="仿宋" w:eastAsia="仿宋" w:hAnsi="仿宋"/>
          <w:sz w:val="24"/>
        </w:rPr>
      </w:pPr>
      <w:r w:rsidRPr="0017175B">
        <w:rPr>
          <w:rFonts w:ascii="仿宋" w:eastAsia="仿宋" w:hAnsi="仿宋" w:hint="eastAsia"/>
          <w:b/>
          <w:sz w:val="24"/>
        </w:rPr>
        <w:t>九、递交响应文件地点：</w:t>
      </w:r>
      <w:r w:rsidRPr="0017175B">
        <w:rPr>
          <w:rFonts w:ascii="仿宋" w:eastAsia="仿宋" w:hAnsi="仿宋" w:hint="eastAsia"/>
          <w:sz w:val="24"/>
        </w:rPr>
        <w:t>响应文件必须在递交响应文件截止时间前送达磋商地点。逾期送达、密封和标注错误的响应文件，采购代理机构恕不接收。本次采购不接收邮寄的响应文件。</w:t>
      </w:r>
    </w:p>
    <w:p w14:paraId="08AEFD9A" w14:textId="3ABB67C4" w:rsidR="00A52758" w:rsidRPr="0017175B" w:rsidRDefault="00D7741A">
      <w:pPr>
        <w:spacing w:line="560" w:lineRule="exact"/>
        <w:ind w:firstLineChars="200" w:firstLine="482"/>
        <w:jc w:val="both"/>
        <w:rPr>
          <w:rFonts w:ascii="仿宋" w:eastAsia="仿宋" w:hAnsi="仿宋"/>
          <w:sz w:val="24"/>
        </w:rPr>
      </w:pPr>
      <w:r w:rsidRPr="0017175B">
        <w:rPr>
          <w:rFonts w:ascii="仿宋" w:eastAsia="仿宋" w:hAnsi="仿宋" w:hint="eastAsia"/>
          <w:b/>
          <w:sz w:val="24"/>
        </w:rPr>
        <w:t>十、响应文件开启时间：</w:t>
      </w:r>
      <w:r w:rsidRPr="0017175B">
        <w:rPr>
          <w:rFonts w:ascii="仿宋" w:eastAsia="仿宋" w:hAnsi="仿宋" w:hint="eastAsia"/>
          <w:b/>
          <w:bCs/>
          <w:sz w:val="24"/>
        </w:rPr>
        <w:t>20</w:t>
      </w:r>
      <w:r w:rsidRPr="0017175B">
        <w:rPr>
          <w:rFonts w:ascii="仿宋" w:eastAsia="仿宋" w:hAnsi="仿宋"/>
          <w:b/>
          <w:bCs/>
          <w:sz w:val="24"/>
        </w:rPr>
        <w:t>20</w:t>
      </w:r>
      <w:r w:rsidRPr="0017175B">
        <w:rPr>
          <w:rFonts w:ascii="仿宋" w:eastAsia="仿宋" w:hAnsi="仿宋" w:hint="eastAsia"/>
          <w:b/>
          <w:bCs/>
          <w:sz w:val="24"/>
        </w:rPr>
        <w:t>年7月</w:t>
      </w:r>
      <w:r w:rsidR="0017175B" w:rsidRPr="0017175B">
        <w:rPr>
          <w:rFonts w:ascii="仿宋" w:eastAsia="仿宋" w:hAnsi="仿宋" w:hint="eastAsia"/>
          <w:b/>
          <w:bCs/>
          <w:sz w:val="24"/>
        </w:rPr>
        <w:t xml:space="preserve"> </w:t>
      </w:r>
      <w:r w:rsidR="0090145A">
        <w:rPr>
          <w:rFonts w:ascii="仿宋" w:eastAsia="仿宋" w:hAnsi="仿宋"/>
          <w:b/>
          <w:bCs/>
          <w:sz w:val="24"/>
        </w:rPr>
        <w:t>20</w:t>
      </w:r>
      <w:r w:rsidRPr="0017175B">
        <w:rPr>
          <w:rFonts w:ascii="仿宋" w:eastAsia="仿宋" w:hAnsi="仿宋" w:hint="eastAsia"/>
          <w:b/>
          <w:bCs/>
          <w:sz w:val="24"/>
        </w:rPr>
        <w:t>日</w:t>
      </w:r>
      <w:r w:rsidRPr="0017175B">
        <w:rPr>
          <w:rFonts w:ascii="仿宋" w:eastAsia="仿宋" w:hAnsi="仿宋"/>
          <w:b/>
          <w:bCs/>
          <w:sz w:val="24"/>
        </w:rPr>
        <w:t>10</w:t>
      </w:r>
      <w:r w:rsidRPr="0017175B">
        <w:rPr>
          <w:rFonts w:ascii="仿宋" w:eastAsia="仿宋" w:hAnsi="仿宋" w:hint="eastAsia"/>
          <w:b/>
          <w:bCs/>
          <w:sz w:val="24"/>
        </w:rPr>
        <w:t>时</w:t>
      </w:r>
      <w:r w:rsidRPr="0017175B">
        <w:rPr>
          <w:rFonts w:ascii="仿宋" w:eastAsia="仿宋" w:hAnsi="仿宋"/>
          <w:b/>
          <w:bCs/>
          <w:sz w:val="24"/>
        </w:rPr>
        <w:t>30</w:t>
      </w:r>
      <w:r w:rsidRPr="0017175B">
        <w:rPr>
          <w:rFonts w:ascii="仿宋" w:eastAsia="仿宋" w:hAnsi="仿宋" w:hint="eastAsia"/>
          <w:b/>
          <w:bCs/>
          <w:sz w:val="24"/>
        </w:rPr>
        <w:t>分</w:t>
      </w:r>
      <w:r w:rsidRPr="0017175B">
        <w:rPr>
          <w:rFonts w:ascii="仿宋" w:eastAsia="仿宋" w:hAnsi="仿宋"/>
          <w:sz w:val="24"/>
        </w:rPr>
        <w:t>（北京时间）</w:t>
      </w:r>
      <w:r w:rsidRPr="0017175B">
        <w:rPr>
          <w:rFonts w:ascii="仿宋" w:eastAsia="仿宋" w:hAnsi="仿宋" w:hint="eastAsia"/>
          <w:sz w:val="24"/>
        </w:rPr>
        <w:t>在磋商地点开启。</w:t>
      </w:r>
    </w:p>
    <w:p w14:paraId="3C43B1D8" w14:textId="77777777" w:rsidR="00A52758" w:rsidRPr="0017175B" w:rsidRDefault="00D7741A">
      <w:pPr>
        <w:spacing w:line="560" w:lineRule="exact"/>
        <w:ind w:firstLineChars="200" w:firstLine="482"/>
        <w:jc w:val="both"/>
        <w:rPr>
          <w:rFonts w:ascii="仿宋" w:eastAsia="仿宋" w:hAnsi="仿宋"/>
          <w:b/>
          <w:sz w:val="24"/>
          <w:u w:val="single"/>
        </w:rPr>
      </w:pPr>
      <w:r w:rsidRPr="0017175B">
        <w:rPr>
          <w:rFonts w:ascii="仿宋" w:eastAsia="仿宋" w:hAnsi="仿宋" w:hint="eastAsia"/>
          <w:b/>
          <w:sz w:val="24"/>
        </w:rPr>
        <w:t>十一、磋商</w:t>
      </w:r>
      <w:r w:rsidRPr="0017175B">
        <w:rPr>
          <w:rFonts w:ascii="仿宋" w:eastAsia="仿宋" w:hAnsi="仿宋"/>
          <w:b/>
          <w:sz w:val="24"/>
        </w:rPr>
        <w:t>地点：</w:t>
      </w:r>
      <w:bookmarkStart w:id="11" w:name="_Hlk44664798"/>
      <w:r w:rsidRPr="0017175B">
        <w:rPr>
          <w:rFonts w:ascii="仿宋" w:eastAsia="仿宋" w:hAnsi="仿宋" w:hint="eastAsia"/>
          <w:b/>
          <w:bCs/>
          <w:sz w:val="24"/>
          <w:u w:val="single"/>
        </w:rPr>
        <w:t>成都市青羊区青龙巷36号1幢26层本项目开标室。</w:t>
      </w:r>
      <w:bookmarkEnd w:id="11"/>
      <w:r w:rsidRPr="0017175B">
        <w:rPr>
          <w:rFonts w:ascii="仿宋" w:eastAsia="仿宋" w:hAnsi="仿宋" w:hint="eastAsia"/>
          <w:sz w:val="24"/>
        </w:rPr>
        <w:t>。</w:t>
      </w:r>
    </w:p>
    <w:p w14:paraId="0C0A8E74" w14:textId="77777777" w:rsidR="00A52758" w:rsidRPr="0017175B" w:rsidRDefault="00D7741A">
      <w:pPr>
        <w:pStyle w:val="aff1"/>
        <w:spacing w:line="560" w:lineRule="exact"/>
        <w:ind w:firstLine="482"/>
        <w:jc w:val="both"/>
        <w:rPr>
          <w:rFonts w:ascii="仿宋" w:eastAsia="仿宋" w:hAnsi="仿宋"/>
          <w:b/>
          <w:sz w:val="24"/>
        </w:rPr>
      </w:pPr>
      <w:r w:rsidRPr="0017175B">
        <w:rPr>
          <w:rFonts w:ascii="仿宋" w:eastAsia="仿宋" w:hAnsi="仿宋" w:hint="eastAsia"/>
          <w:b/>
          <w:sz w:val="24"/>
        </w:rPr>
        <w:t>十二、联系方式</w:t>
      </w:r>
    </w:p>
    <w:p w14:paraId="0C07A999" w14:textId="77777777" w:rsidR="00A52758" w:rsidRPr="0017175B" w:rsidRDefault="00D7741A">
      <w:pPr>
        <w:pStyle w:val="aff1"/>
        <w:spacing w:line="560" w:lineRule="exact"/>
        <w:ind w:firstLine="482"/>
        <w:jc w:val="both"/>
        <w:rPr>
          <w:rFonts w:ascii="仿宋" w:eastAsia="仿宋" w:hAnsi="仿宋"/>
          <w:b/>
          <w:bCs/>
          <w:sz w:val="24"/>
        </w:rPr>
      </w:pPr>
      <w:r w:rsidRPr="0017175B">
        <w:rPr>
          <w:rFonts w:ascii="仿宋" w:eastAsia="仿宋" w:hAnsi="仿宋" w:hint="eastAsia"/>
          <w:b/>
          <w:sz w:val="24"/>
        </w:rPr>
        <w:t>采购人：</w:t>
      </w:r>
      <w:bookmarkStart w:id="12" w:name="_Hlk44665117"/>
      <w:r w:rsidRPr="0017175B">
        <w:rPr>
          <w:rFonts w:ascii="仿宋" w:eastAsia="仿宋" w:hAnsi="仿宋" w:hint="eastAsia"/>
          <w:b/>
          <w:sz w:val="24"/>
        </w:rPr>
        <w:t>成都市技师学院（成都工贸职业技术学院）</w:t>
      </w:r>
      <w:bookmarkEnd w:id="12"/>
    </w:p>
    <w:p w14:paraId="1D020191" w14:textId="77777777" w:rsidR="00A52758" w:rsidRPr="0017175B" w:rsidRDefault="00D7741A">
      <w:pPr>
        <w:pStyle w:val="aff1"/>
        <w:spacing w:line="560" w:lineRule="exact"/>
        <w:ind w:firstLine="480"/>
        <w:jc w:val="both"/>
        <w:rPr>
          <w:rFonts w:ascii="仿宋" w:eastAsia="仿宋" w:hAnsi="仿宋"/>
          <w:bCs/>
          <w:sz w:val="24"/>
        </w:rPr>
      </w:pPr>
      <w:r w:rsidRPr="0017175B">
        <w:rPr>
          <w:rFonts w:ascii="仿宋" w:eastAsia="仿宋" w:hAnsi="仿宋" w:hint="eastAsia"/>
          <w:bCs/>
          <w:sz w:val="24"/>
        </w:rPr>
        <w:t>地    址：</w:t>
      </w:r>
      <w:bookmarkStart w:id="13" w:name="_Hlk44665136"/>
      <w:r w:rsidRPr="0017175B">
        <w:rPr>
          <w:rFonts w:ascii="仿宋" w:eastAsia="仿宋" w:hAnsi="仿宋" w:hint="eastAsia"/>
          <w:bCs/>
          <w:sz w:val="24"/>
        </w:rPr>
        <w:t>成都市郫都区红光镇港通北三路1899号</w:t>
      </w:r>
      <w:bookmarkEnd w:id="13"/>
    </w:p>
    <w:p w14:paraId="7102C6E1" w14:textId="77777777" w:rsidR="00A52758" w:rsidRPr="0017175B" w:rsidRDefault="00D7741A">
      <w:pPr>
        <w:pStyle w:val="aff1"/>
        <w:spacing w:line="560" w:lineRule="exact"/>
        <w:ind w:firstLine="480"/>
        <w:jc w:val="both"/>
        <w:rPr>
          <w:rFonts w:ascii="仿宋" w:eastAsia="仿宋" w:hAnsi="仿宋"/>
          <w:bCs/>
          <w:sz w:val="24"/>
        </w:rPr>
      </w:pPr>
      <w:r w:rsidRPr="0017175B">
        <w:rPr>
          <w:rFonts w:ascii="仿宋" w:eastAsia="仿宋" w:hAnsi="仿宋" w:hint="eastAsia"/>
          <w:bCs/>
          <w:sz w:val="24"/>
        </w:rPr>
        <w:t>联 系 人：</w:t>
      </w:r>
      <w:bookmarkStart w:id="14" w:name="_Hlk44665157"/>
      <w:r w:rsidRPr="0017175B">
        <w:rPr>
          <w:rFonts w:ascii="仿宋" w:eastAsia="仿宋" w:hAnsi="仿宋" w:hint="eastAsia"/>
          <w:bCs/>
          <w:sz w:val="24"/>
        </w:rPr>
        <w:t>林老师</w:t>
      </w:r>
      <w:bookmarkEnd w:id="14"/>
    </w:p>
    <w:p w14:paraId="12949037" w14:textId="77777777" w:rsidR="00A52758" w:rsidRPr="0017175B" w:rsidRDefault="00D7741A">
      <w:pPr>
        <w:pStyle w:val="aff1"/>
        <w:spacing w:line="560" w:lineRule="exact"/>
        <w:ind w:firstLine="480"/>
        <w:jc w:val="both"/>
        <w:rPr>
          <w:rFonts w:ascii="仿宋" w:eastAsia="仿宋" w:hAnsi="仿宋"/>
          <w:bCs/>
          <w:sz w:val="24"/>
        </w:rPr>
      </w:pPr>
      <w:r w:rsidRPr="0017175B">
        <w:rPr>
          <w:rFonts w:ascii="仿宋" w:eastAsia="仿宋" w:hAnsi="仿宋" w:hint="eastAsia"/>
          <w:bCs/>
          <w:sz w:val="24"/>
        </w:rPr>
        <w:t>联系电话：</w:t>
      </w:r>
      <w:bookmarkStart w:id="15" w:name="_Hlk44665162"/>
      <w:r w:rsidRPr="0017175B">
        <w:rPr>
          <w:rFonts w:ascii="仿宋" w:eastAsia="仿宋" w:hAnsi="仿宋"/>
          <w:bCs/>
          <w:sz w:val="24"/>
        </w:rPr>
        <w:t>028-64907283</w:t>
      </w:r>
    </w:p>
    <w:bookmarkEnd w:id="15"/>
    <w:p w14:paraId="686D45CD" w14:textId="77777777" w:rsidR="00A52758" w:rsidRPr="0017175B" w:rsidRDefault="00D7741A">
      <w:pPr>
        <w:pStyle w:val="aff1"/>
        <w:spacing w:line="560" w:lineRule="exact"/>
        <w:ind w:firstLine="482"/>
        <w:jc w:val="both"/>
        <w:rPr>
          <w:rFonts w:ascii="仿宋" w:eastAsia="仿宋" w:hAnsi="仿宋"/>
          <w:b/>
          <w:sz w:val="24"/>
        </w:rPr>
      </w:pPr>
      <w:r w:rsidRPr="0017175B">
        <w:rPr>
          <w:rFonts w:ascii="仿宋" w:eastAsia="仿宋" w:hAnsi="仿宋" w:hint="eastAsia"/>
          <w:b/>
          <w:sz w:val="24"/>
        </w:rPr>
        <w:t>采购代理机构：</w:t>
      </w:r>
      <w:bookmarkStart w:id="16" w:name="_Hlk44665213"/>
      <w:r w:rsidRPr="0017175B">
        <w:rPr>
          <w:rFonts w:ascii="仿宋" w:eastAsia="仿宋" w:hAnsi="仿宋" w:hint="eastAsia"/>
          <w:b/>
          <w:sz w:val="24"/>
        </w:rPr>
        <w:t>四川建科工程建设管理有限公司</w:t>
      </w:r>
      <w:bookmarkEnd w:id="16"/>
    </w:p>
    <w:p w14:paraId="431BAFAD" w14:textId="77777777" w:rsidR="00A52758" w:rsidRPr="0017175B" w:rsidRDefault="00D7741A">
      <w:pPr>
        <w:pStyle w:val="aff1"/>
        <w:spacing w:line="560" w:lineRule="exact"/>
        <w:ind w:firstLine="480"/>
        <w:jc w:val="both"/>
        <w:rPr>
          <w:rFonts w:ascii="仿宋" w:eastAsia="仿宋" w:hAnsi="仿宋"/>
          <w:sz w:val="24"/>
        </w:rPr>
      </w:pPr>
      <w:r w:rsidRPr="0017175B">
        <w:rPr>
          <w:rFonts w:ascii="仿宋" w:eastAsia="仿宋" w:hAnsi="仿宋" w:hint="eastAsia"/>
          <w:sz w:val="24"/>
        </w:rPr>
        <w:t>地    址：</w:t>
      </w:r>
      <w:bookmarkStart w:id="17" w:name="_Hlk44665222"/>
      <w:r w:rsidRPr="0017175B">
        <w:rPr>
          <w:rFonts w:ascii="仿宋" w:eastAsia="仿宋" w:hAnsi="仿宋" w:hint="eastAsia"/>
          <w:sz w:val="24"/>
        </w:rPr>
        <w:t>成都市青羊区青龙巷36号1幢14层</w:t>
      </w:r>
      <w:bookmarkEnd w:id="17"/>
    </w:p>
    <w:p w14:paraId="182F5066" w14:textId="77777777" w:rsidR="00A52758" w:rsidRPr="0017175B" w:rsidRDefault="00D7741A">
      <w:pPr>
        <w:pStyle w:val="aff1"/>
        <w:spacing w:line="560" w:lineRule="exact"/>
        <w:ind w:firstLine="480"/>
        <w:jc w:val="both"/>
        <w:rPr>
          <w:rFonts w:ascii="仿宋" w:eastAsia="仿宋" w:hAnsi="仿宋"/>
          <w:sz w:val="24"/>
        </w:rPr>
      </w:pPr>
      <w:r w:rsidRPr="0017175B">
        <w:rPr>
          <w:rFonts w:ascii="仿宋" w:eastAsia="仿宋" w:hAnsi="仿宋" w:hint="eastAsia"/>
          <w:sz w:val="24"/>
        </w:rPr>
        <w:t>联 系 人：</w:t>
      </w:r>
      <w:bookmarkStart w:id="18" w:name="_Hlk44665229"/>
      <w:r w:rsidRPr="0017175B">
        <w:rPr>
          <w:rFonts w:ascii="仿宋" w:eastAsia="仿宋" w:hAnsi="仿宋" w:hint="eastAsia"/>
          <w:sz w:val="24"/>
        </w:rPr>
        <w:t>黄先生、何女士</w:t>
      </w:r>
    </w:p>
    <w:bookmarkEnd w:id="18"/>
    <w:p w14:paraId="6A2C16A5" w14:textId="77777777" w:rsidR="00A52758" w:rsidRPr="0017175B" w:rsidRDefault="00D7741A">
      <w:pPr>
        <w:pStyle w:val="aff1"/>
        <w:spacing w:line="560" w:lineRule="exact"/>
        <w:ind w:firstLine="480"/>
        <w:jc w:val="both"/>
        <w:rPr>
          <w:rFonts w:ascii="仿宋" w:eastAsia="仿宋" w:hAnsi="仿宋"/>
          <w:sz w:val="24"/>
        </w:rPr>
      </w:pPr>
      <w:r w:rsidRPr="0017175B">
        <w:rPr>
          <w:rFonts w:ascii="仿宋" w:eastAsia="仿宋" w:hAnsi="仿宋" w:hint="eastAsia"/>
          <w:sz w:val="24"/>
        </w:rPr>
        <w:t>联系电话：</w:t>
      </w:r>
      <w:bookmarkStart w:id="19" w:name="_Hlk44665238"/>
      <w:r w:rsidRPr="0017175B">
        <w:rPr>
          <w:rFonts w:ascii="仿宋" w:eastAsia="仿宋" w:hAnsi="仿宋" w:hint="eastAsia"/>
          <w:sz w:val="24"/>
        </w:rPr>
        <w:t>028-86242319</w:t>
      </w:r>
      <w:bookmarkEnd w:id="19"/>
      <w:r w:rsidRPr="0017175B">
        <w:rPr>
          <w:rFonts w:ascii="仿宋" w:eastAsia="仿宋" w:hAnsi="仿宋" w:hint="eastAsia"/>
          <w:sz w:val="24"/>
        </w:rPr>
        <w:t xml:space="preserve">   </w:t>
      </w:r>
    </w:p>
    <w:p w14:paraId="386D9D9F" w14:textId="6EA71C09" w:rsidR="00A52758" w:rsidRPr="0017175B" w:rsidRDefault="00D7741A">
      <w:pPr>
        <w:pStyle w:val="af5"/>
        <w:spacing w:before="0" w:beforeAutospacing="0" w:after="0" w:afterAutospacing="0" w:line="560" w:lineRule="exact"/>
        <w:jc w:val="right"/>
        <w:rPr>
          <w:rFonts w:ascii="仿宋" w:eastAsia="仿宋" w:hAnsi="仿宋"/>
          <w:sz w:val="24"/>
          <w:szCs w:val="24"/>
        </w:rPr>
      </w:pPr>
      <w:r w:rsidRPr="0017175B">
        <w:rPr>
          <w:rFonts w:ascii="仿宋" w:eastAsia="仿宋" w:hAnsi="仿宋" w:hint="eastAsia"/>
          <w:sz w:val="24"/>
          <w:szCs w:val="24"/>
        </w:rPr>
        <w:t>20</w:t>
      </w:r>
      <w:r w:rsidRPr="0017175B">
        <w:rPr>
          <w:rFonts w:ascii="仿宋" w:eastAsia="仿宋" w:hAnsi="仿宋"/>
          <w:sz w:val="24"/>
          <w:szCs w:val="24"/>
        </w:rPr>
        <w:t>20</w:t>
      </w:r>
      <w:r w:rsidRPr="0017175B">
        <w:rPr>
          <w:rFonts w:ascii="仿宋" w:eastAsia="仿宋" w:hAnsi="仿宋" w:hint="eastAsia"/>
          <w:sz w:val="24"/>
          <w:szCs w:val="24"/>
        </w:rPr>
        <w:t>年</w:t>
      </w:r>
      <w:r w:rsidRPr="0017175B">
        <w:rPr>
          <w:rFonts w:ascii="仿宋" w:eastAsia="仿宋" w:hAnsi="仿宋"/>
          <w:sz w:val="24"/>
          <w:szCs w:val="24"/>
        </w:rPr>
        <w:t>7</w:t>
      </w:r>
      <w:r w:rsidRPr="0017175B">
        <w:rPr>
          <w:rFonts w:ascii="仿宋" w:eastAsia="仿宋" w:hAnsi="仿宋" w:hint="eastAsia"/>
          <w:sz w:val="24"/>
          <w:szCs w:val="24"/>
        </w:rPr>
        <w:t>月</w:t>
      </w:r>
      <w:r w:rsidR="0062498C">
        <w:rPr>
          <w:rFonts w:ascii="仿宋" w:eastAsia="仿宋" w:hAnsi="仿宋"/>
          <w:sz w:val="24"/>
          <w:szCs w:val="24"/>
        </w:rPr>
        <w:t>6</w:t>
      </w:r>
      <w:r w:rsidRPr="0017175B">
        <w:rPr>
          <w:rFonts w:ascii="仿宋" w:eastAsia="仿宋" w:hAnsi="仿宋" w:hint="eastAsia"/>
          <w:sz w:val="24"/>
          <w:szCs w:val="24"/>
        </w:rPr>
        <w:t>日</w:t>
      </w:r>
    </w:p>
    <w:p w14:paraId="6044A2E5" w14:textId="77777777" w:rsidR="00A52758" w:rsidRPr="0017175B" w:rsidRDefault="00D7741A">
      <w:pPr>
        <w:pStyle w:val="1"/>
        <w:keepNext w:val="0"/>
        <w:keepLines w:val="0"/>
        <w:spacing w:before="0" w:after="160" w:line="560" w:lineRule="exact"/>
        <w:jc w:val="center"/>
        <w:rPr>
          <w:rFonts w:ascii="仿宋" w:eastAsia="仿宋" w:hAnsi="仿宋"/>
          <w:sz w:val="36"/>
          <w:szCs w:val="36"/>
        </w:rPr>
      </w:pPr>
      <w:bookmarkStart w:id="20" w:name="_Toc213397009"/>
      <w:bookmarkStart w:id="21" w:name="_Toc213396759"/>
      <w:bookmarkStart w:id="22" w:name="_Toc213396945"/>
      <w:bookmarkStart w:id="23" w:name="_Toc213496267"/>
      <w:bookmarkStart w:id="24" w:name="_Toc217446031"/>
      <w:r w:rsidRPr="0017175B">
        <w:rPr>
          <w:rFonts w:ascii="仿宋" w:eastAsia="仿宋" w:hAnsi="仿宋"/>
          <w:sz w:val="36"/>
          <w:szCs w:val="36"/>
        </w:rPr>
        <w:br w:type="page"/>
      </w:r>
      <w:bookmarkStart w:id="25" w:name="_Toc43459559"/>
      <w:r w:rsidRPr="0017175B">
        <w:rPr>
          <w:rFonts w:ascii="仿宋" w:eastAsia="仿宋" w:hAnsi="仿宋" w:hint="eastAsia"/>
          <w:sz w:val="36"/>
          <w:szCs w:val="36"/>
        </w:rPr>
        <w:lastRenderedPageBreak/>
        <w:t>第二章  磋商须知</w:t>
      </w:r>
      <w:bookmarkEnd w:id="20"/>
      <w:bookmarkEnd w:id="21"/>
      <w:bookmarkEnd w:id="22"/>
      <w:bookmarkEnd w:id="23"/>
      <w:bookmarkEnd w:id="24"/>
      <w:bookmarkEnd w:id="25"/>
    </w:p>
    <w:p w14:paraId="442A05A1" w14:textId="77777777" w:rsidR="00A52758" w:rsidRPr="0017175B" w:rsidRDefault="00D7741A">
      <w:pPr>
        <w:pStyle w:val="2"/>
        <w:keepNext w:val="0"/>
        <w:keepLines w:val="0"/>
        <w:spacing w:before="0" w:after="0" w:line="560" w:lineRule="exact"/>
        <w:jc w:val="center"/>
        <w:rPr>
          <w:rFonts w:ascii="仿宋" w:eastAsia="仿宋" w:hAnsi="仿宋"/>
        </w:rPr>
      </w:pPr>
      <w:bookmarkStart w:id="26" w:name="_Toc2587046"/>
      <w:r w:rsidRPr="0017175B">
        <w:rPr>
          <w:rFonts w:ascii="仿宋" w:eastAsia="仿宋" w:hAnsi="仿宋" w:hint="eastAsia"/>
        </w:rPr>
        <w:t>一、供应商须知附表</w:t>
      </w:r>
      <w:bookmarkEnd w:id="26"/>
    </w:p>
    <w:tbl>
      <w:tblPr>
        <w:tblW w:w="1020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51"/>
        <w:gridCol w:w="2552"/>
        <w:gridCol w:w="6804"/>
      </w:tblGrid>
      <w:tr w:rsidR="00A52758" w:rsidRPr="0017175B" w14:paraId="48AF5D2E" w14:textId="77777777">
        <w:trPr>
          <w:trHeight w:val="20"/>
          <w:jc w:val="center"/>
        </w:trPr>
        <w:tc>
          <w:tcPr>
            <w:tcW w:w="851" w:type="dxa"/>
            <w:vAlign w:val="center"/>
          </w:tcPr>
          <w:p w14:paraId="1B26D48C"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序号</w:t>
            </w:r>
          </w:p>
        </w:tc>
        <w:tc>
          <w:tcPr>
            <w:tcW w:w="2552" w:type="dxa"/>
            <w:vAlign w:val="center"/>
          </w:tcPr>
          <w:p w14:paraId="3BB4B748"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应知事项</w:t>
            </w:r>
          </w:p>
        </w:tc>
        <w:tc>
          <w:tcPr>
            <w:tcW w:w="6804" w:type="dxa"/>
            <w:vAlign w:val="center"/>
          </w:tcPr>
          <w:p w14:paraId="1EE81662"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说明和要求</w:t>
            </w:r>
          </w:p>
        </w:tc>
      </w:tr>
      <w:tr w:rsidR="00A52758" w:rsidRPr="0017175B" w14:paraId="2300BB2B" w14:textId="77777777">
        <w:trPr>
          <w:trHeight w:val="20"/>
          <w:jc w:val="center"/>
        </w:trPr>
        <w:tc>
          <w:tcPr>
            <w:tcW w:w="851" w:type="dxa"/>
            <w:vAlign w:val="center"/>
          </w:tcPr>
          <w:p w14:paraId="0A9694AA"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p>
        </w:tc>
        <w:tc>
          <w:tcPr>
            <w:tcW w:w="2552" w:type="dxa"/>
            <w:vAlign w:val="center"/>
          </w:tcPr>
          <w:p w14:paraId="4DD20743"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采购预算</w:t>
            </w:r>
          </w:p>
          <w:p w14:paraId="0D6D7673"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（实质性要求）</w:t>
            </w:r>
          </w:p>
        </w:tc>
        <w:tc>
          <w:tcPr>
            <w:tcW w:w="6804" w:type="dxa"/>
            <w:vAlign w:val="center"/>
          </w:tcPr>
          <w:p w14:paraId="3B65DCD7"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采购预算：</w:t>
            </w:r>
            <w:r w:rsidRPr="0017175B">
              <w:rPr>
                <w:rFonts w:ascii="仿宋" w:eastAsia="仿宋" w:hAnsi="仿宋"/>
                <w:kern w:val="2"/>
              </w:rPr>
              <w:t>80</w:t>
            </w:r>
            <w:r w:rsidRPr="0017175B">
              <w:rPr>
                <w:rFonts w:ascii="仿宋" w:eastAsia="仿宋" w:hAnsi="仿宋" w:hint="eastAsia"/>
                <w:kern w:val="2"/>
                <w:lang w:val="zh-CN"/>
              </w:rPr>
              <w:t>万元；</w:t>
            </w:r>
          </w:p>
          <w:p w14:paraId="4DD5ED63"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rPr>
              <w:t>超过采购预算的报价为无效响应。</w:t>
            </w:r>
          </w:p>
        </w:tc>
      </w:tr>
      <w:tr w:rsidR="00A52758" w:rsidRPr="0017175B" w14:paraId="37A57832" w14:textId="77777777">
        <w:trPr>
          <w:trHeight w:val="20"/>
          <w:jc w:val="center"/>
        </w:trPr>
        <w:tc>
          <w:tcPr>
            <w:tcW w:w="851" w:type="dxa"/>
            <w:vAlign w:val="center"/>
          </w:tcPr>
          <w:p w14:paraId="6E19300B"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2</w:t>
            </w:r>
          </w:p>
        </w:tc>
        <w:tc>
          <w:tcPr>
            <w:tcW w:w="2552" w:type="dxa"/>
            <w:vAlign w:val="center"/>
          </w:tcPr>
          <w:p w14:paraId="57550484"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最高限价</w:t>
            </w:r>
          </w:p>
          <w:p w14:paraId="739B12CB"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（实质性要求）</w:t>
            </w:r>
          </w:p>
        </w:tc>
        <w:tc>
          <w:tcPr>
            <w:tcW w:w="6804" w:type="dxa"/>
            <w:vAlign w:val="center"/>
          </w:tcPr>
          <w:p w14:paraId="1F2CE398"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lang w:val="zh-CN"/>
              </w:rPr>
              <w:t>最高限价：</w:t>
            </w:r>
            <w:r w:rsidRPr="0017175B">
              <w:rPr>
                <w:rFonts w:ascii="仿宋" w:eastAsia="仿宋" w:hAnsi="仿宋"/>
                <w:kern w:val="2"/>
              </w:rPr>
              <w:t>80</w:t>
            </w:r>
            <w:r w:rsidRPr="0017175B">
              <w:rPr>
                <w:rFonts w:ascii="仿宋" w:eastAsia="仿宋" w:hAnsi="仿宋" w:hint="eastAsia"/>
                <w:kern w:val="2"/>
              </w:rPr>
              <w:t>万元；</w:t>
            </w:r>
          </w:p>
          <w:p w14:paraId="1823FCC9"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超过最高限价的报价为无效响应。</w:t>
            </w:r>
          </w:p>
        </w:tc>
      </w:tr>
      <w:tr w:rsidR="00A52758" w:rsidRPr="0017175B" w14:paraId="703C1CF2" w14:textId="77777777">
        <w:trPr>
          <w:trHeight w:val="20"/>
          <w:jc w:val="center"/>
        </w:trPr>
        <w:tc>
          <w:tcPr>
            <w:tcW w:w="851" w:type="dxa"/>
            <w:vAlign w:val="center"/>
          </w:tcPr>
          <w:p w14:paraId="6200F373"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3</w:t>
            </w:r>
          </w:p>
        </w:tc>
        <w:tc>
          <w:tcPr>
            <w:tcW w:w="2552" w:type="dxa"/>
            <w:vAlign w:val="center"/>
          </w:tcPr>
          <w:p w14:paraId="59886216"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联合体</w:t>
            </w:r>
          </w:p>
        </w:tc>
        <w:tc>
          <w:tcPr>
            <w:tcW w:w="6804" w:type="dxa"/>
            <w:vAlign w:val="center"/>
          </w:tcPr>
          <w:p w14:paraId="6027C1A1"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不允许联合体</w:t>
            </w:r>
          </w:p>
        </w:tc>
      </w:tr>
      <w:tr w:rsidR="00A52758" w:rsidRPr="0017175B" w14:paraId="29602D59" w14:textId="77777777">
        <w:trPr>
          <w:trHeight w:val="20"/>
          <w:jc w:val="center"/>
        </w:trPr>
        <w:tc>
          <w:tcPr>
            <w:tcW w:w="851" w:type="dxa"/>
            <w:vAlign w:val="center"/>
          </w:tcPr>
          <w:p w14:paraId="4D2F597D"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4</w:t>
            </w:r>
          </w:p>
        </w:tc>
        <w:tc>
          <w:tcPr>
            <w:tcW w:w="2552" w:type="dxa"/>
            <w:vAlign w:val="center"/>
          </w:tcPr>
          <w:p w14:paraId="2C88E7B4" w14:textId="77777777" w:rsidR="00A52758" w:rsidRPr="0017175B" w:rsidRDefault="00D7741A">
            <w:pPr>
              <w:pStyle w:val="aff3"/>
              <w:spacing w:line="560" w:lineRule="exact"/>
              <w:jc w:val="center"/>
              <w:rPr>
                <w:rFonts w:ascii="仿宋" w:eastAsia="仿宋" w:hAnsi="仿宋"/>
                <w:kern w:val="2"/>
              </w:rPr>
            </w:pPr>
            <w:r w:rsidRPr="0017175B">
              <w:rPr>
                <w:rFonts w:ascii="仿宋" w:eastAsia="仿宋" w:hAnsi="仿宋" w:hint="eastAsia"/>
                <w:kern w:val="2"/>
              </w:rPr>
              <w:t>低于成本价</w:t>
            </w:r>
          </w:p>
          <w:p w14:paraId="1B2DAF52" w14:textId="77777777" w:rsidR="00A52758" w:rsidRPr="0017175B" w:rsidRDefault="00D7741A">
            <w:pPr>
              <w:pStyle w:val="aff3"/>
              <w:spacing w:line="560" w:lineRule="exact"/>
              <w:jc w:val="center"/>
              <w:rPr>
                <w:rFonts w:ascii="仿宋" w:eastAsia="仿宋" w:hAnsi="仿宋"/>
                <w:kern w:val="2"/>
              </w:rPr>
            </w:pPr>
            <w:r w:rsidRPr="0017175B">
              <w:rPr>
                <w:rFonts w:ascii="仿宋" w:eastAsia="仿宋" w:hAnsi="仿宋" w:hint="eastAsia"/>
                <w:kern w:val="2"/>
              </w:rPr>
              <w:t>不正当竞争预防措施</w:t>
            </w:r>
          </w:p>
          <w:p w14:paraId="42ABA8D7" w14:textId="77777777" w:rsidR="00A52758" w:rsidRPr="0017175B" w:rsidRDefault="00D7741A">
            <w:pPr>
              <w:pStyle w:val="aff3"/>
              <w:spacing w:line="560" w:lineRule="exact"/>
              <w:jc w:val="center"/>
              <w:rPr>
                <w:rFonts w:ascii="仿宋" w:eastAsia="仿宋" w:hAnsi="仿宋"/>
                <w:kern w:val="2"/>
              </w:rPr>
            </w:pPr>
            <w:r w:rsidRPr="0017175B">
              <w:rPr>
                <w:rFonts w:ascii="仿宋" w:eastAsia="仿宋" w:hAnsi="仿宋" w:hint="eastAsia"/>
                <w:kern w:val="2"/>
              </w:rPr>
              <w:t>（实质性要求）</w:t>
            </w:r>
          </w:p>
        </w:tc>
        <w:tc>
          <w:tcPr>
            <w:tcW w:w="6804" w:type="dxa"/>
            <w:vAlign w:val="center"/>
          </w:tcPr>
          <w:p w14:paraId="4E7927F5"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1.在评审过程中，磋商小组认为供应商报价明显低于其他有效供应商报价，有可能影响产品质量或者不能诚信履约的，磋商小组应当要求其在磋商现场合理的时间内提供书面说明，并提交相关证明，供应商不能证明其报价合理性的，磋商小组应当将其作为无效处理。</w:t>
            </w:r>
          </w:p>
          <w:p w14:paraId="18FEB268"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供应商的书面说明应当按照国家财务会计制度的规定要求，逐项就供应商提供的货物、工程和服务的主营业务成本、税金及附加、销售费用、管理费用、财务费用等成本构成事项详细陈述。</w:t>
            </w:r>
          </w:p>
          <w:p w14:paraId="7E0EEF6F"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 xml:space="preserve">2.供应商书面说明应当签字确认或者加盖公章，否则无效。书面说明的签字确认，由其法定代表人或者其授权代表签字确认。 </w:t>
            </w:r>
          </w:p>
          <w:p w14:paraId="1E04633F"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A52758" w:rsidRPr="0017175B" w14:paraId="5F90C932" w14:textId="77777777">
        <w:trPr>
          <w:trHeight w:val="20"/>
          <w:jc w:val="center"/>
        </w:trPr>
        <w:tc>
          <w:tcPr>
            <w:tcW w:w="851" w:type="dxa"/>
            <w:vAlign w:val="center"/>
          </w:tcPr>
          <w:p w14:paraId="69B8716B"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lastRenderedPageBreak/>
              <w:t>5</w:t>
            </w:r>
          </w:p>
        </w:tc>
        <w:tc>
          <w:tcPr>
            <w:tcW w:w="2552" w:type="dxa"/>
            <w:vAlign w:val="center"/>
          </w:tcPr>
          <w:p w14:paraId="0A5874C4" w14:textId="77777777" w:rsidR="0017175B" w:rsidRDefault="00D7741A" w:rsidP="0017175B">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小微企业（监狱企业、残疾人福利性单位视同小微企业）价格扣除</w:t>
            </w:r>
          </w:p>
          <w:p w14:paraId="63E3F7A7" w14:textId="332BD345" w:rsidR="00A52758" w:rsidRPr="0017175B" w:rsidRDefault="0017175B" w:rsidP="0017175B">
            <w:pPr>
              <w:pStyle w:val="aff3"/>
              <w:spacing w:line="560" w:lineRule="exact"/>
              <w:jc w:val="center"/>
              <w:rPr>
                <w:rFonts w:ascii="仿宋" w:eastAsia="仿宋" w:hAnsi="仿宋"/>
                <w:kern w:val="2"/>
                <w:lang w:val="zh-CN"/>
              </w:rPr>
            </w:pPr>
            <w:r>
              <w:rPr>
                <w:rFonts w:ascii="仿宋" w:eastAsia="仿宋" w:hAnsi="仿宋" w:hint="eastAsia"/>
                <w:kern w:val="2"/>
                <w:lang w:val="zh-CN"/>
              </w:rPr>
              <w:t>（</w:t>
            </w:r>
            <w:r>
              <w:rPr>
                <w:rFonts w:ascii="仿宋" w:eastAsia="仿宋" w:hAnsi="仿宋" w:hint="eastAsia"/>
                <w:b/>
                <w:sz w:val="28"/>
              </w:rPr>
              <w:t>本项目为专门面向中小企业的政府采购项目不再进行价格扣除</w:t>
            </w:r>
            <w:r>
              <w:rPr>
                <w:rFonts w:ascii="仿宋" w:eastAsia="仿宋" w:hAnsi="仿宋" w:hint="eastAsia"/>
                <w:kern w:val="2"/>
                <w:lang w:val="zh-CN"/>
              </w:rPr>
              <w:t>）</w:t>
            </w:r>
          </w:p>
        </w:tc>
        <w:tc>
          <w:tcPr>
            <w:tcW w:w="6804" w:type="dxa"/>
          </w:tcPr>
          <w:p w14:paraId="3BA09D1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一、小微企业价格扣除</w:t>
            </w:r>
          </w:p>
          <w:p w14:paraId="1BB6F92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1.根据《政府采购促进中小企业发展暂行办法》（财库〔2011〕181号）、四川省财政厅 四川省经济和信息化委员会中国人民银行成都分行关于印发《四川省政府采购促进中小企业发展的若干规定》（川财采〔2016〕35号）的规定，对小型和微型企业的价格给予10%的价格扣除，用扣除后的价格参与评审。</w:t>
            </w:r>
          </w:p>
          <w:p w14:paraId="55824FA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2.参加政府采购活动的中小企业应当提供《中小企业声明函》原件。</w:t>
            </w:r>
          </w:p>
          <w:p w14:paraId="0336696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3.供应商参加政府采购活动时，提供虚假《中小企业声明函》的，以提供虚假资料谋取成交予以认定处理。</w:t>
            </w:r>
          </w:p>
          <w:p w14:paraId="59763C9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二、监狱企业价格扣除</w:t>
            </w:r>
          </w:p>
          <w:p w14:paraId="27FEE16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14:paraId="7819B22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2.本项目对监狱企业参与磋商的价格给予10%的扣除，用扣除后的价格参与评审。</w:t>
            </w:r>
          </w:p>
          <w:p w14:paraId="0CD5B4C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3.监狱企业参加政府采购活动时，应当提供由省级以上监狱管理局、戒毒管理局（含新疆生产建设兵团）出具的属于监狱企业的证明文件。</w:t>
            </w:r>
          </w:p>
          <w:p w14:paraId="7D84175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4.监狱企业属于小型、微型企业的，不重复享受政策。</w:t>
            </w:r>
          </w:p>
          <w:p w14:paraId="4F81676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三、残疾人福利性单位价格扣除</w:t>
            </w:r>
          </w:p>
          <w:p w14:paraId="32680CB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1.根据《三部门联合发布关于促进残疾人就业政府采购政策的通知》（财库〔2017〕141号）的要求，在政府采购活动中，</w:t>
            </w:r>
            <w:r w:rsidRPr="0017175B">
              <w:rPr>
                <w:rFonts w:ascii="仿宋" w:eastAsia="仿宋" w:hAnsi="仿宋" w:hint="eastAsia"/>
                <w:sz w:val="24"/>
              </w:rPr>
              <w:lastRenderedPageBreak/>
              <w:t>残疾人福利性单位视同小型、微型企业，享受预留份额、评审中价格扣除等促进中小企业发展的政府采购政策。</w:t>
            </w:r>
          </w:p>
          <w:p w14:paraId="5CBCBAD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2.本项目对残疾人福利性单位参与磋商的价格给予10%的扣除，用扣除后的价格参与评审。</w:t>
            </w:r>
          </w:p>
          <w:p w14:paraId="4F57EB2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3.残疾人福利性单位参加政府采购活动时，应当提供本通知规定的《残疾人福利性单位声明函》。</w:t>
            </w:r>
          </w:p>
          <w:p w14:paraId="7AE5CB8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4.供应商提供的《残疾人福利性单位声明函》与事实不符的，依照《政府采购法》第七十七条第一款的规定追究法律责任。</w:t>
            </w:r>
          </w:p>
          <w:p w14:paraId="5656EB61" w14:textId="3223B943" w:rsidR="00A52758" w:rsidRPr="0017175B" w:rsidRDefault="00D7741A" w:rsidP="0017175B">
            <w:pPr>
              <w:spacing w:line="560" w:lineRule="exact"/>
              <w:ind w:firstLineChars="200" w:firstLine="480"/>
              <w:jc w:val="both"/>
              <w:rPr>
                <w:rFonts w:ascii="仿宋" w:eastAsia="仿宋" w:hAnsi="仿宋"/>
                <w:sz w:val="24"/>
              </w:rPr>
            </w:pPr>
            <w:r w:rsidRPr="0017175B">
              <w:rPr>
                <w:rFonts w:ascii="仿宋" w:eastAsia="仿宋" w:hAnsi="仿宋" w:hint="eastAsia"/>
                <w:sz w:val="24"/>
              </w:rPr>
              <w:t xml:space="preserve">5.残疾人福利性单位属于小型、微型企业的，不重复享受政策。 </w:t>
            </w:r>
          </w:p>
        </w:tc>
      </w:tr>
      <w:tr w:rsidR="00A52758" w:rsidRPr="0017175B" w14:paraId="0FC34A9E" w14:textId="77777777">
        <w:trPr>
          <w:trHeight w:val="20"/>
          <w:jc w:val="center"/>
        </w:trPr>
        <w:tc>
          <w:tcPr>
            <w:tcW w:w="851" w:type="dxa"/>
            <w:vAlign w:val="center"/>
          </w:tcPr>
          <w:p w14:paraId="50835EA7" w14:textId="77777777" w:rsidR="00A52758" w:rsidRPr="0017175B" w:rsidRDefault="00D7741A">
            <w:pPr>
              <w:pStyle w:val="aff3"/>
              <w:spacing w:line="560" w:lineRule="exact"/>
              <w:jc w:val="center"/>
              <w:rPr>
                <w:rFonts w:ascii="仿宋" w:eastAsia="仿宋" w:hAnsi="仿宋" w:cs="Courier New"/>
                <w:kern w:val="2"/>
              </w:rPr>
            </w:pPr>
            <w:r w:rsidRPr="0017175B">
              <w:rPr>
                <w:rFonts w:ascii="仿宋" w:eastAsia="仿宋" w:hAnsi="仿宋" w:cs="Courier New"/>
                <w:kern w:val="2"/>
              </w:rPr>
              <w:lastRenderedPageBreak/>
              <w:t>6</w:t>
            </w:r>
          </w:p>
        </w:tc>
        <w:tc>
          <w:tcPr>
            <w:tcW w:w="2552" w:type="dxa"/>
            <w:vAlign w:val="center"/>
          </w:tcPr>
          <w:p w14:paraId="5AD2FE30"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cs="Times New Roman" w:hint="eastAsia"/>
                <w:kern w:val="2"/>
              </w:rPr>
              <w:t>失信企业报价加成或者扣分（实质性要求）</w:t>
            </w:r>
          </w:p>
        </w:tc>
        <w:tc>
          <w:tcPr>
            <w:tcW w:w="6804" w:type="dxa"/>
          </w:tcPr>
          <w:p w14:paraId="6B6E694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或最高限价的，其响应文件按照无效处理。</w:t>
            </w:r>
          </w:p>
          <w:p w14:paraId="05C8B916"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2.供应商参加政府采购活动时，应当就自己的诚信情况在响应文件中进行承诺。</w:t>
            </w:r>
          </w:p>
          <w:p w14:paraId="007125C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3.“信用中国”网站(www.creditchina.gov.cn)中列入失信被执行人和重大税收违法案件当事人名单的供应商和“中国政府采购网”网站(www.ccgp.gov.cn) 政府采购严重违法失信行为记录名单中被财政部门禁止参加政府采购活动的供应商参加项目磋商直接作无效处理。</w:t>
            </w:r>
          </w:p>
        </w:tc>
      </w:tr>
      <w:tr w:rsidR="00A52758" w:rsidRPr="0017175B" w14:paraId="3B2D7CB8" w14:textId="77777777">
        <w:trPr>
          <w:trHeight w:val="20"/>
          <w:jc w:val="center"/>
        </w:trPr>
        <w:tc>
          <w:tcPr>
            <w:tcW w:w="851" w:type="dxa"/>
            <w:vAlign w:val="center"/>
          </w:tcPr>
          <w:p w14:paraId="52124486"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7</w:t>
            </w:r>
          </w:p>
        </w:tc>
        <w:tc>
          <w:tcPr>
            <w:tcW w:w="2552" w:type="dxa"/>
            <w:vAlign w:val="center"/>
          </w:tcPr>
          <w:p w14:paraId="21DBA5B5"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磋商情况公告</w:t>
            </w:r>
          </w:p>
        </w:tc>
        <w:tc>
          <w:tcPr>
            <w:tcW w:w="6804" w:type="dxa"/>
            <w:vAlign w:val="center"/>
          </w:tcPr>
          <w:p w14:paraId="0270C475"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供应商资格审查情况、磋商情况、报价情况、磋商结果等在四川政府采购网上采购结果公告栏中予以公告。</w:t>
            </w:r>
          </w:p>
        </w:tc>
      </w:tr>
      <w:tr w:rsidR="00A52758" w:rsidRPr="0017175B" w14:paraId="629AB8C7" w14:textId="77777777">
        <w:trPr>
          <w:trHeight w:val="20"/>
          <w:jc w:val="center"/>
        </w:trPr>
        <w:tc>
          <w:tcPr>
            <w:tcW w:w="851" w:type="dxa"/>
            <w:vAlign w:val="center"/>
          </w:tcPr>
          <w:p w14:paraId="5B166BDF"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lastRenderedPageBreak/>
              <w:t>8</w:t>
            </w:r>
          </w:p>
        </w:tc>
        <w:tc>
          <w:tcPr>
            <w:tcW w:w="2552" w:type="dxa"/>
            <w:vAlign w:val="center"/>
          </w:tcPr>
          <w:p w14:paraId="0635305E"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参商保证金</w:t>
            </w:r>
          </w:p>
        </w:tc>
        <w:tc>
          <w:tcPr>
            <w:tcW w:w="6804" w:type="dxa"/>
            <w:vAlign w:val="center"/>
          </w:tcPr>
          <w:p w14:paraId="418D3E45"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cs="Times New Roman" w:hint="eastAsia"/>
                <w:kern w:val="2"/>
              </w:rPr>
              <w:t>本项目不交纳。</w:t>
            </w:r>
          </w:p>
        </w:tc>
      </w:tr>
      <w:tr w:rsidR="00A52758" w:rsidRPr="0017175B" w14:paraId="16F00255" w14:textId="77777777">
        <w:trPr>
          <w:trHeight w:val="20"/>
          <w:jc w:val="center"/>
        </w:trPr>
        <w:tc>
          <w:tcPr>
            <w:tcW w:w="851" w:type="dxa"/>
            <w:vAlign w:val="center"/>
          </w:tcPr>
          <w:p w14:paraId="64AF90B8"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9</w:t>
            </w:r>
          </w:p>
        </w:tc>
        <w:tc>
          <w:tcPr>
            <w:tcW w:w="2552" w:type="dxa"/>
            <w:vAlign w:val="center"/>
          </w:tcPr>
          <w:p w14:paraId="3E4FC84C"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hint="eastAsia"/>
                <w:sz w:val="24"/>
              </w:rPr>
              <w:t>响应文件有效期</w:t>
            </w:r>
          </w:p>
        </w:tc>
        <w:tc>
          <w:tcPr>
            <w:tcW w:w="6804" w:type="dxa"/>
            <w:vAlign w:val="center"/>
          </w:tcPr>
          <w:p w14:paraId="15C3E334" w14:textId="77777777" w:rsidR="00A52758" w:rsidRPr="0017175B" w:rsidRDefault="00D7741A">
            <w:pPr>
              <w:spacing w:line="560" w:lineRule="exact"/>
              <w:ind w:firstLineChars="200" w:firstLine="480"/>
              <w:jc w:val="both"/>
              <w:rPr>
                <w:rFonts w:ascii="仿宋" w:eastAsia="仿宋" w:hAnsi="仿宋" w:cs="宋体"/>
                <w:sz w:val="24"/>
              </w:rPr>
            </w:pPr>
            <w:r w:rsidRPr="0017175B">
              <w:rPr>
                <w:rFonts w:ascii="仿宋" w:eastAsia="仿宋" w:hAnsi="仿宋" w:hint="eastAsia"/>
                <w:sz w:val="24"/>
              </w:rPr>
              <w:t>响应文件有效期为递交磋商响应文件截止之日起</w:t>
            </w:r>
            <w:r w:rsidRPr="0017175B">
              <w:rPr>
                <w:rFonts w:ascii="仿宋" w:eastAsia="仿宋" w:hAnsi="仿宋"/>
                <w:sz w:val="24"/>
              </w:rPr>
              <w:t>90</w:t>
            </w:r>
            <w:r w:rsidRPr="0017175B">
              <w:rPr>
                <w:rFonts w:ascii="仿宋" w:eastAsia="仿宋" w:hAnsi="仿宋" w:hint="eastAsia"/>
                <w:sz w:val="24"/>
              </w:rPr>
              <w:t>天。（如采购人因工作需要则相应延长。</w:t>
            </w:r>
            <w:r w:rsidRPr="0017175B">
              <w:rPr>
                <w:rFonts w:ascii="仿宋" w:eastAsia="仿宋" w:hAnsi="仿宋"/>
                <w:sz w:val="24"/>
              </w:rPr>
              <w:t>）</w:t>
            </w:r>
          </w:p>
        </w:tc>
      </w:tr>
      <w:tr w:rsidR="00A52758" w:rsidRPr="0017175B" w14:paraId="42C289E5" w14:textId="77777777">
        <w:trPr>
          <w:trHeight w:val="20"/>
          <w:jc w:val="center"/>
        </w:trPr>
        <w:tc>
          <w:tcPr>
            <w:tcW w:w="851" w:type="dxa"/>
            <w:vAlign w:val="center"/>
          </w:tcPr>
          <w:p w14:paraId="10963273"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10</w:t>
            </w:r>
          </w:p>
        </w:tc>
        <w:tc>
          <w:tcPr>
            <w:tcW w:w="2552" w:type="dxa"/>
            <w:vAlign w:val="center"/>
          </w:tcPr>
          <w:p w14:paraId="6D1A28C3" w14:textId="457051F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履约保证金</w:t>
            </w:r>
            <w:r w:rsidR="009167F5">
              <w:rPr>
                <w:rFonts w:ascii="仿宋" w:eastAsia="仿宋" w:hAnsi="仿宋" w:hint="eastAsia"/>
                <w:kern w:val="2"/>
                <w:lang w:val="zh-CN"/>
              </w:rPr>
              <w:t>（实质性</w:t>
            </w:r>
            <w:r w:rsidR="009167F5">
              <w:rPr>
                <w:rFonts w:ascii="仿宋" w:eastAsia="仿宋" w:hAnsi="仿宋"/>
                <w:kern w:val="2"/>
                <w:lang w:val="zh-CN"/>
              </w:rPr>
              <w:t>要求</w:t>
            </w:r>
            <w:r w:rsidR="009167F5">
              <w:rPr>
                <w:rFonts w:ascii="仿宋" w:eastAsia="仿宋" w:hAnsi="仿宋" w:hint="eastAsia"/>
                <w:kern w:val="2"/>
                <w:lang w:val="zh-CN"/>
              </w:rPr>
              <w:t>）</w:t>
            </w:r>
          </w:p>
        </w:tc>
        <w:tc>
          <w:tcPr>
            <w:tcW w:w="6804" w:type="dxa"/>
            <w:vAlign w:val="center"/>
          </w:tcPr>
          <w:p w14:paraId="075A5CD8"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金额：成交金额的5%</w:t>
            </w:r>
          </w:p>
          <w:p w14:paraId="30A86F7C"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交款方式：履约保证金可以以支票、汇票、本票或者金融机构出具的保函等非现金形式提交（包括网银转账，电汇等方式）。</w:t>
            </w:r>
          </w:p>
          <w:p w14:paraId="48C9B78C"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收款单位：成都市技师学院。</w:t>
            </w:r>
          </w:p>
          <w:p w14:paraId="7D9344FB"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开</w:t>
            </w:r>
            <w:r w:rsidRPr="009B59DA">
              <w:rPr>
                <w:rFonts w:ascii="Calibri" w:eastAsia="仿宋" w:hAnsi="Calibri" w:cs="Calibri"/>
                <w:color w:val="000000" w:themeColor="text1"/>
                <w:lang w:val="zh-CN"/>
              </w:rPr>
              <w:t> </w:t>
            </w:r>
            <w:r w:rsidRPr="009B59DA">
              <w:rPr>
                <w:rFonts w:ascii="仿宋" w:eastAsia="仿宋" w:hAnsi="仿宋" w:hint="eastAsia"/>
                <w:color w:val="000000" w:themeColor="text1"/>
                <w:lang w:val="zh-CN"/>
              </w:rPr>
              <w:t>户</w:t>
            </w:r>
            <w:r w:rsidRPr="009B59DA">
              <w:rPr>
                <w:rFonts w:ascii="Calibri" w:eastAsia="仿宋" w:hAnsi="Calibri" w:cs="Calibri"/>
                <w:color w:val="000000" w:themeColor="text1"/>
                <w:lang w:val="zh-CN"/>
              </w:rPr>
              <w:t> </w:t>
            </w:r>
            <w:r w:rsidRPr="009B59DA">
              <w:rPr>
                <w:rFonts w:ascii="仿宋" w:eastAsia="仿宋" w:hAnsi="仿宋" w:hint="eastAsia"/>
                <w:color w:val="000000" w:themeColor="text1"/>
                <w:lang w:val="zh-CN"/>
              </w:rPr>
              <w:t>行：工行成都红光支行。</w:t>
            </w:r>
          </w:p>
          <w:p w14:paraId="15CA4A32"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银行账号：4402054609100031151。</w:t>
            </w:r>
          </w:p>
          <w:p w14:paraId="0C8D2121"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1.供应商应在成交通知书发出之日起8个工作日内向采购人交纳成交金额的百分之五，作为项目的履约保证金，在收到学院计财处出具的履约保证金收据后，拿此凭证以及成交通知书与项目的需求部门签定合同。</w:t>
            </w:r>
          </w:p>
          <w:p w14:paraId="1D3CB4F9"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2.履约保证金退还方式及时间:履行合同约定完毕后,无质量问题和违约责任情况，供应商凭“验收报告单”、“交履约保证金时学院出具的收据”、“履约保证金退还申请”到学院计财处办理，无息退还。采购人收到供应商提交的履约保证金退还申请等资料后，15个日历天内退还供应商履约保证金，因采购人原因逾期退还的，除应及时退还，还应向中标人支付未退还金额万分之一/天的违约金。</w:t>
            </w:r>
          </w:p>
          <w:p w14:paraId="3CF780F6" w14:textId="77777777" w:rsidR="009B59DA" w:rsidRPr="009B59DA"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3.履约保证金不予退还情形:一是供应商未按合同要求履行的，其履约保证金全部扣除。二是供应商缴纳了履约保证金，但因自身原因被取消成交资格或在成交公示期满之日起30日历天（含法定节假日）内供应商不按采购文件确定的事项与采购人签</w:t>
            </w:r>
            <w:r w:rsidRPr="009B59DA">
              <w:rPr>
                <w:rFonts w:ascii="仿宋" w:eastAsia="仿宋" w:hAnsi="仿宋" w:hint="eastAsia"/>
                <w:color w:val="000000" w:themeColor="text1"/>
                <w:lang w:val="zh-CN"/>
              </w:rPr>
              <w:lastRenderedPageBreak/>
              <w:t>订合同的，其履约保证金不予退还。</w:t>
            </w:r>
          </w:p>
          <w:p w14:paraId="22CA3791" w14:textId="7E1B224C" w:rsidR="007318F1" w:rsidRPr="004964CC" w:rsidRDefault="009B59DA" w:rsidP="009B59DA">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注：提供保函的担保机构必须是依法成立的具有相关资质和偿付能力的担保机构。保函是银行等金融机构出具的，保函必须要在中国人民银行征信系统能够进行查询，在否则将取消成交资格，采购人将重新确定成交供应商，并依法追究法律责任。</w:t>
            </w:r>
          </w:p>
        </w:tc>
      </w:tr>
      <w:tr w:rsidR="00A52758" w:rsidRPr="0017175B" w14:paraId="0A4A7CCB" w14:textId="77777777">
        <w:trPr>
          <w:trHeight w:val="20"/>
          <w:jc w:val="center"/>
        </w:trPr>
        <w:tc>
          <w:tcPr>
            <w:tcW w:w="851" w:type="dxa"/>
            <w:vAlign w:val="center"/>
          </w:tcPr>
          <w:p w14:paraId="3C30F653"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lastRenderedPageBreak/>
              <w:t>1</w:t>
            </w:r>
            <w:r w:rsidRPr="0017175B">
              <w:rPr>
                <w:rFonts w:ascii="仿宋" w:eastAsia="仿宋" w:hAnsi="仿宋" w:cs="Courier New"/>
                <w:kern w:val="2"/>
                <w:lang w:val="zh-CN"/>
              </w:rPr>
              <w:t>1</w:t>
            </w:r>
          </w:p>
        </w:tc>
        <w:tc>
          <w:tcPr>
            <w:tcW w:w="2552" w:type="dxa"/>
            <w:vAlign w:val="center"/>
          </w:tcPr>
          <w:p w14:paraId="3D66A9B7"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bCs/>
                <w:kern w:val="2"/>
              </w:rPr>
              <w:t>磋商</w:t>
            </w:r>
            <w:r w:rsidRPr="0017175B">
              <w:rPr>
                <w:rFonts w:ascii="仿宋" w:eastAsia="仿宋" w:hAnsi="仿宋" w:hint="eastAsia"/>
                <w:kern w:val="2"/>
                <w:lang w:val="zh-CN"/>
              </w:rPr>
              <w:t>文件咨询</w:t>
            </w:r>
          </w:p>
        </w:tc>
        <w:tc>
          <w:tcPr>
            <w:tcW w:w="6804" w:type="dxa"/>
            <w:vAlign w:val="center"/>
          </w:tcPr>
          <w:p w14:paraId="2689A9F9" w14:textId="77777777" w:rsidR="00A52758" w:rsidRPr="0017175B" w:rsidRDefault="00D7741A">
            <w:pPr>
              <w:pStyle w:val="aff3"/>
              <w:spacing w:line="560" w:lineRule="exact"/>
              <w:jc w:val="both"/>
              <w:rPr>
                <w:rFonts w:ascii="仿宋" w:eastAsia="仿宋" w:hAnsi="仿宋"/>
                <w:kern w:val="2"/>
              </w:rPr>
            </w:pPr>
            <w:r w:rsidRPr="0017175B">
              <w:rPr>
                <w:rFonts w:ascii="仿宋" w:eastAsia="仿宋" w:hAnsi="仿宋" w:hint="eastAsia"/>
                <w:kern w:val="2"/>
                <w:lang w:val="zh-CN"/>
              </w:rPr>
              <w:t>联系人：黄先生、何女士联系电话：028-86242319</w:t>
            </w:r>
          </w:p>
        </w:tc>
      </w:tr>
      <w:tr w:rsidR="00A52758" w:rsidRPr="0017175B" w14:paraId="1D72DAEA" w14:textId="77777777">
        <w:trPr>
          <w:trHeight w:val="2114"/>
          <w:jc w:val="center"/>
        </w:trPr>
        <w:tc>
          <w:tcPr>
            <w:tcW w:w="851" w:type="dxa"/>
            <w:vAlign w:val="center"/>
          </w:tcPr>
          <w:p w14:paraId="66A22839"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2</w:t>
            </w:r>
          </w:p>
        </w:tc>
        <w:tc>
          <w:tcPr>
            <w:tcW w:w="2552" w:type="dxa"/>
            <w:vAlign w:val="center"/>
          </w:tcPr>
          <w:p w14:paraId="75EE008D" w14:textId="77777777" w:rsidR="00A52758" w:rsidRPr="0017175B" w:rsidRDefault="00A52758">
            <w:pPr>
              <w:pStyle w:val="aff3"/>
              <w:spacing w:line="560" w:lineRule="exact"/>
              <w:jc w:val="center"/>
              <w:rPr>
                <w:rFonts w:ascii="仿宋" w:eastAsia="仿宋" w:hAnsi="仿宋"/>
                <w:bCs/>
                <w:kern w:val="2"/>
              </w:rPr>
            </w:pPr>
          </w:p>
          <w:p w14:paraId="46980600" w14:textId="77777777" w:rsidR="00A52758" w:rsidRPr="0017175B" w:rsidRDefault="00D7741A">
            <w:pPr>
              <w:pStyle w:val="aff3"/>
              <w:spacing w:line="560" w:lineRule="exact"/>
              <w:jc w:val="center"/>
              <w:rPr>
                <w:rFonts w:ascii="仿宋" w:eastAsia="仿宋" w:hAnsi="仿宋"/>
                <w:bCs/>
                <w:kern w:val="2"/>
              </w:rPr>
            </w:pPr>
            <w:r w:rsidRPr="0017175B">
              <w:rPr>
                <w:rFonts w:ascii="仿宋" w:eastAsia="仿宋" w:hAnsi="仿宋" w:hint="eastAsia"/>
                <w:bCs/>
                <w:kern w:val="2"/>
              </w:rPr>
              <w:t>答疑会和现场考察</w:t>
            </w:r>
          </w:p>
          <w:p w14:paraId="512B13AD" w14:textId="77777777" w:rsidR="00A52758" w:rsidRPr="0017175B" w:rsidRDefault="00A52758">
            <w:pPr>
              <w:pStyle w:val="aff3"/>
              <w:spacing w:line="560" w:lineRule="exact"/>
              <w:jc w:val="center"/>
              <w:rPr>
                <w:rFonts w:ascii="仿宋" w:eastAsia="仿宋" w:hAnsi="仿宋"/>
                <w:bCs/>
                <w:kern w:val="2"/>
              </w:rPr>
            </w:pPr>
          </w:p>
        </w:tc>
        <w:tc>
          <w:tcPr>
            <w:tcW w:w="6804" w:type="dxa"/>
            <w:vAlign w:val="center"/>
          </w:tcPr>
          <w:p w14:paraId="7C9EC057" w14:textId="77777777" w:rsidR="00A52758" w:rsidRPr="0017175B" w:rsidRDefault="00D7741A">
            <w:pPr>
              <w:pStyle w:val="3"/>
              <w:keepNext w:val="0"/>
              <w:keepLines w:val="0"/>
              <w:spacing w:before="0" w:after="0" w:line="560" w:lineRule="exact"/>
              <w:jc w:val="both"/>
              <w:rPr>
                <w:rFonts w:ascii="仿宋" w:eastAsia="仿宋" w:hAnsi="仿宋" w:cs="宋体"/>
                <w:b w:val="0"/>
                <w:bCs w:val="0"/>
                <w:sz w:val="24"/>
                <w:szCs w:val="24"/>
                <w:lang w:val="zh-CN"/>
              </w:rPr>
            </w:pPr>
            <w:r w:rsidRPr="0017175B">
              <w:rPr>
                <w:rFonts w:ascii="仿宋" w:eastAsia="仿宋" w:hAnsi="仿宋" w:cs="宋体" w:hint="eastAsia"/>
                <w:b w:val="0"/>
                <w:bCs w:val="0"/>
                <w:sz w:val="24"/>
                <w:szCs w:val="24"/>
                <w:lang w:val="zh-CN"/>
              </w:rPr>
              <w:t>标前答疑会时间和地点：本项目采购代理机构不组织。</w:t>
            </w:r>
          </w:p>
          <w:p w14:paraId="7145CA68" w14:textId="77777777" w:rsidR="00A52758" w:rsidRPr="0017175B" w:rsidRDefault="00D7741A">
            <w:pPr>
              <w:pStyle w:val="2"/>
              <w:keepNext w:val="0"/>
              <w:keepLines w:val="0"/>
              <w:spacing w:before="0" w:after="0" w:line="560" w:lineRule="exact"/>
              <w:rPr>
                <w:rFonts w:ascii="仿宋" w:eastAsia="仿宋" w:hAnsi="仿宋"/>
                <w:b w:val="0"/>
                <w:bCs w:val="0"/>
                <w:sz w:val="24"/>
                <w:szCs w:val="24"/>
              </w:rPr>
            </w:pPr>
            <w:r w:rsidRPr="0017175B">
              <w:rPr>
                <w:rFonts w:ascii="仿宋" w:eastAsia="仿宋" w:hAnsi="仿宋" w:cs="宋体" w:hint="eastAsia"/>
                <w:b w:val="0"/>
                <w:bCs w:val="0"/>
                <w:sz w:val="24"/>
                <w:szCs w:val="24"/>
                <w:lang w:val="zh-CN"/>
              </w:rPr>
              <w:t>现场考察时间和地点：本项目采购代理机构不组织，供应商可在本项目报名结束的第二天下午2点至4点到成都市技师学院考察，联系人：李彬 ，联系电话：61835025</w:t>
            </w:r>
            <w:r w:rsidRPr="0017175B">
              <w:rPr>
                <w:rFonts w:ascii="仿宋" w:eastAsia="仿宋" w:hAnsi="仿宋" w:hint="eastAsia"/>
                <w:b w:val="0"/>
                <w:bCs w:val="0"/>
                <w:sz w:val="24"/>
                <w:szCs w:val="24"/>
              </w:rPr>
              <w:t>。</w:t>
            </w:r>
          </w:p>
        </w:tc>
      </w:tr>
      <w:tr w:rsidR="00A52758" w:rsidRPr="0017175B" w14:paraId="01FD0C78" w14:textId="77777777">
        <w:trPr>
          <w:trHeight w:val="20"/>
          <w:jc w:val="center"/>
        </w:trPr>
        <w:tc>
          <w:tcPr>
            <w:tcW w:w="851" w:type="dxa"/>
            <w:vAlign w:val="center"/>
          </w:tcPr>
          <w:p w14:paraId="5A450279"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3</w:t>
            </w:r>
          </w:p>
        </w:tc>
        <w:tc>
          <w:tcPr>
            <w:tcW w:w="2552" w:type="dxa"/>
            <w:vAlign w:val="center"/>
          </w:tcPr>
          <w:p w14:paraId="247CB007"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磋商过程、结果工作咨询</w:t>
            </w:r>
          </w:p>
        </w:tc>
        <w:tc>
          <w:tcPr>
            <w:tcW w:w="6804" w:type="dxa"/>
            <w:vAlign w:val="center"/>
          </w:tcPr>
          <w:p w14:paraId="5E79CEBD" w14:textId="77777777" w:rsidR="00A52758" w:rsidRPr="0017175B" w:rsidRDefault="00D7741A">
            <w:pPr>
              <w:pStyle w:val="aff3"/>
              <w:spacing w:line="560" w:lineRule="exact"/>
              <w:jc w:val="both"/>
              <w:rPr>
                <w:rFonts w:ascii="仿宋" w:eastAsia="仿宋" w:hAnsi="仿宋"/>
                <w:kern w:val="2"/>
                <w:lang w:val="zh-CN"/>
              </w:rPr>
            </w:pPr>
            <w:r w:rsidRPr="0017175B">
              <w:rPr>
                <w:rFonts w:ascii="仿宋" w:eastAsia="仿宋" w:hAnsi="仿宋" w:hint="eastAsia"/>
                <w:kern w:val="2"/>
                <w:lang w:val="zh-CN"/>
              </w:rPr>
              <w:t>联系人：黄先生、何女士 联系电话：028-86242319</w:t>
            </w:r>
          </w:p>
        </w:tc>
      </w:tr>
      <w:tr w:rsidR="00A52758" w:rsidRPr="0017175B" w14:paraId="225C498A" w14:textId="77777777">
        <w:trPr>
          <w:trHeight w:val="20"/>
          <w:jc w:val="center"/>
        </w:trPr>
        <w:tc>
          <w:tcPr>
            <w:tcW w:w="851" w:type="dxa"/>
            <w:vAlign w:val="center"/>
          </w:tcPr>
          <w:p w14:paraId="63D408F8"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4</w:t>
            </w:r>
          </w:p>
        </w:tc>
        <w:tc>
          <w:tcPr>
            <w:tcW w:w="2552" w:type="dxa"/>
            <w:vAlign w:val="center"/>
          </w:tcPr>
          <w:p w14:paraId="586906D5"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成交通知书领取</w:t>
            </w:r>
          </w:p>
        </w:tc>
        <w:tc>
          <w:tcPr>
            <w:tcW w:w="6804" w:type="dxa"/>
            <w:vAlign w:val="center"/>
          </w:tcPr>
          <w:p w14:paraId="0616B619" w14:textId="066694F0" w:rsidR="00C259D7" w:rsidRPr="0017175B" w:rsidRDefault="00D7741A" w:rsidP="00C259D7">
            <w:pPr>
              <w:tabs>
                <w:tab w:val="left" w:pos="7665"/>
              </w:tabs>
              <w:spacing w:line="560" w:lineRule="exact"/>
              <w:ind w:firstLineChars="200" w:firstLine="480"/>
              <w:jc w:val="both"/>
              <w:rPr>
                <w:rFonts w:ascii="仿宋" w:eastAsia="仿宋" w:hAnsi="仿宋" w:cs="宋体"/>
                <w:kern w:val="0"/>
                <w:sz w:val="24"/>
                <w:lang w:val="zh-CN"/>
              </w:rPr>
            </w:pPr>
            <w:r w:rsidRPr="0017175B">
              <w:rPr>
                <w:rFonts w:ascii="仿宋" w:eastAsia="仿宋" w:hAnsi="仿宋" w:cs="宋体" w:hint="eastAsia"/>
                <w:kern w:val="0"/>
                <w:sz w:val="24"/>
                <w:lang w:val="zh-CN"/>
              </w:rPr>
              <w:t>成交供应商</w:t>
            </w:r>
            <w:r w:rsidR="00325DB8">
              <w:rPr>
                <w:rFonts w:ascii="仿宋" w:eastAsia="仿宋" w:hAnsi="仿宋" w:cs="宋体" w:hint="eastAsia"/>
                <w:kern w:val="0"/>
                <w:sz w:val="24"/>
                <w:lang w:val="zh-CN"/>
              </w:rPr>
              <w:t>可以</w:t>
            </w:r>
            <w:r w:rsidRPr="0017175B">
              <w:rPr>
                <w:rFonts w:ascii="仿宋" w:eastAsia="仿宋" w:hAnsi="仿宋" w:cs="宋体" w:hint="eastAsia"/>
                <w:kern w:val="0"/>
                <w:sz w:val="24"/>
                <w:lang w:val="zh-CN"/>
              </w:rPr>
              <w:t>凭有效身份证明证件到</w:t>
            </w:r>
            <w:r w:rsidRPr="0017175B">
              <w:rPr>
                <w:rFonts w:ascii="仿宋" w:eastAsia="仿宋" w:hAnsi="仿宋" w:hint="eastAsia"/>
                <w:sz w:val="24"/>
                <w:u w:val="single"/>
              </w:rPr>
              <w:t>成都市青羊区青龙巷36号1幢14层，四川建科工程建设管理有限公司</w:t>
            </w:r>
            <w:r w:rsidRPr="0017175B">
              <w:rPr>
                <w:rFonts w:ascii="仿宋" w:eastAsia="仿宋" w:hAnsi="仿宋" w:cs="宋体" w:hint="eastAsia"/>
                <w:kern w:val="0"/>
                <w:sz w:val="24"/>
                <w:lang w:val="zh-CN"/>
              </w:rPr>
              <w:t>领取成交通知书</w:t>
            </w:r>
            <w:r w:rsidR="00C259D7">
              <w:rPr>
                <w:rFonts w:ascii="仿宋" w:eastAsia="仿宋" w:hAnsi="仿宋" w:cs="宋体" w:hint="eastAsia"/>
                <w:kern w:val="0"/>
                <w:sz w:val="24"/>
                <w:lang w:val="zh-CN"/>
              </w:rPr>
              <w:t>，</w:t>
            </w:r>
            <w:r w:rsidR="00C259D7">
              <w:rPr>
                <w:rFonts w:ascii="仿宋" w:eastAsia="仿宋" w:hAnsi="仿宋" w:cs="宋体"/>
                <w:kern w:val="0"/>
                <w:sz w:val="24"/>
                <w:lang w:val="zh-CN"/>
              </w:rPr>
              <w:t>也</w:t>
            </w:r>
            <w:r w:rsidR="00C259D7">
              <w:rPr>
                <w:rFonts w:ascii="仿宋" w:eastAsia="仿宋" w:hAnsi="仿宋" w:cs="宋体" w:hint="eastAsia"/>
                <w:kern w:val="0"/>
                <w:sz w:val="24"/>
                <w:lang w:val="zh-CN"/>
              </w:rPr>
              <w:t>可以</w:t>
            </w:r>
            <w:r w:rsidR="00C259D7">
              <w:rPr>
                <w:rFonts w:ascii="仿宋" w:eastAsia="仿宋" w:hAnsi="仿宋" w:cs="宋体"/>
                <w:kern w:val="0"/>
                <w:sz w:val="24"/>
                <w:lang w:val="zh-CN"/>
              </w:rPr>
              <w:t>通过</w:t>
            </w:r>
            <w:r w:rsidR="00C259D7">
              <w:rPr>
                <w:rFonts w:ascii="仿宋" w:eastAsia="仿宋" w:hAnsi="仿宋" w:cs="宋体" w:hint="eastAsia"/>
                <w:kern w:val="0"/>
                <w:sz w:val="24"/>
                <w:lang w:val="zh-CN"/>
              </w:rPr>
              <w:t>邮件</w:t>
            </w:r>
            <w:r w:rsidR="00C259D7">
              <w:rPr>
                <w:rFonts w:ascii="仿宋" w:eastAsia="仿宋" w:hAnsi="仿宋" w:cs="宋体"/>
                <w:kern w:val="0"/>
                <w:sz w:val="24"/>
                <w:lang w:val="zh-CN"/>
              </w:rPr>
              <w:t>、</w:t>
            </w:r>
            <w:r w:rsidR="00C259D7" w:rsidRPr="00E454D4">
              <w:rPr>
                <w:rFonts w:ascii="仿宋" w:eastAsia="仿宋" w:hAnsi="仿宋" w:cs="宋体" w:hint="eastAsia"/>
                <w:kern w:val="0"/>
                <w:sz w:val="24"/>
                <w:lang w:val="zh-CN"/>
              </w:rPr>
              <w:t>传真、邮寄等非现场</w:t>
            </w:r>
            <w:r w:rsidR="00C259D7">
              <w:rPr>
                <w:rFonts w:ascii="仿宋" w:eastAsia="仿宋" w:hAnsi="仿宋" w:cs="宋体" w:hint="eastAsia"/>
                <w:kern w:val="0"/>
                <w:sz w:val="24"/>
                <w:lang w:val="zh-CN"/>
              </w:rPr>
              <w:t>向</w:t>
            </w:r>
            <w:r w:rsidR="007A6D23">
              <w:rPr>
                <w:rFonts w:ascii="仿宋" w:eastAsia="仿宋" w:hAnsi="仿宋" w:cs="宋体" w:hint="eastAsia"/>
                <w:kern w:val="0"/>
                <w:sz w:val="24"/>
                <w:lang w:val="zh-CN"/>
              </w:rPr>
              <w:t>其</w:t>
            </w:r>
            <w:r w:rsidR="00C259D7">
              <w:rPr>
                <w:rFonts w:ascii="仿宋" w:eastAsia="仿宋" w:hAnsi="仿宋" w:cs="宋体"/>
                <w:kern w:val="0"/>
                <w:sz w:val="24"/>
                <w:lang w:val="zh-CN"/>
              </w:rPr>
              <w:t>发放</w:t>
            </w:r>
            <w:r w:rsidR="00C259D7" w:rsidRPr="00C259D7">
              <w:rPr>
                <w:rFonts w:ascii="仿宋" w:eastAsia="仿宋" w:hAnsi="仿宋" w:cs="宋体" w:hint="eastAsia"/>
                <w:kern w:val="0"/>
                <w:sz w:val="24"/>
                <w:lang w:val="zh-CN"/>
              </w:rPr>
              <w:t>成交通知书</w:t>
            </w:r>
            <w:r w:rsidR="00C259D7">
              <w:rPr>
                <w:rFonts w:ascii="仿宋" w:eastAsia="仿宋" w:hAnsi="仿宋" w:cs="宋体" w:hint="eastAsia"/>
                <w:kern w:val="0"/>
                <w:sz w:val="24"/>
                <w:lang w:val="zh-CN"/>
              </w:rPr>
              <w:t>并做好</w:t>
            </w:r>
            <w:r w:rsidR="00C259D7">
              <w:rPr>
                <w:rFonts w:ascii="仿宋" w:eastAsia="仿宋" w:hAnsi="仿宋" w:cs="宋体"/>
                <w:kern w:val="0"/>
                <w:sz w:val="24"/>
                <w:lang w:val="zh-CN"/>
              </w:rPr>
              <w:t>相关记录。</w:t>
            </w:r>
          </w:p>
          <w:p w14:paraId="10E73593"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联系人：黄先生、何女士</w:t>
            </w:r>
          </w:p>
          <w:p w14:paraId="10FF047F"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联系电话：028-86242319</w:t>
            </w:r>
          </w:p>
        </w:tc>
      </w:tr>
      <w:tr w:rsidR="00A52758" w:rsidRPr="0017175B" w14:paraId="23926C52" w14:textId="77777777">
        <w:trPr>
          <w:trHeight w:val="20"/>
          <w:jc w:val="center"/>
        </w:trPr>
        <w:tc>
          <w:tcPr>
            <w:tcW w:w="851" w:type="dxa"/>
            <w:vAlign w:val="center"/>
          </w:tcPr>
          <w:p w14:paraId="497DFEF6"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5</w:t>
            </w:r>
          </w:p>
        </w:tc>
        <w:tc>
          <w:tcPr>
            <w:tcW w:w="2552" w:type="dxa"/>
            <w:vAlign w:val="center"/>
          </w:tcPr>
          <w:p w14:paraId="01AAF651"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供应商询问</w:t>
            </w:r>
          </w:p>
        </w:tc>
        <w:tc>
          <w:tcPr>
            <w:tcW w:w="6804" w:type="dxa"/>
            <w:vAlign w:val="center"/>
          </w:tcPr>
          <w:p w14:paraId="16B837D4"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供应商询问由采购人和采购代理机构共同负责答复。</w:t>
            </w:r>
          </w:p>
          <w:p w14:paraId="34426E8D"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询问内容不得涉及评审秘密、国家机密和商业秘密等保密内容。</w:t>
            </w:r>
          </w:p>
          <w:p w14:paraId="7397D9FB" w14:textId="7B2450C5" w:rsidR="00A52758" w:rsidRPr="0017175B" w:rsidRDefault="00D7741A" w:rsidP="005E2D5D">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询问方式：询问人</w:t>
            </w:r>
            <w:r w:rsidR="005E2D5D">
              <w:rPr>
                <w:rFonts w:ascii="仿宋" w:eastAsia="仿宋" w:hAnsi="仿宋" w:hint="eastAsia"/>
                <w:kern w:val="2"/>
                <w:lang w:val="zh-CN"/>
              </w:rPr>
              <w:t>除了书面</w:t>
            </w:r>
            <w:r w:rsidR="005E2D5D">
              <w:rPr>
                <w:rFonts w:ascii="仿宋" w:eastAsia="仿宋" w:hAnsi="仿宋"/>
                <w:kern w:val="2"/>
                <w:lang w:val="zh-CN"/>
              </w:rPr>
              <w:t>递交</w:t>
            </w:r>
            <w:r w:rsidR="00B56D2F">
              <w:rPr>
                <w:rFonts w:ascii="仿宋" w:eastAsia="仿宋" w:hAnsi="仿宋" w:hint="eastAsia"/>
                <w:kern w:val="2"/>
                <w:lang w:val="zh-CN"/>
              </w:rPr>
              <w:t>资料</w:t>
            </w:r>
            <w:r w:rsidR="005E2D5D">
              <w:rPr>
                <w:rFonts w:ascii="仿宋" w:eastAsia="仿宋" w:hAnsi="仿宋"/>
                <w:kern w:val="2"/>
                <w:lang w:val="zh-CN"/>
              </w:rPr>
              <w:t>外还</w:t>
            </w:r>
            <w:r w:rsidRPr="0017175B">
              <w:rPr>
                <w:rFonts w:ascii="仿宋" w:eastAsia="仿宋" w:hAnsi="仿宋" w:hint="eastAsia"/>
                <w:kern w:val="2"/>
                <w:lang w:val="zh-CN"/>
              </w:rPr>
              <w:t>可以采用电子邮件</w:t>
            </w:r>
            <w:r w:rsidR="005E2D5D">
              <w:rPr>
                <w:rFonts w:ascii="仿宋" w:eastAsia="仿宋" w:hAnsi="仿宋" w:hint="eastAsia"/>
                <w:kern w:val="2"/>
                <w:lang w:val="zh-CN"/>
              </w:rPr>
              <w:t>、</w:t>
            </w:r>
            <w:r w:rsidR="005E2D5D" w:rsidRPr="005E2D5D">
              <w:rPr>
                <w:rFonts w:ascii="仿宋" w:eastAsia="仿宋" w:hAnsi="仿宋" w:hint="eastAsia"/>
                <w:kern w:val="2"/>
                <w:lang w:val="zh-CN"/>
              </w:rPr>
              <w:t>电话、传真、邮寄等非现场方式</w:t>
            </w:r>
            <w:r w:rsidRPr="0017175B">
              <w:rPr>
                <w:rFonts w:ascii="仿宋" w:eastAsia="仿宋" w:hAnsi="仿宋" w:hint="eastAsia"/>
                <w:kern w:val="2"/>
                <w:lang w:val="zh-CN"/>
              </w:rPr>
              <w:t>向采购人以及采购代理机构提出；询问必须提供询问人基本信息（包含具体询问内容、询问人名称或姓名、联系人及联系电话、电子邮件）。</w:t>
            </w:r>
          </w:p>
        </w:tc>
      </w:tr>
      <w:tr w:rsidR="00A52758" w:rsidRPr="0017175B" w14:paraId="0DEB7141"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43523C43"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lastRenderedPageBreak/>
              <w:t>1</w:t>
            </w:r>
            <w:r w:rsidRPr="0017175B">
              <w:rPr>
                <w:rFonts w:ascii="仿宋" w:eastAsia="仿宋" w:hAnsi="仿宋" w:cs="Courier New"/>
                <w:kern w:val="2"/>
                <w:lang w:val="zh-CN"/>
              </w:rPr>
              <w:t>6</w:t>
            </w:r>
          </w:p>
        </w:tc>
        <w:tc>
          <w:tcPr>
            <w:tcW w:w="2552" w:type="dxa"/>
            <w:tcBorders>
              <w:top w:val="single" w:sz="8" w:space="0" w:color="auto"/>
              <w:left w:val="single" w:sz="8" w:space="0" w:color="auto"/>
              <w:bottom w:val="single" w:sz="8" w:space="0" w:color="auto"/>
              <w:right w:val="single" w:sz="8" w:space="0" w:color="auto"/>
            </w:tcBorders>
            <w:vAlign w:val="center"/>
          </w:tcPr>
          <w:p w14:paraId="44DEB234"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供应商质疑</w:t>
            </w:r>
          </w:p>
        </w:tc>
        <w:tc>
          <w:tcPr>
            <w:tcW w:w="6804" w:type="dxa"/>
            <w:tcBorders>
              <w:top w:val="single" w:sz="8" w:space="0" w:color="auto"/>
              <w:left w:val="single" w:sz="8" w:space="0" w:color="auto"/>
              <w:bottom w:val="single" w:sz="8" w:space="0" w:color="auto"/>
              <w:right w:val="single" w:sz="18" w:space="0" w:color="auto"/>
            </w:tcBorders>
            <w:vAlign w:val="center"/>
          </w:tcPr>
          <w:p w14:paraId="2E6742E4"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根据委托代理协议约定，对磋商文件（磋商文件技术条款和除政府采购法第二十二条之外的其他资格条件、专业商务条款要求）的质疑由采购人负责答复；对磋商过程、磋商结果的质疑由采购代理机构负责答复。</w:t>
            </w:r>
          </w:p>
          <w:p w14:paraId="4A7E020A"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联系人：黄先生、何女士</w:t>
            </w:r>
          </w:p>
          <w:p w14:paraId="5F2111F9" w14:textId="77777777" w:rsidR="00A52758" w:rsidRPr="0017175B" w:rsidRDefault="00D7741A">
            <w:pPr>
              <w:pStyle w:val="aff3"/>
              <w:spacing w:line="560" w:lineRule="exact"/>
              <w:ind w:firstLineChars="200" w:firstLine="480"/>
              <w:jc w:val="both"/>
              <w:rPr>
                <w:rFonts w:ascii="仿宋" w:eastAsia="仿宋" w:hAnsi="仿宋" w:cs="仿宋"/>
                <w:kern w:val="2"/>
                <w:szCs w:val="22"/>
              </w:rPr>
            </w:pPr>
            <w:r w:rsidRPr="0017175B">
              <w:rPr>
                <w:rFonts w:ascii="仿宋" w:eastAsia="仿宋" w:hAnsi="仿宋" w:hint="eastAsia"/>
                <w:kern w:val="2"/>
                <w:lang w:val="zh-CN"/>
              </w:rPr>
              <w:t>联系电话：028-86242319</w:t>
            </w:r>
          </w:p>
          <w:p w14:paraId="12BB5D38"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地    址：成都市青羊区青龙巷36号1幢14层</w:t>
            </w:r>
          </w:p>
          <w:p w14:paraId="38F3E611"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采 购 人：</w:t>
            </w:r>
            <w:r w:rsidRPr="0017175B">
              <w:rPr>
                <w:rFonts w:ascii="仿宋" w:eastAsia="仿宋" w:hAnsi="仿宋" w:cs="仿宋" w:hint="eastAsia"/>
              </w:rPr>
              <w:t>成都市技师学院（成都工贸职业技术学院）</w:t>
            </w:r>
          </w:p>
          <w:p w14:paraId="7FCDE0E8"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 系 人：林老师</w:t>
            </w:r>
          </w:p>
          <w:p w14:paraId="183A101B"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联系电话：</w:t>
            </w:r>
            <w:r w:rsidRPr="0017175B">
              <w:rPr>
                <w:rFonts w:ascii="仿宋" w:eastAsia="仿宋" w:hAnsi="仿宋"/>
                <w:kern w:val="2"/>
                <w:lang w:val="zh-CN"/>
              </w:rPr>
              <w:t>028-64907283</w:t>
            </w:r>
          </w:p>
          <w:p w14:paraId="06889DF9" w14:textId="77777777" w:rsidR="00A52758" w:rsidRPr="0017175B" w:rsidRDefault="00D7741A">
            <w:pPr>
              <w:pStyle w:val="aff3"/>
              <w:spacing w:line="560" w:lineRule="exact"/>
              <w:jc w:val="both"/>
              <w:rPr>
                <w:rFonts w:ascii="仿宋" w:eastAsia="仿宋" w:hAnsi="仿宋"/>
                <w:kern w:val="2"/>
                <w:lang w:val="zh-CN"/>
              </w:rPr>
            </w:pPr>
            <w:r w:rsidRPr="0017175B">
              <w:rPr>
                <w:rFonts w:ascii="仿宋" w:eastAsia="仿宋" w:hAnsi="仿宋" w:hint="eastAsia"/>
                <w:kern w:val="2"/>
                <w:lang w:val="zh-CN"/>
              </w:rPr>
              <w:t>注：1、根据《中华人民共和国政府采购法》等法律法规规定，供应商质疑应当有明确的请求和必要的证明，须符合《政府采购质疑和投诉办法》（财政部第94号令）以及、《成都市政府采购询问、质疑和投诉指引》（成财采发（2020）15号）的规定，并使用财政部下发《质疑函》范本。</w:t>
            </w:r>
          </w:p>
          <w:p w14:paraId="42211BD8" w14:textId="77777777" w:rsidR="00A52758" w:rsidRPr="0017175B" w:rsidRDefault="00D7741A">
            <w:pPr>
              <w:pStyle w:val="aff3"/>
              <w:spacing w:line="560" w:lineRule="exact"/>
              <w:jc w:val="both"/>
              <w:rPr>
                <w:rFonts w:ascii="仿宋" w:eastAsia="仿宋" w:hAnsi="仿宋"/>
                <w:kern w:val="2"/>
                <w:lang w:val="zh-CN"/>
              </w:rPr>
            </w:pPr>
            <w:r w:rsidRPr="0017175B">
              <w:rPr>
                <w:rFonts w:ascii="仿宋" w:eastAsia="仿宋" w:hAnsi="仿宋" w:hint="eastAsia"/>
                <w:kern w:val="2"/>
                <w:lang w:val="zh-CN"/>
              </w:rPr>
              <w:t>明确的请求是指：供应商是对招标文件还是对招标过程还是对成交结果提出质疑；想要达到的结果，如成交无效、否决投标、重新组织采购、赔偿追究法律责任等；</w:t>
            </w:r>
          </w:p>
          <w:p w14:paraId="0B3604C4" w14:textId="77777777" w:rsidR="00A52758" w:rsidRPr="0017175B" w:rsidRDefault="00D7741A">
            <w:pPr>
              <w:pStyle w:val="aff3"/>
              <w:spacing w:line="560" w:lineRule="exact"/>
              <w:jc w:val="both"/>
              <w:rPr>
                <w:rFonts w:ascii="仿宋" w:eastAsia="仿宋" w:hAnsi="仿宋"/>
                <w:kern w:val="2"/>
                <w:lang w:val="zh-CN"/>
              </w:rPr>
            </w:pPr>
            <w:r w:rsidRPr="0017175B">
              <w:rPr>
                <w:rFonts w:ascii="仿宋" w:eastAsia="仿宋" w:hAnsi="仿宋" w:hint="eastAsia"/>
                <w:kern w:val="2"/>
                <w:lang w:val="zh-CN"/>
              </w:rPr>
              <w:t>必要的证明是指：包含供应商的营业执照、授权委托书（法定代表人质疑时无需提供）、委托代理人身份证明、参加采购项目的证明、证明提出质疑的事实依据等。</w:t>
            </w:r>
          </w:p>
          <w:p w14:paraId="326177C5" w14:textId="77777777" w:rsidR="00A52758" w:rsidRPr="0017175B" w:rsidRDefault="00D7741A">
            <w:pPr>
              <w:pStyle w:val="aff3"/>
              <w:spacing w:line="560" w:lineRule="exact"/>
              <w:jc w:val="both"/>
              <w:rPr>
                <w:rFonts w:ascii="仿宋" w:eastAsia="仿宋" w:hAnsi="仿宋"/>
                <w:kern w:val="2"/>
                <w:lang w:val="zh-CN"/>
              </w:rPr>
            </w:pPr>
            <w:r w:rsidRPr="0017175B">
              <w:rPr>
                <w:rFonts w:ascii="仿宋" w:eastAsia="仿宋" w:hAnsi="仿宋" w:hint="eastAsia"/>
                <w:kern w:val="2"/>
                <w:lang w:val="zh-CN"/>
              </w:rPr>
              <w:t>如因供应商提出的质疑函不符合《政府采购质疑和投诉办法》（财政部令第94号）、《成都市政府采购询问、质疑和投诉指引》（成财采发（2020）15号）的要求，采购人或采购代理机构将要求供</w:t>
            </w:r>
            <w:r w:rsidRPr="0017175B">
              <w:rPr>
                <w:rFonts w:ascii="仿宋" w:eastAsia="仿宋" w:hAnsi="仿宋" w:hint="eastAsia"/>
                <w:kern w:val="2"/>
                <w:lang w:val="zh-CN"/>
              </w:rPr>
              <w:lastRenderedPageBreak/>
              <w:t>应商在法定质疑期内进行质疑函补正，未进行补正或在法定质疑期内未进行补正的将不予受理。</w:t>
            </w:r>
          </w:p>
          <w:p w14:paraId="50496D03" w14:textId="77777777" w:rsidR="00A52758" w:rsidRDefault="00D7741A">
            <w:pPr>
              <w:spacing w:line="560" w:lineRule="exact"/>
              <w:ind w:firstLineChars="200" w:firstLine="480"/>
              <w:jc w:val="both"/>
              <w:rPr>
                <w:rFonts w:ascii="仿宋" w:eastAsia="仿宋" w:hAnsi="仿宋"/>
                <w:sz w:val="24"/>
                <w:lang w:val="zh-CN"/>
              </w:rPr>
            </w:pPr>
            <w:r w:rsidRPr="0017175B">
              <w:rPr>
                <w:rFonts w:ascii="仿宋" w:eastAsia="仿宋" w:hAnsi="仿宋" w:hint="eastAsia"/>
                <w:sz w:val="24"/>
                <w:lang w:val="zh-CN"/>
              </w:rPr>
              <w:t>2、供应商应当在法定质疑期内一次性提出针对同一采购程序环节的质疑，否则不予受理。</w:t>
            </w:r>
          </w:p>
          <w:p w14:paraId="603C8C9E" w14:textId="74D86F93" w:rsidR="005E2D5D" w:rsidRPr="005E2D5D" w:rsidRDefault="00B56D2F" w:rsidP="00B56D2F">
            <w:pPr>
              <w:pStyle w:val="Default"/>
              <w:ind w:firstLineChars="200" w:firstLine="480"/>
              <w:rPr>
                <w:lang w:val="zh-CN"/>
              </w:rPr>
            </w:pPr>
            <w:r>
              <w:rPr>
                <w:rFonts w:ascii="仿宋" w:eastAsia="仿宋" w:hAnsi="仿宋" w:hint="eastAsia"/>
                <w:kern w:val="2"/>
                <w:lang w:val="zh-CN"/>
              </w:rPr>
              <w:t>供应商除了书面</w:t>
            </w:r>
            <w:r>
              <w:rPr>
                <w:rFonts w:ascii="仿宋" w:eastAsia="仿宋" w:hAnsi="仿宋"/>
                <w:kern w:val="2"/>
                <w:lang w:val="zh-CN"/>
              </w:rPr>
              <w:t>递交</w:t>
            </w:r>
            <w:r>
              <w:rPr>
                <w:rFonts w:ascii="仿宋" w:eastAsia="仿宋" w:hAnsi="仿宋" w:hint="eastAsia"/>
                <w:kern w:val="2"/>
                <w:lang w:val="zh-CN"/>
              </w:rPr>
              <w:t>质疑资料</w:t>
            </w:r>
            <w:r>
              <w:rPr>
                <w:rFonts w:ascii="仿宋" w:eastAsia="仿宋" w:hAnsi="仿宋"/>
                <w:kern w:val="2"/>
                <w:lang w:val="zh-CN"/>
              </w:rPr>
              <w:t>外</w:t>
            </w:r>
            <w:r>
              <w:rPr>
                <w:rFonts w:ascii="仿宋" w:eastAsia="仿宋" w:hAnsi="仿宋" w:hint="eastAsia"/>
                <w:kern w:val="2"/>
                <w:lang w:val="zh-CN"/>
              </w:rPr>
              <w:t>还</w:t>
            </w:r>
            <w:r w:rsidR="005E2D5D" w:rsidRPr="0017175B">
              <w:rPr>
                <w:rFonts w:ascii="仿宋" w:eastAsia="仿宋" w:hAnsi="仿宋" w:hint="eastAsia"/>
                <w:kern w:val="2"/>
                <w:lang w:val="zh-CN"/>
              </w:rPr>
              <w:t>可以采用电子邮件</w:t>
            </w:r>
            <w:r w:rsidR="005E2D5D">
              <w:rPr>
                <w:rFonts w:ascii="仿宋" w:eastAsia="仿宋" w:hAnsi="仿宋" w:hint="eastAsia"/>
                <w:kern w:val="2"/>
                <w:lang w:val="zh-CN"/>
              </w:rPr>
              <w:t>、</w:t>
            </w:r>
            <w:r w:rsidR="005E2D5D" w:rsidRPr="005E2D5D">
              <w:rPr>
                <w:rFonts w:ascii="仿宋" w:eastAsia="仿宋" w:hAnsi="仿宋" w:hint="eastAsia"/>
                <w:kern w:val="2"/>
                <w:lang w:val="zh-CN"/>
              </w:rPr>
              <w:t>邮寄等</w:t>
            </w:r>
            <w:r w:rsidR="00581D1C">
              <w:rPr>
                <w:rFonts w:ascii="仿宋" w:eastAsia="仿宋" w:hAnsi="仿宋" w:hint="eastAsia"/>
                <w:kern w:val="2"/>
                <w:lang w:val="zh-CN"/>
              </w:rPr>
              <w:t>非</w:t>
            </w:r>
            <w:r w:rsidR="00581D1C">
              <w:rPr>
                <w:rFonts w:ascii="仿宋" w:eastAsia="仿宋" w:hAnsi="仿宋"/>
                <w:kern w:val="2"/>
                <w:lang w:val="zh-CN"/>
              </w:rPr>
              <w:t>现场</w:t>
            </w:r>
            <w:r w:rsidR="005E2D5D" w:rsidRPr="005E2D5D">
              <w:rPr>
                <w:rFonts w:ascii="仿宋" w:eastAsia="仿宋" w:hAnsi="仿宋" w:hint="eastAsia"/>
                <w:kern w:val="2"/>
                <w:lang w:val="zh-CN"/>
              </w:rPr>
              <w:t>方式</w:t>
            </w:r>
            <w:r w:rsidR="005E2D5D" w:rsidRPr="0017175B">
              <w:rPr>
                <w:rFonts w:ascii="仿宋" w:eastAsia="仿宋" w:hAnsi="仿宋" w:hint="eastAsia"/>
                <w:kern w:val="2"/>
                <w:lang w:val="zh-CN"/>
              </w:rPr>
              <w:t>向采购人以及采购代理机构提出</w:t>
            </w:r>
            <w:r w:rsidR="005E2D5D">
              <w:rPr>
                <w:rFonts w:ascii="仿宋" w:eastAsia="仿宋" w:hAnsi="仿宋" w:hint="eastAsia"/>
                <w:kern w:val="2"/>
                <w:lang w:val="zh-CN"/>
              </w:rPr>
              <w:t>。</w:t>
            </w:r>
          </w:p>
        </w:tc>
      </w:tr>
      <w:tr w:rsidR="00A52758" w:rsidRPr="0017175B" w14:paraId="59D27507"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1C6474A7"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lastRenderedPageBreak/>
              <w:t>1</w:t>
            </w:r>
            <w:r w:rsidRPr="0017175B">
              <w:rPr>
                <w:rFonts w:ascii="仿宋" w:eastAsia="仿宋" w:hAnsi="仿宋" w:cs="Courier New"/>
                <w:kern w:val="2"/>
                <w:lang w:val="zh-CN"/>
              </w:rPr>
              <w:t>7</w:t>
            </w:r>
          </w:p>
        </w:tc>
        <w:tc>
          <w:tcPr>
            <w:tcW w:w="2552" w:type="dxa"/>
            <w:tcBorders>
              <w:top w:val="single" w:sz="8" w:space="0" w:color="auto"/>
              <w:left w:val="single" w:sz="8" w:space="0" w:color="auto"/>
              <w:bottom w:val="single" w:sz="8" w:space="0" w:color="auto"/>
              <w:right w:val="single" w:sz="8" w:space="0" w:color="auto"/>
            </w:tcBorders>
            <w:vAlign w:val="center"/>
          </w:tcPr>
          <w:p w14:paraId="54DBDA52"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供应商投诉</w:t>
            </w:r>
          </w:p>
        </w:tc>
        <w:tc>
          <w:tcPr>
            <w:tcW w:w="6804" w:type="dxa"/>
            <w:tcBorders>
              <w:top w:val="single" w:sz="8" w:space="0" w:color="auto"/>
              <w:left w:val="single" w:sz="8" w:space="0" w:color="auto"/>
              <w:bottom w:val="single" w:sz="8" w:space="0" w:color="auto"/>
              <w:right w:val="single" w:sz="18" w:space="0" w:color="auto"/>
            </w:tcBorders>
            <w:vAlign w:val="center"/>
          </w:tcPr>
          <w:p w14:paraId="115369B6"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投诉受理单位：本项目同级财政部门，即成都市财政局。</w:t>
            </w:r>
          </w:p>
          <w:p w14:paraId="480B3080"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联系电话：</w:t>
            </w:r>
            <w:r w:rsidRPr="0017175B">
              <w:rPr>
                <w:rFonts w:ascii="仿宋" w:eastAsia="仿宋" w:hAnsi="仿宋"/>
                <w:kern w:val="2"/>
                <w:lang w:val="zh-CN"/>
              </w:rPr>
              <w:t>61882648</w:t>
            </w:r>
          </w:p>
          <w:p w14:paraId="70507FFB"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地    址：锦城大道366号成都市市级机关第三办公区2号楼11/12层 。</w:t>
            </w:r>
          </w:p>
          <w:p w14:paraId="5B4AA616"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注：根据《中华人民共和国政府采购法实施条例》的规定，供应商投诉事项不得超出已质疑事项的范围。</w:t>
            </w:r>
          </w:p>
        </w:tc>
      </w:tr>
      <w:tr w:rsidR="00A52758" w:rsidRPr="0017175B" w14:paraId="56B23597"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79E081FA"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8</w:t>
            </w:r>
          </w:p>
        </w:tc>
        <w:tc>
          <w:tcPr>
            <w:tcW w:w="2552" w:type="dxa"/>
            <w:tcBorders>
              <w:top w:val="single" w:sz="8" w:space="0" w:color="auto"/>
              <w:left w:val="single" w:sz="8" w:space="0" w:color="auto"/>
              <w:bottom w:val="single" w:sz="8" w:space="0" w:color="auto"/>
              <w:right w:val="single" w:sz="8" w:space="0" w:color="auto"/>
            </w:tcBorders>
            <w:vAlign w:val="center"/>
          </w:tcPr>
          <w:p w14:paraId="34E75E5D"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政府采购合同</w:t>
            </w:r>
          </w:p>
          <w:p w14:paraId="2B1BEA15"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公告备案</w:t>
            </w:r>
          </w:p>
        </w:tc>
        <w:tc>
          <w:tcPr>
            <w:tcW w:w="6804" w:type="dxa"/>
            <w:tcBorders>
              <w:top w:val="single" w:sz="8" w:space="0" w:color="auto"/>
              <w:left w:val="single" w:sz="8" w:space="0" w:color="auto"/>
              <w:bottom w:val="single" w:sz="8" w:space="0" w:color="auto"/>
              <w:right w:val="single" w:sz="18" w:space="0" w:color="auto"/>
            </w:tcBorders>
            <w:vAlign w:val="center"/>
          </w:tcPr>
          <w:p w14:paraId="68EFE85D"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政府采购合同签订之日起2个工作日内，政府采购合同将在四川政府采购网公告；政府采购合同签订之日起七个工作日内，政府采购合同将向采购项目同级财政部门备案，即成都市财政局备案。</w:t>
            </w:r>
          </w:p>
        </w:tc>
      </w:tr>
      <w:tr w:rsidR="00A52758" w:rsidRPr="0017175B" w14:paraId="7E5FE370"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0DBEBAB9"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hint="eastAsia"/>
                <w:kern w:val="2"/>
                <w:lang w:val="zh-CN"/>
              </w:rPr>
              <w:t>1</w:t>
            </w:r>
            <w:r w:rsidRPr="0017175B">
              <w:rPr>
                <w:rFonts w:ascii="仿宋" w:eastAsia="仿宋" w:hAnsi="仿宋" w:cs="Courier New"/>
                <w:kern w:val="2"/>
                <w:lang w:val="zh-CN"/>
              </w:rPr>
              <w:t>9</w:t>
            </w:r>
          </w:p>
        </w:tc>
        <w:tc>
          <w:tcPr>
            <w:tcW w:w="2552" w:type="dxa"/>
            <w:tcBorders>
              <w:top w:val="single" w:sz="8" w:space="0" w:color="auto"/>
              <w:left w:val="single" w:sz="8" w:space="0" w:color="auto"/>
              <w:bottom w:val="single" w:sz="8" w:space="0" w:color="auto"/>
              <w:right w:val="single" w:sz="8" w:space="0" w:color="auto"/>
            </w:tcBorders>
            <w:vAlign w:val="center"/>
          </w:tcPr>
          <w:p w14:paraId="690E0F04"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采购代理服务费</w:t>
            </w:r>
          </w:p>
        </w:tc>
        <w:tc>
          <w:tcPr>
            <w:tcW w:w="6804" w:type="dxa"/>
            <w:tcBorders>
              <w:top w:val="single" w:sz="8" w:space="0" w:color="auto"/>
              <w:left w:val="single" w:sz="8" w:space="0" w:color="auto"/>
              <w:bottom w:val="single" w:sz="8" w:space="0" w:color="auto"/>
              <w:right w:val="single" w:sz="18" w:space="0" w:color="auto"/>
            </w:tcBorders>
            <w:vAlign w:val="center"/>
          </w:tcPr>
          <w:p w14:paraId="5B62F50D" w14:textId="77777777" w:rsidR="00A52758" w:rsidRPr="0017175B" w:rsidRDefault="00D7741A">
            <w:pPr>
              <w:pStyle w:val="aff3"/>
              <w:spacing w:line="560" w:lineRule="exact"/>
              <w:ind w:firstLineChars="200" w:firstLine="480"/>
              <w:jc w:val="both"/>
              <w:rPr>
                <w:rFonts w:ascii="仿宋" w:eastAsia="仿宋" w:hAnsi="仿宋"/>
                <w:kern w:val="2"/>
              </w:rPr>
            </w:pPr>
            <w:r w:rsidRPr="0017175B">
              <w:rPr>
                <w:rFonts w:ascii="仿宋" w:eastAsia="仿宋" w:hAnsi="仿宋" w:hint="eastAsia"/>
                <w:kern w:val="2"/>
              </w:rPr>
              <w:t>采购代理服务费按国家计委印发的《招标代理服务收费管理暂行办法》(计价格【2002】1980号)规定收费标准收取代理服务费，由成交供应商在领取成交通知书时一次性</w:t>
            </w:r>
            <w:r w:rsidR="00212F56" w:rsidRPr="0017175B">
              <w:rPr>
                <w:rFonts w:ascii="仿宋" w:eastAsia="仿宋" w:hAnsi="仿宋" w:hint="eastAsia"/>
                <w:kern w:val="2"/>
              </w:rPr>
              <w:t>向代理机构</w:t>
            </w:r>
            <w:r w:rsidRPr="0017175B">
              <w:rPr>
                <w:rFonts w:ascii="仿宋" w:eastAsia="仿宋" w:hAnsi="仿宋" w:hint="eastAsia"/>
                <w:kern w:val="2"/>
              </w:rPr>
              <w:t>付清。</w:t>
            </w:r>
          </w:p>
        </w:tc>
      </w:tr>
      <w:tr w:rsidR="00A52758" w:rsidRPr="0017175B" w14:paraId="3E428CCA"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3FA53939"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20</w:t>
            </w:r>
          </w:p>
        </w:tc>
        <w:tc>
          <w:tcPr>
            <w:tcW w:w="2552" w:type="dxa"/>
            <w:tcBorders>
              <w:top w:val="single" w:sz="8" w:space="0" w:color="auto"/>
              <w:left w:val="single" w:sz="8" w:space="0" w:color="auto"/>
              <w:bottom w:val="single" w:sz="8" w:space="0" w:color="auto"/>
              <w:right w:val="single" w:sz="8" w:space="0" w:color="auto"/>
            </w:tcBorders>
            <w:vAlign w:val="center"/>
          </w:tcPr>
          <w:p w14:paraId="40910B29"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lang w:val="zh-CN"/>
              </w:rPr>
              <w:t>服务期限</w:t>
            </w:r>
          </w:p>
        </w:tc>
        <w:tc>
          <w:tcPr>
            <w:tcW w:w="6804" w:type="dxa"/>
            <w:tcBorders>
              <w:top w:val="single" w:sz="8" w:space="0" w:color="auto"/>
              <w:left w:val="single" w:sz="8" w:space="0" w:color="auto"/>
              <w:bottom w:val="single" w:sz="8" w:space="0" w:color="auto"/>
              <w:right w:val="single" w:sz="18" w:space="0" w:color="auto"/>
            </w:tcBorders>
            <w:vAlign w:val="center"/>
          </w:tcPr>
          <w:p w14:paraId="1765FA5D" w14:textId="77777777" w:rsidR="00A52758" w:rsidRPr="0017175B" w:rsidRDefault="00D7741A">
            <w:pPr>
              <w:pStyle w:val="aff3"/>
              <w:spacing w:line="560" w:lineRule="exact"/>
              <w:ind w:firstLineChars="200" w:firstLine="480"/>
              <w:jc w:val="both"/>
              <w:rPr>
                <w:rFonts w:ascii="仿宋" w:eastAsia="仿宋" w:hAnsi="仿宋"/>
                <w:bCs/>
                <w:kern w:val="2"/>
              </w:rPr>
            </w:pPr>
            <w:r w:rsidRPr="0017175B">
              <w:rPr>
                <w:rFonts w:ascii="仿宋" w:eastAsia="仿宋" w:hAnsi="仿宋" w:cs="仿宋" w:hint="eastAsia"/>
              </w:rPr>
              <w:t>合同签订后接到采购人通知后的10个工作日内，按照采购人要求完善和深化设计方案，并提交最终设计方案，最终设计方案经采购人审定后90天内完成制作和安装等工作</w:t>
            </w:r>
            <w:r w:rsidRPr="0017175B">
              <w:rPr>
                <w:rFonts w:ascii="仿宋" w:eastAsia="仿宋" w:hAnsi="仿宋" w:hint="eastAsia"/>
                <w:kern w:val="2"/>
              </w:rPr>
              <w:t>。</w:t>
            </w:r>
          </w:p>
        </w:tc>
      </w:tr>
      <w:tr w:rsidR="00A52758" w:rsidRPr="0017175B" w14:paraId="6C03E814" w14:textId="77777777">
        <w:trPr>
          <w:trHeight w:val="50"/>
          <w:jc w:val="center"/>
        </w:trPr>
        <w:tc>
          <w:tcPr>
            <w:tcW w:w="851" w:type="dxa"/>
            <w:tcBorders>
              <w:top w:val="single" w:sz="8" w:space="0" w:color="auto"/>
              <w:left w:val="single" w:sz="18" w:space="0" w:color="auto"/>
              <w:bottom w:val="single" w:sz="8" w:space="0" w:color="auto"/>
              <w:right w:val="single" w:sz="8" w:space="0" w:color="auto"/>
            </w:tcBorders>
            <w:vAlign w:val="center"/>
          </w:tcPr>
          <w:p w14:paraId="1A1FF468"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21</w:t>
            </w:r>
          </w:p>
        </w:tc>
        <w:tc>
          <w:tcPr>
            <w:tcW w:w="2552" w:type="dxa"/>
            <w:tcBorders>
              <w:top w:val="single" w:sz="8" w:space="0" w:color="auto"/>
              <w:left w:val="single" w:sz="8" w:space="0" w:color="auto"/>
              <w:bottom w:val="single" w:sz="8" w:space="0" w:color="auto"/>
              <w:right w:val="single" w:sz="8" w:space="0" w:color="auto"/>
            </w:tcBorders>
            <w:vAlign w:val="center"/>
          </w:tcPr>
          <w:p w14:paraId="56EFF725"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质量要求、验收标准和方法</w:t>
            </w:r>
          </w:p>
        </w:tc>
        <w:tc>
          <w:tcPr>
            <w:tcW w:w="6804" w:type="dxa"/>
            <w:tcBorders>
              <w:top w:val="single" w:sz="8" w:space="0" w:color="auto"/>
              <w:left w:val="single" w:sz="8" w:space="0" w:color="auto"/>
              <w:bottom w:val="single" w:sz="8" w:space="0" w:color="auto"/>
              <w:right w:val="single" w:sz="18" w:space="0" w:color="auto"/>
            </w:tcBorders>
            <w:vAlign w:val="center"/>
          </w:tcPr>
          <w:p w14:paraId="4EE93D94" w14:textId="77777777" w:rsidR="00A52758" w:rsidRPr="0017175B" w:rsidRDefault="00D7741A">
            <w:pPr>
              <w:pStyle w:val="aff3"/>
              <w:spacing w:line="560" w:lineRule="exact"/>
              <w:ind w:firstLineChars="200" w:firstLine="480"/>
              <w:jc w:val="both"/>
              <w:rPr>
                <w:rFonts w:ascii="仿宋" w:eastAsia="仿宋" w:hAnsi="仿宋" w:cs="仿宋"/>
              </w:rPr>
            </w:pPr>
            <w:r w:rsidRPr="0017175B">
              <w:rPr>
                <w:rFonts w:ascii="仿宋" w:eastAsia="仿宋" w:hAnsi="仿宋" w:cs="仿宋" w:hint="eastAsia"/>
              </w:rPr>
              <w:t>质量要求：</w:t>
            </w:r>
            <w:r w:rsidRPr="0017175B">
              <w:rPr>
                <w:rFonts w:ascii="仿宋" w:eastAsia="仿宋" w:hAnsi="仿宋" w:cs="仿宋" w:hint="eastAsia"/>
                <w:bCs/>
                <w:kern w:val="2"/>
              </w:rPr>
              <w:t>满足户外广告牌安全技术规范标准</w:t>
            </w:r>
            <w:r w:rsidRPr="0017175B">
              <w:rPr>
                <w:rFonts w:ascii="仿宋" w:eastAsia="仿宋" w:hAnsi="仿宋" w:cs="仿宋" w:hint="eastAsia"/>
              </w:rPr>
              <w:t>；</w:t>
            </w:r>
          </w:p>
          <w:p w14:paraId="64EC2942" w14:textId="77777777" w:rsidR="00A52758" w:rsidRPr="0017175B" w:rsidRDefault="00D7741A">
            <w:pPr>
              <w:pStyle w:val="af5"/>
              <w:widowControl w:val="0"/>
              <w:spacing w:before="0" w:beforeAutospacing="0" w:after="0" w:afterAutospacing="0" w:line="360" w:lineRule="auto"/>
              <w:ind w:firstLineChars="300" w:firstLine="720"/>
              <w:jc w:val="both"/>
              <w:rPr>
                <w:rFonts w:ascii="仿宋" w:eastAsia="仿宋" w:hAnsi="仿宋" w:cs="仿宋"/>
                <w:sz w:val="24"/>
                <w:szCs w:val="24"/>
              </w:rPr>
            </w:pPr>
            <w:r w:rsidRPr="0017175B">
              <w:rPr>
                <w:rFonts w:ascii="仿宋" w:eastAsia="仿宋" w:hAnsi="仿宋" w:cs="仿宋" w:hint="eastAsia"/>
                <w:sz w:val="24"/>
                <w:szCs w:val="24"/>
              </w:rPr>
              <w:t>验收标准和方法：</w:t>
            </w:r>
          </w:p>
          <w:p w14:paraId="52F7C8A7" w14:textId="77777777" w:rsidR="00A52758" w:rsidRPr="0017175B" w:rsidRDefault="00D7741A">
            <w:pPr>
              <w:spacing w:line="360" w:lineRule="exact"/>
              <w:ind w:firstLineChars="200" w:firstLine="480"/>
              <w:rPr>
                <w:rFonts w:ascii="仿宋" w:eastAsia="仿宋" w:hAnsi="仿宋" w:cs="仿宋"/>
                <w:kern w:val="0"/>
                <w:sz w:val="24"/>
              </w:rPr>
            </w:pPr>
            <w:r w:rsidRPr="0017175B">
              <w:rPr>
                <w:rFonts w:ascii="仿宋" w:eastAsia="仿宋" w:hAnsi="仿宋" w:cs="仿宋" w:hint="eastAsia"/>
                <w:kern w:val="0"/>
                <w:sz w:val="24"/>
              </w:rPr>
              <w:t>1.供应商完成本项目设计、制作安装等工作后，书面通知采购人验收。采购人接到项目验收书面通知后5日历天内组织验收；</w:t>
            </w:r>
            <w:r w:rsidRPr="0017175B">
              <w:rPr>
                <w:rFonts w:ascii="仿宋" w:eastAsia="仿宋" w:hAnsi="仿宋" w:cs="仿宋" w:hint="eastAsia"/>
                <w:kern w:val="0"/>
                <w:sz w:val="24"/>
              </w:rPr>
              <w:lastRenderedPageBreak/>
              <w:t>验收合格，双方签署《验收报告单》；验收不合格，供应商应在采购人限定的时间内整改后重新验收。再次验收不合格则视为供应商违约，供应商并承担相应的违约责任。</w:t>
            </w:r>
          </w:p>
          <w:p w14:paraId="06D99C4B" w14:textId="77777777" w:rsidR="00A52758" w:rsidRPr="0017175B" w:rsidRDefault="00D7741A">
            <w:pPr>
              <w:spacing w:line="360" w:lineRule="exact"/>
              <w:ind w:firstLineChars="200" w:firstLine="480"/>
              <w:rPr>
                <w:rFonts w:ascii="仿宋" w:eastAsia="仿宋" w:hAnsi="仿宋" w:cs="仿宋"/>
                <w:kern w:val="0"/>
                <w:sz w:val="24"/>
              </w:rPr>
            </w:pPr>
            <w:r w:rsidRPr="0017175B">
              <w:rPr>
                <w:rFonts w:ascii="仿宋" w:eastAsia="仿宋" w:hAnsi="仿宋" w:cs="仿宋" w:hint="eastAsia"/>
                <w:kern w:val="0"/>
                <w:sz w:val="24"/>
              </w:rPr>
              <w:t>2. 验收标准：按磋商文件的质量要求和技术指标、供应商的响应文件及承诺与采购合同约定标准进行验收；</w:t>
            </w:r>
          </w:p>
          <w:p w14:paraId="654D92C1" w14:textId="77777777" w:rsidR="00A52758" w:rsidRPr="0017175B" w:rsidRDefault="00D7741A">
            <w:pPr>
              <w:spacing w:line="360" w:lineRule="exact"/>
              <w:ind w:firstLineChars="200" w:firstLine="480"/>
              <w:rPr>
                <w:rFonts w:ascii="仿宋" w:eastAsia="仿宋" w:hAnsi="仿宋" w:cs="仿宋"/>
                <w:kern w:val="0"/>
                <w:sz w:val="24"/>
              </w:rPr>
            </w:pPr>
            <w:r w:rsidRPr="0017175B">
              <w:rPr>
                <w:rFonts w:ascii="仿宋" w:eastAsia="仿宋" w:hAnsi="仿宋" w:cs="仿宋" w:hint="eastAsia"/>
                <w:kern w:val="0"/>
                <w:sz w:val="24"/>
              </w:rPr>
              <w:t>3..其他未尽事宜应参照《财政部关于进一步加强政府采购需求和履约验收管理的指导意见》(财库〔2016〕205 号)、《四川省政府采购项目需求论证和履约验收管理办法》(川财采〔2015〕32 号)的要求进行验收。</w:t>
            </w:r>
          </w:p>
        </w:tc>
      </w:tr>
      <w:tr w:rsidR="00A52758" w:rsidRPr="0017175B" w14:paraId="06EE0598"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6CEB2BAB"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lastRenderedPageBreak/>
              <w:t>22</w:t>
            </w:r>
          </w:p>
        </w:tc>
        <w:tc>
          <w:tcPr>
            <w:tcW w:w="2552" w:type="dxa"/>
            <w:tcBorders>
              <w:top w:val="single" w:sz="8" w:space="0" w:color="auto"/>
              <w:left w:val="single" w:sz="8" w:space="0" w:color="auto"/>
              <w:bottom w:val="single" w:sz="8" w:space="0" w:color="auto"/>
              <w:right w:val="single" w:sz="8" w:space="0" w:color="auto"/>
            </w:tcBorders>
            <w:vAlign w:val="center"/>
          </w:tcPr>
          <w:p w14:paraId="14F72840" w14:textId="77777777" w:rsidR="00A52758" w:rsidRPr="0017175B" w:rsidRDefault="00D7741A">
            <w:pPr>
              <w:pStyle w:val="aff3"/>
              <w:spacing w:line="560" w:lineRule="exact"/>
              <w:jc w:val="center"/>
              <w:rPr>
                <w:rFonts w:ascii="仿宋" w:eastAsia="仿宋" w:hAnsi="仿宋"/>
                <w:kern w:val="2"/>
                <w:lang w:val="zh-CN"/>
              </w:rPr>
            </w:pPr>
            <w:r w:rsidRPr="0017175B">
              <w:rPr>
                <w:rFonts w:ascii="仿宋" w:eastAsia="仿宋" w:hAnsi="仿宋" w:hint="eastAsia"/>
                <w:kern w:val="2"/>
                <w:lang w:val="zh-CN"/>
              </w:rPr>
              <w:t>采购</w:t>
            </w:r>
            <w:r w:rsidRPr="0017175B">
              <w:rPr>
                <w:rFonts w:ascii="仿宋" w:eastAsia="仿宋" w:hAnsi="仿宋"/>
                <w:kern w:val="2"/>
                <w:lang w:val="zh-CN"/>
              </w:rPr>
              <w:t>方式以及</w:t>
            </w:r>
            <w:r w:rsidRPr="0017175B">
              <w:rPr>
                <w:rFonts w:ascii="仿宋" w:eastAsia="仿宋" w:hAnsi="仿宋" w:hint="eastAsia"/>
                <w:kern w:val="2"/>
                <w:lang w:val="zh-CN"/>
              </w:rPr>
              <w:t>评审方法</w:t>
            </w:r>
          </w:p>
        </w:tc>
        <w:tc>
          <w:tcPr>
            <w:tcW w:w="6804" w:type="dxa"/>
            <w:tcBorders>
              <w:top w:val="single" w:sz="8" w:space="0" w:color="auto"/>
              <w:left w:val="single" w:sz="8" w:space="0" w:color="auto"/>
              <w:bottom w:val="single" w:sz="8" w:space="0" w:color="auto"/>
              <w:right w:val="single" w:sz="18" w:space="0" w:color="auto"/>
            </w:tcBorders>
            <w:vAlign w:val="center"/>
          </w:tcPr>
          <w:p w14:paraId="68CFCCBB"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采购</w:t>
            </w:r>
            <w:r w:rsidRPr="0017175B">
              <w:rPr>
                <w:rFonts w:ascii="仿宋" w:eastAsia="仿宋" w:hAnsi="仿宋"/>
                <w:kern w:val="2"/>
                <w:lang w:val="zh-CN"/>
              </w:rPr>
              <w:t>方式</w:t>
            </w:r>
            <w:r w:rsidRPr="0017175B">
              <w:rPr>
                <w:rFonts w:ascii="仿宋" w:eastAsia="仿宋" w:hAnsi="仿宋" w:hint="eastAsia"/>
                <w:kern w:val="2"/>
                <w:lang w:val="zh-CN"/>
              </w:rPr>
              <w:t>：竞争性</w:t>
            </w:r>
            <w:r w:rsidRPr="0017175B">
              <w:rPr>
                <w:rFonts w:ascii="仿宋" w:eastAsia="仿宋" w:hAnsi="仿宋"/>
                <w:kern w:val="2"/>
                <w:lang w:val="zh-CN"/>
              </w:rPr>
              <w:t>磋商</w:t>
            </w:r>
            <w:r w:rsidRPr="0017175B">
              <w:rPr>
                <w:rFonts w:ascii="仿宋" w:eastAsia="仿宋" w:hAnsi="仿宋" w:hint="eastAsia"/>
                <w:kern w:val="2"/>
                <w:lang w:val="zh-CN"/>
              </w:rPr>
              <w:t>；评审方法：综合评分法。</w:t>
            </w:r>
          </w:p>
        </w:tc>
      </w:tr>
      <w:tr w:rsidR="00A52758" w:rsidRPr="0017175B" w14:paraId="58F9BAAF" w14:textId="77777777">
        <w:trPr>
          <w:trHeight w:val="20"/>
          <w:jc w:val="center"/>
        </w:trPr>
        <w:tc>
          <w:tcPr>
            <w:tcW w:w="851" w:type="dxa"/>
            <w:tcBorders>
              <w:top w:val="single" w:sz="8" w:space="0" w:color="auto"/>
              <w:left w:val="single" w:sz="18" w:space="0" w:color="auto"/>
              <w:bottom w:val="single" w:sz="8" w:space="0" w:color="auto"/>
              <w:right w:val="single" w:sz="8" w:space="0" w:color="auto"/>
            </w:tcBorders>
            <w:vAlign w:val="center"/>
          </w:tcPr>
          <w:p w14:paraId="74593BA8" w14:textId="77777777" w:rsidR="00A52758" w:rsidRPr="0017175B" w:rsidRDefault="00D7741A">
            <w:pPr>
              <w:pStyle w:val="aff3"/>
              <w:spacing w:line="560" w:lineRule="exact"/>
              <w:jc w:val="center"/>
              <w:rPr>
                <w:rFonts w:ascii="仿宋" w:eastAsia="仿宋" w:hAnsi="仿宋" w:cs="Courier New"/>
                <w:kern w:val="2"/>
                <w:lang w:val="zh-CN"/>
              </w:rPr>
            </w:pPr>
            <w:r w:rsidRPr="0017175B">
              <w:rPr>
                <w:rFonts w:ascii="仿宋" w:eastAsia="仿宋" w:hAnsi="仿宋" w:cs="Courier New"/>
                <w:kern w:val="2"/>
                <w:lang w:val="zh-CN"/>
              </w:rPr>
              <w:t>23</w:t>
            </w:r>
          </w:p>
        </w:tc>
        <w:tc>
          <w:tcPr>
            <w:tcW w:w="2552" w:type="dxa"/>
            <w:tcBorders>
              <w:top w:val="single" w:sz="8" w:space="0" w:color="auto"/>
              <w:left w:val="single" w:sz="8" w:space="0" w:color="auto"/>
              <w:bottom w:val="single" w:sz="8" w:space="0" w:color="auto"/>
              <w:right w:val="single" w:sz="8" w:space="0" w:color="auto"/>
            </w:tcBorders>
            <w:vAlign w:val="center"/>
          </w:tcPr>
          <w:p w14:paraId="1E529904" w14:textId="77777777" w:rsidR="00A52758" w:rsidRPr="0017175B" w:rsidRDefault="00D7741A">
            <w:pPr>
              <w:pStyle w:val="13"/>
              <w:spacing w:line="560" w:lineRule="exact"/>
              <w:jc w:val="center"/>
              <w:rPr>
                <w:rFonts w:ascii="仿宋" w:eastAsia="仿宋" w:hAnsi="仿宋" w:cs="宋体"/>
                <w:kern w:val="2"/>
                <w:sz w:val="24"/>
                <w:szCs w:val="24"/>
                <w:lang w:val="zh-CN"/>
              </w:rPr>
            </w:pPr>
            <w:r w:rsidRPr="0017175B">
              <w:rPr>
                <w:rFonts w:ascii="仿宋" w:eastAsia="仿宋" w:hAnsi="仿宋" w:cs="宋体" w:hint="eastAsia"/>
                <w:kern w:val="2"/>
                <w:sz w:val="24"/>
                <w:szCs w:val="24"/>
                <w:lang w:val="zh-CN"/>
              </w:rPr>
              <w:t>其他政策法规</w:t>
            </w:r>
          </w:p>
        </w:tc>
        <w:tc>
          <w:tcPr>
            <w:tcW w:w="6804" w:type="dxa"/>
            <w:tcBorders>
              <w:top w:val="single" w:sz="8" w:space="0" w:color="auto"/>
              <w:left w:val="single" w:sz="8" w:space="0" w:color="auto"/>
              <w:bottom w:val="single" w:sz="8" w:space="0" w:color="auto"/>
              <w:right w:val="single" w:sz="18" w:space="0" w:color="auto"/>
            </w:tcBorders>
            <w:vAlign w:val="center"/>
          </w:tcPr>
          <w:p w14:paraId="61C4E107" w14:textId="77777777" w:rsidR="00A52758" w:rsidRPr="0017175B" w:rsidRDefault="00D7741A">
            <w:pPr>
              <w:pStyle w:val="aff3"/>
              <w:spacing w:line="560" w:lineRule="exact"/>
              <w:ind w:firstLineChars="200" w:firstLine="480"/>
              <w:jc w:val="both"/>
              <w:rPr>
                <w:rFonts w:ascii="仿宋" w:eastAsia="仿宋" w:hAnsi="仿宋"/>
                <w:kern w:val="2"/>
                <w:lang w:val="zh-CN"/>
              </w:rPr>
            </w:pPr>
            <w:r w:rsidRPr="0017175B">
              <w:rPr>
                <w:rFonts w:ascii="仿宋" w:eastAsia="仿宋" w:hAnsi="仿宋" w:hint="eastAsia"/>
                <w:kern w:val="2"/>
                <w:lang w:val="zh-CN"/>
              </w:rPr>
              <w:t>扶持不发达地区和少数民族地区政策。</w:t>
            </w:r>
          </w:p>
        </w:tc>
      </w:tr>
      <w:tr w:rsidR="00A52758" w:rsidRPr="0017175B" w14:paraId="5E2D6B93" w14:textId="77777777">
        <w:trPr>
          <w:trHeight w:val="20"/>
          <w:jc w:val="center"/>
        </w:trPr>
        <w:tc>
          <w:tcPr>
            <w:tcW w:w="10207" w:type="dxa"/>
            <w:gridSpan w:val="3"/>
            <w:tcBorders>
              <w:top w:val="single" w:sz="8" w:space="0" w:color="auto"/>
              <w:left w:val="single" w:sz="18" w:space="0" w:color="auto"/>
              <w:bottom w:val="single" w:sz="8" w:space="0" w:color="auto"/>
              <w:right w:val="single" w:sz="18" w:space="0" w:color="auto"/>
            </w:tcBorders>
            <w:vAlign w:val="center"/>
          </w:tcPr>
          <w:p w14:paraId="7F7BB00D" w14:textId="77777777" w:rsidR="00A52758" w:rsidRPr="0017175B" w:rsidRDefault="00D7741A">
            <w:pPr>
              <w:pStyle w:val="aff3"/>
              <w:spacing w:line="560" w:lineRule="exact"/>
              <w:ind w:firstLineChars="200" w:firstLine="480"/>
              <w:jc w:val="both"/>
              <w:rPr>
                <w:rFonts w:ascii="仿宋" w:eastAsia="仿宋" w:hAnsi="仿宋" w:cs="Courier New"/>
                <w:kern w:val="2"/>
                <w:lang w:val="zh-CN"/>
              </w:rPr>
            </w:pPr>
            <w:r w:rsidRPr="0017175B">
              <w:rPr>
                <w:rFonts w:ascii="仿宋" w:eastAsia="仿宋" w:hAnsi="仿宋" w:cs="Courier New" w:hint="eastAsia"/>
                <w:kern w:val="2"/>
                <w:lang w:val="zh-CN"/>
              </w:rPr>
              <w:t>注：若磋商文件中其他内容与供应商须知附表内容不一致的，以供应商须知附表为准。</w:t>
            </w:r>
          </w:p>
          <w:p w14:paraId="471DD2D1" w14:textId="77777777" w:rsidR="00A52758" w:rsidRPr="0017175B" w:rsidRDefault="00D7741A">
            <w:pPr>
              <w:pStyle w:val="aff3"/>
              <w:spacing w:line="560" w:lineRule="exact"/>
              <w:ind w:firstLineChars="200" w:firstLine="723"/>
              <w:jc w:val="both"/>
              <w:rPr>
                <w:rFonts w:ascii="仿宋" w:eastAsia="仿宋" w:hAnsi="仿宋"/>
                <w:b/>
                <w:kern w:val="2"/>
              </w:rPr>
            </w:pPr>
            <w:r w:rsidRPr="0017175B">
              <w:rPr>
                <w:rFonts w:ascii="仿宋" w:eastAsia="仿宋" w:hAnsi="仿宋" w:cs="Times New Roman" w:hint="eastAsia"/>
                <w:b/>
                <w:kern w:val="2"/>
                <w:sz w:val="36"/>
              </w:rPr>
              <w:t>供应商参加本次采购严禁提供虚假承诺，如提供虚假承诺将报告监管部门严肃追究法律责任。</w:t>
            </w:r>
          </w:p>
        </w:tc>
      </w:tr>
      <w:tr w:rsidR="00A52758" w:rsidRPr="0017175B" w14:paraId="734B76A2" w14:textId="77777777">
        <w:trPr>
          <w:trHeight w:val="20"/>
          <w:jc w:val="center"/>
        </w:trPr>
        <w:tc>
          <w:tcPr>
            <w:tcW w:w="10207" w:type="dxa"/>
            <w:gridSpan w:val="3"/>
            <w:tcBorders>
              <w:top w:val="single" w:sz="8" w:space="0" w:color="auto"/>
              <w:left w:val="single" w:sz="18" w:space="0" w:color="auto"/>
              <w:bottom w:val="single" w:sz="8" w:space="0" w:color="auto"/>
              <w:right w:val="single" w:sz="18" w:space="0" w:color="auto"/>
            </w:tcBorders>
            <w:vAlign w:val="center"/>
          </w:tcPr>
          <w:p w14:paraId="0F84C377" w14:textId="77777777" w:rsidR="00A52758" w:rsidRPr="0017175B" w:rsidRDefault="00D7741A">
            <w:pPr>
              <w:pStyle w:val="aff3"/>
              <w:spacing w:line="560" w:lineRule="exact"/>
              <w:ind w:firstLineChars="200" w:firstLine="482"/>
              <w:jc w:val="both"/>
              <w:rPr>
                <w:rFonts w:ascii="仿宋" w:eastAsia="仿宋" w:hAnsi="仿宋" w:cs="Courier New"/>
                <w:kern w:val="2"/>
                <w:lang w:val="zh-CN"/>
              </w:rPr>
            </w:pPr>
            <w:r w:rsidRPr="0017175B">
              <w:rPr>
                <w:rFonts w:ascii="仿宋" w:eastAsia="仿宋" w:hAnsi="仿宋" w:cs="Courier New" w:hint="eastAsia"/>
                <w:b/>
                <w:kern w:val="2"/>
                <w:lang w:val="zh-CN"/>
              </w:rPr>
              <w:t>参加本次采购活动成交的中小企业无需提供财产抵押或第三方担保，凭借政府采购合同可向融资机构申请融资。信用融资政策详见《四川省财政厅关于推进四川省政府采购供应商信用融资工作的通知》（川财采〔2018〕123号）、《成都市中小企业政府采购信用融资暂行办法》（成财采〔2019〕17号）、《成都市财政局中国人民银行成都分行营业管理部关于印发成都市政府采购应对新冠肺炎疫情促进中小企业发展实施细则的通知》（成财制〔2020〕2号）等有关规定，上述文件请在四川政府采购网查询。</w:t>
            </w:r>
          </w:p>
        </w:tc>
      </w:tr>
    </w:tbl>
    <w:p w14:paraId="31130CDA" w14:textId="77777777" w:rsidR="00A52758" w:rsidRPr="0017175B" w:rsidRDefault="00D7741A">
      <w:pPr>
        <w:pStyle w:val="2"/>
        <w:keepNext w:val="0"/>
        <w:keepLines w:val="0"/>
        <w:spacing w:before="0" w:after="0" w:line="560" w:lineRule="exact"/>
        <w:jc w:val="center"/>
        <w:rPr>
          <w:rFonts w:ascii="仿宋" w:eastAsia="仿宋" w:hAnsi="仿宋"/>
          <w:bCs w:val="0"/>
        </w:rPr>
      </w:pPr>
      <w:r w:rsidRPr="0017175B">
        <w:rPr>
          <w:rFonts w:ascii="仿宋" w:eastAsia="仿宋" w:hAnsi="仿宋"/>
          <w:bCs w:val="0"/>
        </w:rPr>
        <w:br w:type="page"/>
      </w:r>
      <w:bookmarkStart w:id="27" w:name="_Toc2587047"/>
      <w:r w:rsidRPr="0017175B">
        <w:rPr>
          <w:rFonts w:ascii="仿宋" w:eastAsia="仿宋" w:hAnsi="仿宋" w:hint="eastAsia"/>
          <w:bCs w:val="0"/>
        </w:rPr>
        <w:lastRenderedPageBreak/>
        <w:t>二、总  则</w:t>
      </w:r>
      <w:bookmarkEnd w:id="27"/>
    </w:p>
    <w:p w14:paraId="42E0E588"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28" w:name="_Toc183682342"/>
      <w:bookmarkStart w:id="29" w:name="_Toc183582205"/>
      <w:bookmarkStart w:id="30" w:name="_Toc2587048"/>
      <w:bookmarkStart w:id="31" w:name="_Toc217446034"/>
      <w:r w:rsidRPr="0017175B">
        <w:rPr>
          <w:rFonts w:ascii="仿宋" w:eastAsia="仿宋" w:hAnsi="仿宋" w:hint="eastAsia"/>
          <w:sz w:val="24"/>
        </w:rPr>
        <w:t>1</w:t>
      </w:r>
      <w:r w:rsidRPr="0017175B">
        <w:rPr>
          <w:rFonts w:ascii="仿宋" w:eastAsia="仿宋" w:hAnsi="仿宋"/>
          <w:sz w:val="24"/>
        </w:rPr>
        <w:t>.</w:t>
      </w:r>
      <w:bookmarkEnd w:id="28"/>
      <w:bookmarkEnd w:id="29"/>
      <w:r w:rsidRPr="0017175B">
        <w:rPr>
          <w:rFonts w:ascii="仿宋" w:eastAsia="仿宋" w:hAnsi="仿宋" w:hint="eastAsia"/>
          <w:sz w:val="24"/>
          <w:szCs w:val="24"/>
        </w:rPr>
        <w:t>适用范围</w:t>
      </w:r>
      <w:bookmarkEnd w:id="30"/>
      <w:bookmarkEnd w:id="31"/>
    </w:p>
    <w:p w14:paraId="48D2602E"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1</w:t>
      </w:r>
      <w:r w:rsidRPr="0017175B">
        <w:rPr>
          <w:rFonts w:ascii="仿宋" w:eastAsia="仿宋" w:hAnsi="仿宋"/>
          <w:sz w:val="24"/>
        </w:rPr>
        <w:t>.</w:t>
      </w:r>
      <w:r w:rsidRPr="0017175B">
        <w:rPr>
          <w:rFonts w:ascii="仿宋" w:eastAsia="仿宋" w:hAnsi="仿宋" w:hint="eastAsia"/>
          <w:sz w:val="24"/>
        </w:rPr>
        <w:t>1本磋商文件仅适用于本次磋商所叙述的服务采购。</w:t>
      </w:r>
    </w:p>
    <w:p w14:paraId="49C0B361"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1.2本磋商文件的解释权归采购人和采购代理机构所有。</w:t>
      </w:r>
    </w:p>
    <w:p w14:paraId="00AE74F2" w14:textId="77777777" w:rsidR="00A52758" w:rsidRPr="0017175B" w:rsidRDefault="00A52758">
      <w:pPr>
        <w:pStyle w:val="Default"/>
        <w:rPr>
          <w:rFonts w:ascii="仿宋" w:eastAsia="仿宋" w:hAnsi="仿宋"/>
          <w:color w:val="auto"/>
        </w:rPr>
      </w:pPr>
    </w:p>
    <w:p w14:paraId="3FC92030"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32" w:name="_Toc183582206"/>
      <w:bookmarkStart w:id="33" w:name="_Toc217446035"/>
      <w:bookmarkStart w:id="34" w:name="_Toc183682343"/>
      <w:bookmarkStart w:id="35" w:name="_Toc2587049"/>
      <w:r w:rsidRPr="0017175B">
        <w:rPr>
          <w:rFonts w:ascii="仿宋" w:eastAsia="仿宋" w:hAnsi="仿宋"/>
          <w:sz w:val="24"/>
        </w:rPr>
        <w:t>2.</w:t>
      </w:r>
      <w:bookmarkEnd w:id="32"/>
      <w:bookmarkEnd w:id="33"/>
      <w:bookmarkEnd w:id="34"/>
      <w:r w:rsidRPr="0017175B">
        <w:rPr>
          <w:rFonts w:ascii="仿宋" w:eastAsia="仿宋" w:hAnsi="仿宋" w:hint="eastAsia"/>
          <w:sz w:val="24"/>
        </w:rPr>
        <w:t>采购主体</w:t>
      </w:r>
      <w:bookmarkEnd w:id="35"/>
    </w:p>
    <w:p w14:paraId="21E494BA" w14:textId="77777777" w:rsidR="00A52758" w:rsidRPr="0017175B" w:rsidRDefault="00D7741A">
      <w:pPr>
        <w:tabs>
          <w:tab w:val="left" w:pos="7665"/>
        </w:tabs>
        <w:spacing w:line="560" w:lineRule="exact"/>
        <w:ind w:firstLineChars="200" w:firstLine="480"/>
        <w:jc w:val="both"/>
        <w:rPr>
          <w:rFonts w:ascii="仿宋" w:eastAsia="仿宋" w:hAnsi="仿宋"/>
          <w:sz w:val="24"/>
          <w:u w:val="single"/>
        </w:rPr>
      </w:pPr>
      <w:r w:rsidRPr="0017175B">
        <w:rPr>
          <w:rFonts w:ascii="仿宋" w:eastAsia="仿宋" w:hAnsi="仿宋" w:hint="eastAsia"/>
          <w:sz w:val="24"/>
        </w:rPr>
        <w:t>2</w:t>
      </w:r>
      <w:r w:rsidRPr="0017175B">
        <w:rPr>
          <w:rFonts w:ascii="仿宋" w:eastAsia="仿宋" w:hAnsi="仿宋"/>
          <w:sz w:val="24"/>
        </w:rPr>
        <w:t>.</w:t>
      </w:r>
      <w:r w:rsidRPr="0017175B">
        <w:rPr>
          <w:rFonts w:ascii="仿宋" w:eastAsia="仿宋" w:hAnsi="仿宋" w:hint="eastAsia"/>
          <w:sz w:val="24"/>
        </w:rPr>
        <w:t>1本次磋商的采购人是</w:t>
      </w:r>
      <w:r w:rsidRPr="0017175B">
        <w:rPr>
          <w:rFonts w:ascii="仿宋" w:eastAsia="仿宋" w:hAnsi="仿宋" w:hint="eastAsia"/>
          <w:sz w:val="24"/>
          <w:u w:val="single"/>
        </w:rPr>
        <w:t>成都市技师学院（成都工贸职业技术学院）。</w:t>
      </w:r>
    </w:p>
    <w:p w14:paraId="592A66DB" w14:textId="77777777" w:rsidR="00A52758" w:rsidRPr="0017175B" w:rsidRDefault="00D7741A">
      <w:pPr>
        <w:tabs>
          <w:tab w:val="left" w:pos="7665"/>
        </w:tabs>
        <w:spacing w:line="560" w:lineRule="exact"/>
        <w:ind w:firstLineChars="200" w:firstLine="480"/>
        <w:jc w:val="both"/>
        <w:rPr>
          <w:rFonts w:ascii="仿宋" w:eastAsia="仿宋" w:hAnsi="仿宋"/>
          <w:sz w:val="24"/>
          <w:u w:val="single"/>
        </w:rPr>
      </w:pPr>
      <w:r w:rsidRPr="0017175B">
        <w:rPr>
          <w:rFonts w:ascii="仿宋" w:eastAsia="仿宋" w:hAnsi="仿宋" w:hint="eastAsia"/>
          <w:sz w:val="24"/>
        </w:rPr>
        <w:t>2</w:t>
      </w:r>
      <w:r w:rsidRPr="0017175B">
        <w:rPr>
          <w:rFonts w:ascii="仿宋" w:eastAsia="仿宋" w:hAnsi="仿宋"/>
          <w:sz w:val="24"/>
        </w:rPr>
        <w:t>.</w:t>
      </w:r>
      <w:r w:rsidRPr="0017175B">
        <w:rPr>
          <w:rFonts w:ascii="仿宋" w:eastAsia="仿宋" w:hAnsi="仿宋" w:hint="eastAsia"/>
          <w:sz w:val="24"/>
        </w:rPr>
        <w:t>2本次磋商的采购代理机构是</w:t>
      </w:r>
      <w:r w:rsidRPr="0017175B">
        <w:rPr>
          <w:rFonts w:ascii="仿宋" w:eastAsia="仿宋" w:hAnsi="仿宋" w:hint="eastAsia"/>
          <w:sz w:val="24"/>
          <w:u w:val="single"/>
        </w:rPr>
        <w:t>四川建科工程建设管理有限公司。</w:t>
      </w:r>
    </w:p>
    <w:p w14:paraId="4AB8BDBE"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36" w:name="_Toc217390843"/>
      <w:bookmarkStart w:id="37" w:name="_Toc217446036"/>
      <w:bookmarkStart w:id="38" w:name="_Toc183682344"/>
      <w:bookmarkStart w:id="39" w:name="_Toc183582207"/>
      <w:bookmarkStart w:id="40" w:name="_Toc2587050"/>
      <w:r w:rsidRPr="0017175B">
        <w:rPr>
          <w:rFonts w:ascii="仿宋" w:eastAsia="仿宋" w:hAnsi="仿宋"/>
          <w:sz w:val="24"/>
        </w:rPr>
        <w:t>3.</w:t>
      </w:r>
      <w:r w:rsidRPr="0017175B">
        <w:rPr>
          <w:rFonts w:ascii="仿宋" w:eastAsia="仿宋" w:hAnsi="仿宋" w:hint="eastAsia"/>
          <w:sz w:val="24"/>
        </w:rPr>
        <w:t>合格</w:t>
      </w:r>
      <w:bookmarkEnd w:id="36"/>
      <w:bookmarkEnd w:id="37"/>
      <w:bookmarkEnd w:id="38"/>
      <w:bookmarkEnd w:id="39"/>
      <w:r w:rsidRPr="0017175B">
        <w:rPr>
          <w:rFonts w:ascii="仿宋" w:eastAsia="仿宋" w:hAnsi="仿宋" w:hint="eastAsia"/>
          <w:sz w:val="24"/>
        </w:rPr>
        <w:t>供应商（实质性要求）</w:t>
      </w:r>
      <w:bookmarkEnd w:id="40"/>
    </w:p>
    <w:p w14:paraId="2C54083A"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合格供应商应具备以下条件：</w:t>
      </w:r>
    </w:p>
    <w:p w14:paraId="2ECC699F" w14:textId="77777777" w:rsidR="00A52758" w:rsidRPr="0017175B" w:rsidRDefault="00D7741A">
      <w:pPr>
        <w:tabs>
          <w:tab w:val="left" w:pos="7665"/>
        </w:tabs>
        <w:spacing w:line="560" w:lineRule="exact"/>
        <w:ind w:firstLineChars="200" w:firstLine="480"/>
        <w:jc w:val="both"/>
        <w:rPr>
          <w:rFonts w:ascii="仿宋" w:eastAsia="仿宋" w:hAnsi="仿宋"/>
          <w:spacing w:val="-4"/>
          <w:sz w:val="24"/>
        </w:rPr>
      </w:pPr>
      <w:bookmarkStart w:id="41" w:name="_Toc2587051"/>
      <w:bookmarkStart w:id="42" w:name="_Toc183582208"/>
      <w:bookmarkStart w:id="43" w:name="_Toc183682345"/>
      <w:bookmarkStart w:id="44" w:name="_Toc217446037"/>
      <w:r w:rsidRPr="0017175B">
        <w:rPr>
          <w:rFonts w:ascii="仿宋" w:eastAsia="仿宋" w:hAnsi="仿宋" w:hint="eastAsia"/>
          <w:sz w:val="24"/>
        </w:rPr>
        <w:t>3.1具备法律法规和本采购文件规定的资格条件</w:t>
      </w:r>
      <w:r w:rsidRPr="0017175B">
        <w:rPr>
          <w:rFonts w:ascii="仿宋" w:eastAsia="仿宋" w:hAnsi="仿宋" w:hint="eastAsia"/>
          <w:spacing w:val="-4"/>
          <w:sz w:val="24"/>
        </w:rPr>
        <w:t>；</w:t>
      </w:r>
    </w:p>
    <w:p w14:paraId="72FCB65A" w14:textId="77777777" w:rsidR="00A52758" w:rsidRPr="0017175B" w:rsidRDefault="00D7741A">
      <w:pPr>
        <w:tabs>
          <w:tab w:val="left" w:pos="7665"/>
        </w:tabs>
        <w:spacing w:line="560" w:lineRule="exact"/>
        <w:ind w:firstLineChars="200" w:firstLine="464"/>
        <w:jc w:val="both"/>
        <w:rPr>
          <w:rFonts w:ascii="仿宋" w:eastAsia="仿宋" w:hAnsi="仿宋"/>
          <w:spacing w:val="-4"/>
          <w:sz w:val="24"/>
        </w:rPr>
      </w:pPr>
      <w:r w:rsidRPr="0017175B">
        <w:rPr>
          <w:rFonts w:ascii="仿宋" w:eastAsia="仿宋" w:hAnsi="仿宋" w:hint="eastAsia"/>
          <w:spacing w:val="-4"/>
          <w:sz w:val="24"/>
        </w:rPr>
        <w:t>3.2不属于禁止参加本项目采购活动的供应商；</w:t>
      </w:r>
    </w:p>
    <w:p w14:paraId="63EC805F" w14:textId="77777777" w:rsidR="00A52758" w:rsidRPr="0017175B" w:rsidRDefault="00D7741A">
      <w:pPr>
        <w:tabs>
          <w:tab w:val="left" w:pos="7665"/>
        </w:tabs>
        <w:spacing w:line="560" w:lineRule="exact"/>
        <w:ind w:firstLineChars="200" w:firstLine="464"/>
        <w:jc w:val="both"/>
        <w:rPr>
          <w:rFonts w:ascii="仿宋" w:eastAsia="仿宋" w:hAnsi="仿宋"/>
          <w:spacing w:val="-4"/>
          <w:sz w:val="24"/>
        </w:rPr>
      </w:pPr>
      <w:r w:rsidRPr="0017175B">
        <w:rPr>
          <w:rFonts w:ascii="仿宋" w:eastAsia="仿宋" w:hAnsi="仿宋" w:hint="eastAsia"/>
          <w:spacing w:val="-4"/>
          <w:sz w:val="24"/>
        </w:rPr>
        <w:t>3.3按照规定</w:t>
      </w:r>
      <w:r w:rsidRPr="0017175B">
        <w:rPr>
          <w:rFonts w:ascii="仿宋" w:eastAsia="仿宋" w:hAnsi="仿宋" w:hint="eastAsia"/>
          <w:sz w:val="24"/>
        </w:rPr>
        <w:t>获取了磋商文件，属于实质性参加政府采购活动的供应商。</w:t>
      </w:r>
    </w:p>
    <w:p w14:paraId="0305A916"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r w:rsidRPr="0017175B">
        <w:rPr>
          <w:rFonts w:ascii="仿宋" w:eastAsia="仿宋" w:hAnsi="仿宋" w:hint="eastAsia"/>
          <w:sz w:val="24"/>
        </w:rPr>
        <w:t>4.磋商费用</w:t>
      </w:r>
      <w:bookmarkEnd w:id="41"/>
      <w:bookmarkEnd w:id="42"/>
      <w:bookmarkEnd w:id="43"/>
      <w:bookmarkEnd w:id="44"/>
    </w:p>
    <w:p w14:paraId="0B346C0A"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供应商应自行承担参加磋商活动的全部费用。</w:t>
      </w:r>
    </w:p>
    <w:p w14:paraId="75217434" w14:textId="77777777" w:rsidR="00A52758" w:rsidRPr="0017175B" w:rsidRDefault="00D7741A">
      <w:pPr>
        <w:pStyle w:val="13"/>
        <w:spacing w:line="560" w:lineRule="exact"/>
        <w:ind w:firstLineChars="200" w:firstLine="482"/>
        <w:rPr>
          <w:rFonts w:ascii="仿宋" w:eastAsia="仿宋" w:hAnsi="仿宋"/>
          <w:b/>
          <w:sz w:val="24"/>
        </w:rPr>
      </w:pPr>
      <w:r w:rsidRPr="0017175B">
        <w:rPr>
          <w:rFonts w:ascii="仿宋" w:eastAsia="仿宋" w:hAnsi="仿宋" w:hint="eastAsia"/>
          <w:b/>
          <w:sz w:val="24"/>
        </w:rPr>
        <w:t>5.充分、公平竞争保障措施（实质性要求）</w:t>
      </w:r>
    </w:p>
    <w:p w14:paraId="1F73E50C" w14:textId="77777777" w:rsidR="00A52758" w:rsidRPr="0017175B" w:rsidRDefault="00D7741A">
      <w:pPr>
        <w:pStyle w:val="13"/>
        <w:spacing w:line="560" w:lineRule="exact"/>
        <w:ind w:firstLineChars="200" w:firstLine="480"/>
        <w:rPr>
          <w:rFonts w:ascii="仿宋" w:eastAsia="仿宋" w:hAnsi="仿宋"/>
          <w:sz w:val="28"/>
          <w:szCs w:val="28"/>
        </w:rPr>
      </w:pPr>
      <w:r w:rsidRPr="0017175B">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C26B2C9"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33A5900D"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5.3前期参与供应商处理。为采购项目提供整体设计、规范编制或者项目管理、监</w:t>
      </w:r>
      <w:r w:rsidRPr="0017175B">
        <w:rPr>
          <w:rFonts w:ascii="仿宋" w:eastAsia="仿宋" w:hAnsi="仿宋" w:hint="eastAsia"/>
          <w:sz w:val="24"/>
        </w:rPr>
        <w:lastRenderedPageBreak/>
        <w:t>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7194240D"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5.4供应商实际控制人或者中高级管理人员，同时是采购代理机构工作人员，不得参与本项目政府采购活动。</w:t>
      </w:r>
    </w:p>
    <w:p w14:paraId="5B38050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5.5同一母公司的两家以上的子公司只能组成联合体参加本项目同一合同项下的采购活动，不得以不同供应商身份同时参加本项目同一合同项下的采购活动。</w:t>
      </w:r>
    </w:p>
    <w:p w14:paraId="0F26A72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5.6供应商与采购代理机构存在关联关系，或者是采购代理机构的母公司或子公司，不得参加本项目政府采购活动。</w:t>
      </w:r>
    </w:p>
    <w:p w14:paraId="58E75E6E"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5.7回避。政府采购活动中，采购人员及相关人员与供应商有下列利害关系之一的，应当回避：</w:t>
      </w:r>
    </w:p>
    <w:p w14:paraId="3F1E84F1"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（1）参加采购活动前3年内与供应商存在劳动关系；</w:t>
      </w:r>
    </w:p>
    <w:p w14:paraId="10DEE95F"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（2）参加采购活动前3年内担任供应商的董事、监事；</w:t>
      </w:r>
    </w:p>
    <w:p w14:paraId="52AB907E"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（3）参加采购活动前3年内是供应商的控股股东或者实际控制人；</w:t>
      </w:r>
    </w:p>
    <w:p w14:paraId="1AD30758"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（4）与供应商的法定代表人或者负责人有夫妻、直系血亲、三代以内旁系血亲或者近姻亲关系；</w:t>
      </w:r>
    </w:p>
    <w:p w14:paraId="2CCD7F14"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（5）与供应商有其他可能影响政府采购活动公平、公正进行的关系。</w:t>
      </w:r>
    </w:p>
    <w:p w14:paraId="62910060"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FC8421B" w14:textId="77777777" w:rsidR="00A52758" w:rsidRPr="0017175B" w:rsidRDefault="00D7741A">
      <w:pPr>
        <w:pStyle w:val="13"/>
        <w:spacing w:line="560" w:lineRule="exact"/>
        <w:ind w:firstLineChars="200" w:firstLine="480"/>
        <w:rPr>
          <w:rFonts w:ascii="仿宋" w:eastAsia="仿宋" w:hAnsi="仿宋"/>
          <w:sz w:val="24"/>
        </w:rPr>
      </w:pPr>
      <w:r w:rsidRPr="0017175B">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w:t>
      </w:r>
      <w:r w:rsidRPr="0017175B">
        <w:rPr>
          <w:rFonts w:ascii="仿宋" w:eastAsia="仿宋" w:hAnsi="仿宋" w:hint="eastAsia"/>
          <w:sz w:val="24"/>
        </w:rPr>
        <w:lastRenderedPageBreak/>
        <w:t>系的被申请回避人员应当回避。</w:t>
      </w:r>
    </w:p>
    <w:p w14:paraId="709D00D7" w14:textId="77777777" w:rsidR="00A52758" w:rsidRPr="0017175B" w:rsidRDefault="00D7741A">
      <w:pPr>
        <w:pStyle w:val="13"/>
        <w:spacing w:line="560" w:lineRule="exact"/>
        <w:ind w:firstLineChars="200" w:firstLine="482"/>
        <w:rPr>
          <w:rFonts w:ascii="仿宋" w:eastAsia="仿宋" w:hAnsi="仿宋"/>
          <w:b/>
          <w:sz w:val="24"/>
        </w:rPr>
      </w:pPr>
      <w:r w:rsidRPr="0017175B">
        <w:rPr>
          <w:rFonts w:ascii="仿宋" w:eastAsia="仿宋" w:hAnsi="仿宋" w:hint="eastAsia"/>
          <w:b/>
          <w:sz w:val="24"/>
        </w:rPr>
        <w:t>6.联合体竞争性磋商（实质性要求）</w:t>
      </w:r>
    </w:p>
    <w:p w14:paraId="52361BD6" w14:textId="77777777" w:rsidR="00A52758" w:rsidRPr="0017175B" w:rsidRDefault="00D7741A">
      <w:pPr>
        <w:pStyle w:val="13"/>
        <w:spacing w:line="560" w:lineRule="exact"/>
        <w:ind w:firstLineChars="200" w:firstLine="480"/>
        <w:rPr>
          <w:rFonts w:ascii="仿宋" w:eastAsia="仿宋" w:hAnsi="仿宋"/>
          <w:kern w:val="2"/>
          <w:sz w:val="24"/>
          <w:szCs w:val="24"/>
        </w:rPr>
      </w:pPr>
      <w:r w:rsidRPr="0017175B">
        <w:rPr>
          <w:rFonts w:ascii="仿宋" w:eastAsia="仿宋" w:hAnsi="仿宋" w:hint="eastAsia"/>
          <w:kern w:val="2"/>
          <w:sz w:val="24"/>
          <w:szCs w:val="24"/>
        </w:rPr>
        <w:t>本项目不接受联合体磋商。</w:t>
      </w:r>
    </w:p>
    <w:p w14:paraId="00D6B198" w14:textId="77777777" w:rsidR="00A52758" w:rsidRPr="0017175B" w:rsidRDefault="00D7741A">
      <w:pPr>
        <w:pStyle w:val="13"/>
        <w:spacing w:line="560" w:lineRule="exact"/>
        <w:ind w:firstLineChars="200" w:firstLine="482"/>
        <w:rPr>
          <w:rFonts w:ascii="仿宋" w:eastAsia="仿宋" w:hAnsi="仿宋"/>
          <w:b/>
          <w:sz w:val="24"/>
        </w:rPr>
      </w:pPr>
      <w:r w:rsidRPr="0017175B">
        <w:rPr>
          <w:rFonts w:ascii="仿宋" w:eastAsia="仿宋" w:hAnsi="仿宋" w:hint="eastAsia"/>
          <w:b/>
          <w:sz w:val="24"/>
        </w:rPr>
        <w:t>7.参商保证金</w:t>
      </w:r>
    </w:p>
    <w:p w14:paraId="4767C75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本项目不要求交</w:t>
      </w:r>
      <w:r w:rsidRPr="0017175B">
        <w:rPr>
          <w:rFonts w:ascii="仿宋" w:eastAsia="仿宋" w:hAnsi="仿宋"/>
          <w:sz w:val="24"/>
        </w:rPr>
        <w:t>纳</w:t>
      </w:r>
      <w:r w:rsidRPr="0017175B">
        <w:rPr>
          <w:rFonts w:ascii="仿宋" w:eastAsia="仿宋" w:hAnsi="仿宋" w:hint="eastAsia"/>
          <w:sz w:val="24"/>
        </w:rPr>
        <w:t>。</w:t>
      </w:r>
    </w:p>
    <w:p w14:paraId="735669FB"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8.响应文件有效期（实质性要求）</w:t>
      </w:r>
    </w:p>
    <w:p w14:paraId="552CBBA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本项目响应文件有效期为递交磋商响应文件截止之日起</w:t>
      </w:r>
      <w:r w:rsidRPr="0017175B">
        <w:rPr>
          <w:rFonts w:ascii="仿宋" w:eastAsia="仿宋" w:hAnsi="仿宋"/>
          <w:sz w:val="24"/>
        </w:rPr>
        <w:t>90</w:t>
      </w:r>
      <w:r w:rsidRPr="0017175B">
        <w:rPr>
          <w:rFonts w:ascii="仿宋" w:eastAsia="仿宋" w:hAnsi="仿宋" w:hint="eastAsia"/>
          <w:sz w:val="24"/>
        </w:rPr>
        <w:t>天（如采购人因工作需要则相应延长）。供应商响应文件中必须载明响应文件有效期，响应文件中载明的响应文件有效期可以长于磋商文件规定的期限，但不得短于磋商文件规定的期限。否则，其响应文件将作为无效处理。</w:t>
      </w:r>
    </w:p>
    <w:p w14:paraId="30276D5A" w14:textId="77777777" w:rsidR="00A52758" w:rsidRPr="0017175B" w:rsidRDefault="00D7741A">
      <w:pPr>
        <w:pStyle w:val="a8"/>
        <w:spacing w:line="560" w:lineRule="exact"/>
        <w:ind w:firstLineChars="200" w:firstLine="482"/>
        <w:jc w:val="both"/>
        <w:rPr>
          <w:rFonts w:ascii="仿宋" w:eastAsia="仿宋" w:hAnsi="仿宋"/>
          <w:b/>
          <w:bCs/>
          <w:sz w:val="24"/>
          <w:szCs w:val="24"/>
        </w:rPr>
      </w:pPr>
      <w:r w:rsidRPr="0017175B">
        <w:rPr>
          <w:rFonts w:ascii="仿宋" w:eastAsia="仿宋" w:hAnsi="仿宋" w:hint="eastAsia"/>
          <w:b/>
          <w:sz w:val="24"/>
        </w:rPr>
        <w:t>9.</w:t>
      </w:r>
      <w:r w:rsidRPr="0017175B">
        <w:rPr>
          <w:rFonts w:ascii="仿宋" w:eastAsia="仿宋" w:hAnsi="仿宋" w:hint="eastAsia"/>
          <w:b/>
          <w:bCs/>
          <w:sz w:val="24"/>
          <w:szCs w:val="24"/>
        </w:rPr>
        <w:t>知识产权（实质性要求）</w:t>
      </w:r>
    </w:p>
    <w:p w14:paraId="739AE950" w14:textId="77777777" w:rsidR="00A52758" w:rsidRPr="0017175B" w:rsidRDefault="00D7741A">
      <w:pPr>
        <w:pStyle w:val="a8"/>
        <w:spacing w:line="560" w:lineRule="exact"/>
        <w:ind w:firstLineChars="200" w:firstLine="480"/>
        <w:jc w:val="both"/>
        <w:rPr>
          <w:rFonts w:ascii="仿宋" w:eastAsia="仿宋" w:hAnsi="仿宋"/>
          <w:sz w:val="24"/>
          <w:szCs w:val="24"/>
        </w:rPr>
      </w:pPr>
      <w:r w:rsidRPr="0017175B">
        <w:rPr>
          <w:rFonts w:ascii="仿宋" w:eastAsia="仿宋" w:hAnsi="仿宋" w:hint="eastAsia"/>
          <w:sz w:val="24"/>
          <w:szCs w:val="24"/>
        </w:rPr>
        <w:t>9</w:t>
      </w:r>
      <w:r w:rsidRPr="0017175B">
        <w:rPr>
          <w:rFonts w:ascii="仿宋" w:eastAsia="仿宋" w:hAnsi="仿宋"/>
          <w:sz w:val="24"/>
          <w:szCs w:val="24"/>
        </w:rPr>
        <w:t>.1</w:t>
      </w:r>
      <w:r w:rsidRPr="0017175B">
        <w:rPr>
          <w:rFonts w:ascii="仿宋" w:eastAsia="仿宋" w:hAnsi="仿宋" w:hint="eastAsia"/>
          <w:sz w:val="24"/>
        </w:rPr>
        <w:t>供应商</w:t>
      </w:r>
      <w:r w:rsidRPr="0017175B">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17175B">
        <w:rPr>
          <w:rFonts w:ascii="仿宋" w:eastAsia="仿宋" w:hAnsi="仿宋" w:hint="eastAsia"/>
          <w:sz w:val="24"/>
        </w:rPr>
        <w:t>供应商</w:t>
      </w:r>
      <w:r w:rsidRPr="0017175B">
        <w:rPr>
          <w:rFonts w:ascii="仿宋" w:eastAsia="仿宋" w:hAnsi="仿宋" w:hint="eastAsia"/>
          <w:sz w:val="24"/>
          <w:szCs w:val="24"/>
        </w:rPr>
        <w:t>承担所有相关责任。</w:t>
      </w:r>
    </w:p>
    <w:p w14:paraId="18F5972E" w14:textId="77777777" w:rsidR="00A52758" w:rsidRPr="0017175B" w:rsidRDefault="00D7741A">
      <w:pPr>
        <w:pStyle w:val="a8"/>
        <w:spacing w:line="560" w:lineRule="exact"/>
        <w:ind w:firstLineChars="200" w:firstLine="480"/>
        <w:jc w:val="both"/>
        <w:rPr>
          <w:rFonts w:ascii="仿宋" w:eastAsia="仿宋" w:hAnsi="仿宋"/>
          <w:sz w:val="24"/>
          <w:szCs w:val="24"/>
        </w:rPr>
      </w:pPr>
      <w:r w:rsidRPr="0017175B">
        <w:rPr>
          <w:rFonts w:ascii="仿宋" w:eastAsia="仿宋" w:hAnsi="仿宋" w:hint="eastAsia"/>
          <w:sz w:val="24"/>
          <w:szCs w:val="24"/>
        </w:rPr>
        <w:t>9</w:t>
      </w:r>
      <w:r w:rsidRPr="0017175B">
        <w:rPr>
          <w:rFonts w:ascii="仿宋" w:eastAsia="仿宋" w:hAnsi="仿宋"/>
          <w:sz w:val="24"/>
          <w:szCs w:val="24"/>
        </w:rPr>
        <w:t>.2</w:t>
      </w:r>
      <w:r w:rsidRPr="0017175B">
        <w:rPr>
          <w:rFonts w:ascii="仿宋" w:eastAsia="仿宋" w:hAnsi="仿宋" w:hint="eastAsia"/>
          <w:sz w:val="24"/>
          <w:szCs w:val="24"/>
        </w:rPr>
        <w:t>除非磋商文件特别规定，采购人享有本项目实施过程中产生的知识成果及知识产权。</w:t>
      </w:r>
    </w:p>
    <w:p w14:paraId="20B56F98" w14:textId="77777777" w:rsidR="00A52758" w:rsidRPr="0017175B" w:rsidRDefault="00D7741A">
      <w:pPr>
        <w:spacing w:line="560" w:lineRule="exact"/>
        <w:ind w:firstLineChars="200" w:firstLine="480"/>
        <w:jc w:val="both"/>
        <w:rPr>
          <w:rFonts w:ascii="仿宋" w:eastAsia="仿宋" w:hAnsi="仿宋"/>
          <w:sz w:val="32"/>
          <w:szCs w:val="32"/>
        </w:rPr>
      </w:pPr>
      <w:r w:rsidRPr="0017175B">
        <w:rPr>
          <w:rFonts w:ascii="仿宋" w:eastAsia="仿宋" w:hAnsi="仿宋" w:hint="eastAsia"/>
          <w:sz w:val="24"/>
        </w:rPr>
        <w:t>9</w:t>
      </w:r>
      <w:r w:rsidRPr="0017175B">
        <w:rPr>
          <w:rFonts w:ascii="仿宋" w:eastAsia="仿宋" w:hAnsi="仿宋"/>
          <w:sz w:val="24"/>
        </w:rPr>
        <w:t>.3</w:t>
      </w:r>
      <w:r w:rsidRPr="0017175B">
        <w:rPr>
          <w:rFonts w:ascii="仿宋" w:eastAsia="仿宋" w:hAnsi="仿宋" w:hint="eastAsia"/>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6B86D05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9.4如采用供应商所不拥有的知识产权，则在报价中必须包括合法获取该知识产权的相关费用。</w:t>
      </w:r>
    </w:p>
    <w:p w14:paraId="2DF292D0" w14:textId="77777777" w:rsidR="00A52758" w:rsidRPr="0017175B" w:rsidRDefault="00D7741A">
      <w:pPr>
        <w:pStyle w:val="2"/>
        <w:keepNext w:val="0"/>
        <w:keepLines w:val="0"/>
        <w:spacing w:before="0" w:after="0" w:line="560" w:lineRule="exact"/>
        <w:jc w:val="center"/>
        <w:rPr>
          <w:rFonts w:ascii="仿宋" w:eastAsia="仿宋" w:hAnsi="仿宋"/>
          <w:bCs w:val="0"/>
        </w:rPr>
      </w:pPr>
      <w:bookmarkStart w:id="45" w:name="_Toc183582209"/>
      <w:bookmarkStart w:id="46" w:name="_Toc217446038"/>
      <w:bookmarkStart w:id="47" w:name="_Toc89075875"/>
      <w:bookmarkStart w:id="48" w:name="_Toc77400779"/>
      <w:bookmarkStart w:id="49" w:name="_Toc2587052"/>
      <w:bookmarkStart w:id="50" w:name="_Toc183682346"/>
      <w:r w:rsidRPr="0017175B">
        <w:rPr>
          <w:rFonts w:ascii="仿宋" w:eastAsia="仿宋" w:hAnsi="仿宋" w:hint="eastAsia"/>
          <w:bCs w:val="0"/>
        </w:rPr>
        <w:t>三、磋商文件</w:t>
      </w:r>
      <w:bookmarkEnd w:id="45"/>
      <w:bookmarkEnd w:id="46"/>
      <w:bookmarkEnd w:id="47"/>
      <w:bookmarkEnd w:id="48"/>
      <w:bookmarkEnd w:id="49"/>
      <w:bookmarkEnd w:id="50"/>
    </w:p>
    <w:p w14:paraId="4DF6F1E1"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51" w:name="_Toc183582210"/>
      <w:bookmarkStart w:id="52" w:name="_Toc183682347"/>
      <w:bookmarkStart w:id="53" w:name="_Toc217446039"/>
      <w:bookmarkStart w:id="54" w:name="_Toc2587053"/>
      <w:r w:rsidRPr="0017175B">
        <w:rPr>
          <w:rFonts w:ascii="仿宋" w:eastAsia="仿宋" w:hAnsi="仿宋" w:hint="eastAsia"/>
          <w:sz w:val="24"/>
        </w:rPr>
        <w:t>10.磋商文件的构成</w:t>
      </w:r>
      <w:bookmarkEnd w:id="51"/>
      <w:bookmarkEnd w:id="52"/>
      <w:bookmarkEnd w:id="53"/>
      <w:r w:rsidRPr="0017175B">
        <w:rPr>
          <w:rFonts w:ascii="仿宋" w:eastAsia="仿宋" w:hAnsi="仿宋" w:hint="eastAsia"/>
          <w:sz w:val="24"/>
        </w:rPr>
        <w:t>（实质性要求）</w:t>
      </w:r>
      <w:bookmarkEnd w:id="54"/>
    </w:p>
    <w:p w14:paraId="15AA270C" w14:textId="77777777" w:rsidR="00A52758" w:rsidRPr="0017175B" w:rsidRDefault="00D7741A">
      <w:pPr>
        <w:tabs>
          <w:tab w:val="left" w:pos="720"/>
        </w:tabs>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10</w:t>
      </w:r>
      <w:r w:rsidRPr="0017175B">
        <w:rPr>
          <w:rFonts w:ascii="仿宋" w:eastAsia="仿宋" w:hAnsi="仿宋"/>
          <w:b/>
          <w:bCs/>
          <w:sz w:val="24"/>
        </w:rPr>
        <w:t>.</w:t>
      </w:r>
      <w:r w:rsidRPr="0017175B">
        <w:rPr>
          <w:rFonts w:ascii="仿宋" w:eastAsia="仿宋" w:hAnsi="仿宋" w:hint="eastAsia"/>
          <w:sz w:val="24"/>
        </w:rPr>
        <w:t>1磋商文件是供应商准备响应文件和参加磋商的依据，同时也是磋商的重要依据。磋商文件用以阐明磋商项目所需的资质、技术、服务及报价等要求、磋商程序、有关规定和注意事项以及合同主要条款等。</w:t>
      </w:r>
    </w:p>
    <w:p w14:paraId="3BA8B6D3"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10</w:t>
      </w:r>
      <w:r w:rsidRPr="0017175B">
        <w:rPr>
          <w:rFonts w:ascii="仿宋" w:eastAsia="仿宋" w:hAnsi="仿宋" w:hint="eastAsia"/>
          <w:b/>
          <w:bCs/>
          <w:sz w:val="24"/>
        </w:rPr>
        <w:t>.</w:t>
      </w:r>
      <w:r w:rsidRPr="0017175B">
        <w:rPr>
          <w:rFonts w:ascii="仿宋" w:eastAsia="仿宋" w:hAnsi="仿宋" w:hint="eastAsia"/>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527A90B9"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55" w:name="_Toc183682348"/>
      <w:bookmarkStart w:id="56" w:name="_Toc183582211"/>
      <w:bookmarkStart w:id="57" w:name="_Toc2587054"/>
      <w:bookmarkStart w:id="58" w:name="_Toc217446040"/>
      <w:r w:rsidRPr="0017175B">
        <w:rPr>
          <w:rFonts w:ascii="仿宋" w:eastAsia="仿宋" w:hAnsi="仿宋" w:hint="eastAsia"/>
          <w:sz w:val="24"/>
        </w:rPr>
        <w:t>11.磋商文件的澄清</w:t>
      </w:r>
      <w:bookmarkEnd w:id="55"/>
      <w:bookmarkEnd w:id="56"/>
      <w:r w:rsidRPr="0017175B">
        <w:rPr>
          <w:rFonts w:ascii="仿宋" w:eastAsia="仿宋" w:hAnsi="仿宋" w:hint="eastAsia"/>
          <w:sz w:val="24"/>
        </w:rPr>
        <w:t>和修改</w:t>
      </w:r>
      <w:bookmarkEnd w:id="57"/>
      <w:bookmarkEnd w:id="58"/>
    </w:p>
    <w:p w14:paraId="430EDB67" w14:textId="77777777" w:rsidR="00A52758" w:rsidRPr="0017175B" w:rsidRDefault="00D7741A">
      <w:pPr>
        <w:tabs>
          <w:tab w:val="left" w:pos="720"/>
        </w:tabs>
        <w:spacing w:line="560" w:lineRule="exact"/>
        <w:ind w:firstLineChars="200" w:firstLine="480"/>
        <w:jc w:val="both"/>
        <w:rPr>
          <w:rFonts w:ascii="仿宋" w:eastAsia="仿宋" w:hAnsi="仿宋"/>
          <w:sz w:val="24"/>
        </w:rPr>
      </w:pPr>
      <w:r w:rsidRPr="0017175B">
        <w:rPr>
          <w:rFonts w:ascii="仿宋" w:eastAsia="仿宋" w:hAnsi="仿宋" w:hint="eastAsia"/>
          <w:sz w:val="24"/>
        </w:rPr>
        <w:t>11.1在递交响应文件截止时间前，采购人、采购代理机构可以对磋商文件进行澄清或者修改。</w:t>
      </w:r>
    </w:p>
    <w:p w14:paraId="2C03E239" w14:textId="77777777" w:rsidR="00A52758" w:rsidRPr="0017175B" w:rsidRDefault="00D7741A">
      <w:pPr>
        <w:tabs>
          <w:tab w:val="left" w:pos="720"/>
        </w:tabs>
        <w:spacing w:line="560" w:lineRule="exact"/>
        <w:ind w:firstLineChars="200" w:firstLine="480"/>
        <w:jc w:val="both"/>
        <w:rPr>
          <w:rFonts w:ascii="仿宋" w:eastAsia="仿宋" w:hAnsi="仿宋"/>
          <w:sz w:val="24"/>
        </w:rPr>
      </w:pPr>
      <w:r w:rsidRPr="0017175B">
        <w:rPr>
          <w:rFonts w:ascii="仿宋" w:eastAsia="仿宋" w:hAnsi="仿宋" w:hint="eastAsia"/>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17175B">
        <w:rPr>
          <w:rFonts w:ascii="仿宋" w:eastAsia="仿宋" w:hAnsi="仿宋" w:cs="宋体" w:hint="eastAsia"/>
          <w:sz w:val="24"/>
        </w:rPr>
        <w:t>提交</w:t>
      </w:r>
      <w:r w:rsidRPr="0017175B">
        <w:rPr>
          <w:rFonts w:ascii="仿宋" w:eastAsia="仿宋" w:hAnsi="仿宋" w:hint="eastAsia"/>
          <w:sz w:val="24"/>
        </w:rPr>
        <w:t>首次响应文件截</w:t>
      </w:r>
      <w:r w:rsidRPr="0017175B">
        <w:rPr>
          <w:rFonts w:ascii="仿宋" w:eastAsia="仿宋" w:hAnsi="仿宋" w:cs="宋体" w:hint="eastAsia"/>
          <w:sz w:val="24"/>
        </w:rPr>
        <w:t>止之日起</w:t>
      </w:r>
      <w:r w:rsidR="00ED60DE" w:rsidRPr="0017175B">
        <w:rPr>
          <w:rFonts w:ascii="仿宋" w:eastAsia="仿宋" w:hAnsi="仿宋" w:cs="宋体"/>
          <w:sz w:val="24"/>
        </w:rPr>
        <w:t>5</w:t>
      </w:r>
      <w:r w:rsidRPr="0017175B">
        <w:rPr>
          <w:rFonts w:ascii="仿宋" w:eastAsia="仿宋" w:hAnsi="仿宋" w:cs="宋体" w:hint="eastAsia"/>
          <w:sz w:val="24"/>
        </w:rPr>
        <w:t>日前</w:t>
      </w:r>
      <w:r w:rsidRPr="0017175B">
        <w:rPr>
          <w:rFonts w:ascii="仿宋" w:eastAsia="仿宋" w:hAnsi="仿宋" w:hint="eastAsia"/>
          <w:sz w:val="24"/>
        </w:rPr>
        <w:t>；不足上述时间的，应当顺延递交响应文件的截止时间。</w:t>
      </w:r>
    </w:p>
    <w:p w14:paraId="2C0A7C73" w14:textId="77777777" w:rsidR="00A52758" w:rsidRPr="0017175B" w:rsidRDefault="00D7741A">
      <w:pPr>
        <w:tabs>
          <w:tab w:val="left" w:pos="720"/>
        </w:tabs>
        <w:spacing w:line="560" w:lineRule="exact"/>
        <w:ind w:firstLineChars="200" w:firstLine="480"/>
        <w:jc w:val="both"/>
        <w:rPr>
          <w:rFonts w:ascii="仿宋" w:eastAsia="仿宋" w:hAnsi="仿宋"/>
          <w:sz w:val="24"/>
        </w:rPr>
      </w:pPr>
      <w:r w:rsidRPr="0017175B">
        <w:rPr>
          <w:rFonts w:ascii="仿宋" w:eastAsia="仿宋" w:hAnsi="仿宋" w:hint="eastAsia"/>
          <w:sz w:val="24"/>
        </w:rPr>
        <w:t>11.3供应商认为采购代理机构需要对磋商文件进行澄清或者修改的，可以在递交</w:t>
      </w:r>
      <w:r w:rsidRPr="0017175B">
        <w:rPr>
          <w:rFonts w:ascii="仿宋" w:eastAsia="仿宋" w:hAnsi="仿宋" w:hint="eastAsia"/>
          <w:color w:val="000000" w:themeColor="text1"/>
          <w:sz w:val="24"/>
        </w:rPr>
        <w:t>响应文件三个日历天</w:t>
      </w:r>
      <w:r w:rsidRPr="0017175B">
        <w:rPr>
          <w:rFonts w:ascii="仿宋" w:eastAsia="仿宋" w:hAnsi="仿宋" w:hint="eastAsia"/>
          <w:sz w:val="24"/>
        </w:rPr>
        <w:t>前以书面形式向采购代理机构提出申请，由采购代理机构决定是否采纳供应商的申请事项。</w:t>
      </w:r>
    </w:p>
    <w:p w14:paraId="29551627"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59" w:name="_Toc208848971"/>
      <w:bookmarkStart w:id="60" w:name="_Toc217446041"/>
      <w:bookmarkStart w:id="61" w:name="_Toc2587055"/>
      <w:r w:rsidRPr="0017175B">
        <w:rPr>
          <w:rFonts w:ascii="仿宋" w:eastAsia="仿宋" w:hAnsi="仿宋" w:hint="eastAsia"/>
          <w:sz w:val="24"/>
        </w:rPr>
        <w:t>12.答疑会和现场考察</w:t>
      </w:r>
      <w:bookmarkStart w:id="62" w:name="_Toc89075876"/>
      <w:bookmarkStart w:id="63" w:name="_Toc183582214"/>
      <w:bookmarkStart w:id="64" w:name="_Toc217446042"/>
      <w:bookmarkStart w:id="65" w:name="_Toc77400780"/>
      <w:bookmarkStart w:id="66" w:name="_Toc2587056"/>
      <w:bookmarkStart w:id="67" w:name="_Toc183682351"/>
      <w:bookmarkEnd w:id="59"/>
      <w:bookmarkEnd w:id="60"/>
      <w:bookmarkEnd w:id="61"/>
    </w:p>
    <w:p w14:paraId="403FAFDC" w14:textId="77777777" w:rsidR="00A52758" w:rsidRPr="0017175B" w:rsidRDefault="00D7741A">
      <w:pPr>
        <w:pStyle w:val="3"/>
        <w:keepNext w:val="0"/>
        <w:keepLines w:val="0"/>
        <w:spacing w:before="0" w:after="0" w:line="560" w:lineRule="exact"/>
        <w:ind w:firstLineChars="200" w:firstLine="480"/>
        <w:jc w:val="both"/>
        <w:rPr>
          <w:rFonts w:ascii="仿宋" w:eastAsia="仿宋" w:hAnsi="仿宋"/>
          <w:sz w:val="24"/>
        </w:rPr>
      </w:pPr>
      <w:r w:rsidRPr="0017175B">
        <w:rPr>
          <w:rFonts w:ascii="仿宋" w:eastAsia="仿宋" w:hAnsi="仿宋" w:hint="eastAsia"/>
          <w:b w:val="0"/>
          <w:bCs w:val="0"/>
          <w:sz w:val="24"/>
          <w:szCs w:val="24"/>
        </w:rPr>
        <w:t>标前答疑会时间和地点：本项目采购代理机构不组织。</w:t>
      </w:r>
    </w:p>
    <w:p w14:paraId="664A4EA8" w14:textId="77777777" w:rsidR="00A52758" w:rsidRPr="0017175B" w:rsidRDefault="00F75EFA" w:rsidP="00F75EFA">
      <w:pPr>
        <w:pStyle w:val="2"/>
        <w:keepNext w:val="0"/>
        <w:keepLines w:val="0"/>
        <w:spacing w:before="0" w:after="0" w:line="560" w:lineRule="exact"/>
        <w:ind w:left="480" w:hangingChars="200" w:hanging="480"/>
        <w:jc w:val="both"/>
        <w:rPr>
          <w:rFonts w:ascii="仿宋" w:eastAsia="仿宋" w:hAnsi="仿宋"/>
          <w:b w:val="0"/>
          <w:bCs w:val="0"/>
          <w:sz w:val="24"/>
          <w:szCs w:val="24"/>
        </w:rPr>
      </w:pPr>
      <w:r w:rsidRPr="0017175B">
        <w:rPr>
          <w:rFonts w:ascii="仿宋" w:eastAsia="仿宋" w:hAnsi="仿宋" w:hint="eastAsia"/>
          <w:b w:val="0"/>
          <w:bCs w:val="0"/>
          <w:sz w:val="24"/>
          <w:szCs w:val="24"/>
        </w:rPr>
        <w:t xml:space="preserve"> </w:t>
      </w:r>
      <w:r w:rsidRPr="0017175B">
        <w:rPr>
          <w:rFonts w:ascii="仿宋" w:eastAsia="仿宋" w:hAnsi="仿宋"/>
          <w:b w:val="0"/>
          <w:bCs w:val="0"/>
          <w:sz w:val="24"/>
          <w:szCs w:val="24"/>
        </w:rPr>
        <w:t xml:space="preserve">   </w:t>
      </w:r>
      <w:r w:rsidR="00D7741A" w:rsidRPr="0017175B">
        <w:rPr>
          <w:rFonts w:ascii="仿宋" w:eastAsia="仿宋" w:hAnsi="仿宋" w:hint="eastAsia"/>
          <w:b w:val="0"/>
          <w:bCs w:val="0"/>
          <w:sz w:val="24"/>
          <w:szCs w:val="24"/>
        </w:rPr>
        <w:t>现场考察时间和地点：本项目采购代理机构不组织，供应商可在本项目报名结束的</w:t>
      </w:r>
      <w:r w:rsidRPr="0017175B">
        <w:rPr>
          <w:rFonts w:ascii="仿宋" w:eastAsia="仿宋" w:hAnsi="仿宋" w:hint="eastAsia"/>
          <w:b w:val="0"/>
          <w:bCs w:val="0"/>
          <w:sz w:val="24"/>
          <w:szCs w:val="24"/>
        </w:rPr>
        <w:t xml:space="preserve"> </w:t>
      </w:r>
      <w:r w:rsidRPr="0017175B">
        <w:rPr>
          <w:rFonts w:ascii="仿宋" w:eastAsia="仿宋" w:hAnsi="仿宋"/>
          <w:b w:val="0"/>
          <w:bCs w:val="0"/>
          <w:sz w:val="24"/>
          <w:szCs w:val="24"/>
        </w:rPr>
        <w:t xml:space="preserve">         </w:t>
      </w:r>
      <w:r w:rsidR="00D7741A" w:rsidRPr="0017175B">
        <w:rPr>
          <w:rFonts w:ascii="仿宋" w:eastAsia="仿宋" w:hAnsi="仿宋" w:hint="eastAsia"/>
          <w:b w:val="0"/>
          <w:bCs w:val="0"/>
          <w:sz w:val="24"/>
          <w:szCs w:val="24"/>
        </w:rPr>
        <w:t>第二天下午2点至4点到成都市技师学院考察，联系人</w:t>
      </w:r>
      <w:r w:rsidR="00F15C57" w:rsidRPr="0017175B">
        <w:rPr>
          <w:rFonts w:ascii="仿宋" w:eastAsia="仿宋" w:hAnsi="仿宋" w:hint="eastAsia"/>
          <w:b w:val="0"/>
          <w:bCs w:val="0"/>
          <w:sz w:val="24"/>
          <w:szCs w:val="24"/>
        </w:rPr>
        <w:t>:</w:t>
      </w:r>
      <w:r w:rsidR="00D7741A" w:rsidRPr="0017175B">
        <w:rPr>
          <w:rFonts w:ascii="仿宋" w:eastAsia="仿宋" w:hAnsi="仿宋" w:hint="eastAsia"/>
          <w:b w:val="0"/>
          <w:bCs w:val="0"/>
          <w:sz w:val="24"/>
          <w:szCs w:val="24"/>
        </w:rPr>
        <w:t>李彬，联系电话：61835025。</w:t>
      </w:r>
    </w:p>
    <w:p w14:paraId="4BB864AA" w14:textId="77777777" w:rsidR="00A52758" w:rsidRPr="0017175B" w:rsidRDefault="00A52758">
      <w:pPr>
        <w:pStyle w:val="2"/>
        <w:keepNext w:val="0"/>
        <w:keepLines w:val="0"/>
        <w:spacing w:before="0" w:after="0" w:line="560" w:lineRule="exact"/>
        <w:jc w:val="center"/>
        <w:rPr>
          <w:rFonts w:ascii="仿宋" w:eastAsia="仿宋" w:hAnsi="仿宋"/>
          <w:b w:val="0"/>
          <w:bCs w:val="0"/>
          <w:sz w:val="24"/>
          <w:szCs w:val="24"/>
        </w:rPr>
      </w:pPr>
    </w:p>
    <w:p w14:paraId="7BFA9B3B" w14:textId="77777777" w:rsidR="00A52758" w:rsidRPr="0017175B" w:rsidRDefault="00D7741A">
      <w:pPr>
        <w:pStyle w:val="2"/>
        <w:keepNext w:val="0"/>
        <w:keepLines w:val="0"/>
        <w:spacing w:before="0" w:after="0" w:line="560" w:lineRule="exact"/>
        <w:jc w:val="center"/>
        <w:rPr>
          <w:rFonts w:ascii="仿宋" w:eastAsia="仿宋" w:hAnsi="仿宋"/>
          <w:bCs w:val="0"/>
        </w:rPr>
      </w:pPr>
      <w:r w:rsidRPr="0017175B">
        <w:rPr>
          <w:rFonts w:ascii="仿宋" w:eastAsia="仿宋" w:hAnsi="仿宋" w:hint="eastAsia"/>
          <w:bCs w:val="0"/>
        </w:rPr>
        <w:lastRenderedPageBreak/>
        <w:t>四、响应文件</w:t>
      </w:r>
      <w:bookmarkEnd w:id="62"/>
      <w:bookmarkEnd w:id="63"/>
      <w:bookmarkEnd w:id="64"/>
      <w:bookmarkEnd w:id="65"/>
      <w:bookmarkEnd w:id="66"/>
      <w:bookmarkEnd w:id="67"/>
    </w:p>
    <w:p w14:paraId="58221F97"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68" w:name="_Toc2587057"/>
      <w:bookmarkStart w:id="69" w:name="_Toc183582215"/>
      <w:bookmarkStart w:id="70" w:name="_Toc183682352"/>
      <w:bookmarkStart w:id="71" w:name="_Toc217446043"/>
      <w:r w:rsidRPr="0017175B">
        <w:rPr>
          <w:rFonts w:ascii="仿宋" w:eastAsia="仿宋" w:hAnsi="仿宋" w:hint="eastAsia"/>
          <w:sz w:val="24"/>
        </w:rPr>
        <w:t>13.响应文件的组成</w:t>
      </w:r>
      <w:bookmarkEnd w:id="68"/>
    </w:p>
    <w:p w14:paraId="3022D91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供应商应按照磋商文件的规定和要求编制响应文件。供应商编写的响应文件应包括资格性响应文件和其他响应文件两部分，</w:t>
      </w:r>
      <w:r w:rsidRPr="0017175B">
        <w:rPr>
          <w:rFonts w:ascii="仿宋" w:eastAsia="仿宋" w:hAnsi="仿宋" w:hint="eastAsia"/>
          <w:color w:val="000000" w:themeColor="text1"/>
          <w:sz w:val="24"/>
        </w:rPr>
        <w:t>分册装订。</w:t>
      </w:r>
    </w:p>
    <w:p w14:paraId="43F03801"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bCs w:val="0"/>
          <w:sz w:val="24"/>
        </w:rPr>
      </w:pPr>
      <w:bookmarkStart w:id="72" w:name="_Toc2587058"/>
      <w:r w:rsidRPr="0017175B">
        <w:rPr>
          <w:rFonts w:ascii="仿宋" w:eastAsia="仿宋" w:hAnsi="仿宋" w:hint="eastAsia"/>
          <w:bCs w:val="0"/>
          <w:sz w:val="24"/>
        </w:rPr>
        <w:t>14.响应文件的语言</w:t>
      </w:r>
      <w:bookmarkEnd w:id="69"/>
      <w:bookmarkEnd w:id="70"/>
      <w:bookmarkEnd w:id="71"/>
      <w:r w:rsidRPr="0017175B">
        <w:rPr>
          <w:rFonts w:ascii="仿宋" w:eastAsia="仿宋" w:hAnsi="仿宋" w:hint="eastAsia"/>
          <w:bCs w:val="0"/>
          <w:sz w:val="24"/>
        </w:rPr>
        <w:t>（实质性要求）</w:t>
      </w:r>
      <w:bookmarkEnd w:id="72"/>
    </w:p>
    <w:p w14:paraId="71A14B9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14.1供应商提交的响应文件以及供应商与采购人、采购代理机构就有关报价的所有来往书面文件均须使用中文-汉语言文字。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3DEAA4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14.2翻译的中文资料与外文资料如果出现差异和矛盾，以中文为准。但不能故意错误翻译，否则，供应商的响应文件将作为无效处理。</w:t>
      </w:r>
    </w:p>
    <w:p w14:paraId="2037B439" w14:textId="77777777" w:rsidR="00A52758" w:rsidRPr="0017175B" w:rsidRDefault="00D7741A">
      <w:pPr>
        <w:pStyle w:val="3"/>
        <w:keepNext w:val="0"/>
        <w:keepLines w:val="0"/>
        <w:spacing w:before="0" w:after="0" w:line="560" w:lineRule="exact"/>
        <w:ind w:firstLineChars="200" w:firstLine="482"/>
        <w:jc w:val="both"/>
        <w:rPr>
          <w:rFonts w:ascii="仿宋" w:eastAsia="仿宋" w:hAnsi="仿宋"/>
          <w:sz w:val="24"/>
        </w:rPr>
      </w:pPr>
      <w:bookmarkStart w:id="73" w:name="_Toc183682353"/>
      <w:bookmarkStart w:id="74" w:name="_Toc183582216"/>
      <w:bookmarkStart w:id="75" w:name="_Toc217446044"/>
      <w:bookmarkStart w:id="76" w:name="_Toc2587059"/>
      <w:r w:rsidRPr="0017175B">
        <w:rPr>
          <w:rFonts w:ascii="仿宋" w:eastAsia="仿宋" w:hAnsi="仿宋" w:hint="eastAsia"/>
          <w:sz w:val="24"/>
        </w:rPr>
        <w:t>15.计量单位</w:t>
      </w:r>
      <w:bookmarkEnd w:id="73"/>
      <w:bookmarkEnd w:id="74"/>
      <w:bookmarkEnd w:id="75"/>
      <w:r w:rsidRPr="0017175B">
        <w:rPr>
          <w:rFonts w:ascii="仿宋" w:eastAsia="仿宋" w:hAnsi="仿宋" w:hint="eastAsia"/>
          <w:sz w:val="24"/>
        </w:rPr>
        <w:t>（实质性要求）</w:t>
      </w:r>
      <w:bookmarkEnd w:id="76"/>
    </w:p>
    <w:p w14:paraId="1409B24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除磋商文件中另有规定外，本次采购项目所有合同项下的报价均采用国家法定的计量单位。</w:t>
      </w:r>
    </w:p>
    <w:p w14:paraId="5309BAF1" w14:textId="77777777" w:rsidR="00A52758" w:rsidRPr="0017175B" w:rsidRDefault="00D7741A">
      <w:pPr>
        <w:spacing w:line="560" w:lineRule="exact"/>
        <w:ind w:firstLineChars="200" w:firstLine="482"/>
        <w:jc w:val="both"/>
        <w:rPr>
          <w:rFonts w:ascii="仿宋" w:eastAsia="仿宋" w:hAnsi="仿宋"/>
          <w:b/>
          <w:bCs/>
          <w:sz w:val="24"/>
        </w:rPr>
      </w:pPr>
      <w:bookmarkStart w:id="77" w:name="_Toc217446045"/>
      <w:r w:rsidRPr="0017175B">
        <w:rPr>
          <w:rFonts w:ascii="仿宋" w:eastAsia="仿宋" w:hAnsi="仿宋" w:hint="eastAsia"/>
          <w:b/>
          <w:bCs/>
          <w:sz w:val="24"/>
        </w:rPr>
        <w:t>16.</w:t>
      </w:r>
      <w:r w:rsidRPr="0017175B">
        <w:rPr>
          <w:rFonts w:ascii="仿宋" w:eastAsia="仿宋" w:hAnsi="仿宋" w:hint="eastAsia"/>
          <w:b/>
          <w:sz w:val="24"/>
        </w:rPr>
        <w:t>报价</w:t>
      </w:r>
      <w:r w:rsidRPr="0017175B">
        <w:rPr>
          <w:rFonts w:ascii="仿宋" w:eastAsia="仿宋" w:hAnsi="仿宋" w:hint="eastAsia"/>
          <w:b/>
          <w:bCs/>
          <w:sz w:val="24"/>
        </w:rPr>
        <w:t>货币（实质性要求）</w:t>
      </w:r>
    </w:p>
    <w:p w14:paraId="37558545"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本次磋商项目的</w:t>
      </w:r>
      <w:r w:rsidRPr="0017175B">
        <w:rPr>
          <w:rFonts w:ascii="仿宋" w:eastAsia="仿宋" w:hAnsi="仿宋" w:hint="eastAsia"/>
          <w:sz w:val="24"/>
        </w:rPr>
        <w:t>报价货币为</w:t>
      </w:r>
      <w:r w:rsidRPr="0017175B">
        <w:rPr>
          <w:rFonts w:ascii="仿宋" w:eastAsia="仿宋" w:hAnsi="仿宋" w:hint="eastAsia"/>
          <w:bCs/>
          <w:sz w:val="24"/>
        </w:rPr>
        <w:t>人民币，报价以磋商文件规定为准。</w:t>
      </w:r>
    </w:p>
    <w:bookmarkEnd w:id="77"/>
    <w:p w14:paraId="66E67A1C" w14:textId="77777777" w:rsidR="00A52758" w:rsidRPr="0017175B" w:rsidRDefault="00D7741A">
      <w:pPr>
        <w:spacing w:line="560" w:lineRule="exact"/>
        <w:ind w:firstLineChars="200" w:firstLine="482"/>
        <w:jc w:val="both"/>
        <w:rPr>
          <w:rFonts w:ascii="仿宋" w:eastAsia="仿宋" w:hAnsi="仿宋"/>
          <w:b/>
          <w:bCs/>
          <w:sz w:val="24"/>
        </w:rPr>
      </w:pPr>
      <w:r w:rsidRPr="0017175B">
        <w:rPr>
          <w:rFonts w:ascii="仿宋" w:eastAsia="仿宋" w:hAnsi="仿宋" w:hint="eastAsia"/>
          <w:b/>
          <w:bCs/>
          <w:sz w:val="24"/>
        </w:rPr>
        <w:t>17.响应文件格式</w:t>
      </w:r>
    </w:p>
    <w:p w14:paraId="32E78067"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17.1供应商应执行磋商文件第六章的规定要求。</w:t>
      </w:r>
    </w:p>
    <w:p w14:paraId="7635CF6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17.2对于没有格式要求的磋商文件由供应商自行编写。</w:t>
      </w:r>
    </w:p>
    <w:p w14:paraId="0962700C" w14:textId="77777777" w:rsidR="00A52758" w:rsidRPr="0017175B" w:rsidRDefault="00D7741A">
      <w:pPr>
        <w:spacing w:line="560" w:lineRule="exact"/>
        <w:ind w:firstLineChars="200" w:firstLine="482"/>
        <w:jc w:val="both"/>
        <w:rPr>
          <w:rFonts w:ascii="仿宋" w:eastAsia="仿宋" w:hAnsi="仿宋"/>
          <w:b/>
          <w:sz w:val="24"/>
        </w:rPr>
      </w:pPr>
      <w:bookmarkStart w:id="78" w:name="_Toc183582224"/>
      <w:bookmarkStart w:id="79" w:name="_Toc183682361"/>
      <w:bookmarkStart w:id="80" w:name="_Toc217446051"/>
      <w:r w:rsidRPr="0017175B">
        <w:rPr>
          <w:rFonts w:ascii="仿宋" w:eastAsia="仿宋" w:hAnsi="仿宋" w:hint="eastAsia"/>
          <w:b/>
          <w:sz w:val="24"/>
        </w:rPr>
        <w:t>18.响应文件的编制和签署</w:t>
      </w:r>
    </w:p>
    <w:p w14:paraId="207136BB"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sz w:val="24"/>
        </w:rPr>
        <w:t>18.1资格性响应文件正本1份副本2份</w:t>
      </w:r>
      <w:r w:rsidRPr="0017175B">
        <w:rPr>
          <w:rFonts w:ascii="仿宋" w:eastAsia="仿宋" w:hAnsi="仿宋" w:hint="eastAsia"/>
          <w:bCs/>
          <w:sz w:val="24"/>
        </w:rPr>
        <w:t>，并在其封面上清楚地标明资格性响应文件、采购项目名称、采购项目编号、供应商名称以及“正本”或“副本”字样。若正本和副本有不一致的内容，以正本书面响应文件为准。</w:t>
      </w:r>
    </w:p>
    <w:p w14:paraId="324D6A84"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lastRenderedPageBreak/>
        <w:t>18.2其他响应文件正本1份副本2份，并在其封面上清楚地标明其他响应文件、采购项目名称、采购项目编号、供应商名称以及“正本”或“副本”字样。若正本和副本有不一致的内容，以正本书面响应文件为准。</w:t>
      </w:r>
    </w:p>
    <w:bookmarkEnd w:id="78"/>
    <w:bookmarkEnd w:id="79"/>
    <w:bookmarkEnd w:id="80"/>
    <w:p w14:paraId="5EFC27D6"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18.3响应文件正本和副本均需在规定签章处签字和盖章。响应文件副本可采用正本的复印件，电子文档采用光盘或U盘制作。</w:t>
      </w:r>
    </w:p>
    <w:p w14:paraId="0A912D70"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18.4响应文件的打印和书写应清楚工整，任何行间插字、涂改或增删，必须由供应商的法定代表人或其授权代表签字并盖供应商公章。</w:t>
      </w:r>
    </w:p>
    <w:p w14:paraId="7E88DC5A"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18.5</w:t>
      </w:r>
      <w:r w:rsidRPr="0017175B">
        <w:rPr>
          <w:rFonts w:ascii="仿宋" w:eastAsia="仿宋" w:hAnsi="仿宋" w:hint="eastAsia"/>
          <w:b/>
          <w:bCs/>
          <w:sz w:val="24"/>
        </w:rPr>
        <w:t>（实质性要求）</w:t>
      </w:r>
      <w:r w:rsidRPr="0017175B">
        <w:rPr>
          <w:rFonts w:ascii="仿宋" w:eastAsia="仿宋" w:hAnsi="仿宋" w:hint="eastAsia"/>
          <w:bCs/>
          <w:sz w:val="24"/>
        </w:rPr>
        <w:t>响应文件应由供应商法定代表人或其授权代表在响应文件要求的地方签字（或加盖私人印章），要求加盖公章的地方加盖单位公章，不得使用专用章（如经济合同章、磋商专用章等）或下属单位印章代替。</w:t>
      </w:r>
    </w:p>
    <w:p w14:paraId="637A7183"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18.6响应文件正本和副本需要逐页编目编码。</w:t>
      </w:r>
    </w:p>
    <w:p w14:paraId="6B61A280"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18.7响应文件正本和副本应当采用胶装方式装订成册，不得散装或者合页装订。</w:t>
      </w:r>
    </w:p>
    <w:p w14:paraId="1BA408A1"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18.8</w:t>
      </w:r>
      <w:r w:rsidRPr="0017175B">
        <w:rPr>
          <w:rFonts w:ascii="仿宋" w:eastAsia="仿宋" w:hAnsi="仿宋" w:hint="eastAsia"/>
          <w:b/>
          <w:sz w:val="24"/>
        </w:rPr>
        <w:t>（实质性要求）</w:t>
      </w:r>
      <w:r w:rsidRPr="0017175B">
        <w:rPr>
          <w:rFonts w:ascii="仿宋" w:eastAsia="仿宋" w:hAnsi="仿宋" w:hint="eastAsia"/>
          <w:sz w:val="24"/>
        </w:rPr>
        <w:t>响应文件应根据磋商文件的要求制作，签署、盖章。</w:t>
      </w:r>
    </w:p>
    <w:p w14:paraId="7EEBD357"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18.9响应文件统一用</w:t>
      </w:r>
      <w:r w:rsidRPr="0017175B">
        <w:rPr>
          <w:rFonts w:ascii="仿宋" w:eastAsia="仿宋" w:hAnsi="仿宋"/>
          <w:sz w:val="24"/>
        </w:rPr>
        <w:t>A4</w:t>
      </w:r>
      <w:r w:rsidRPr="0017175B">
        <w:rPr>
          <w:rFonts w:ascii="仿宋" w:eastAsia="仿宋" w:hAnsi="仿宋" w:hint="eastAsia"/>
          <w:sz w:val="24"/>
        </w:rPr>
        <w:t>幅面纸印制，除另有规定外。</w:t>
      </w:r>
    </w:p>
    <w:p w14:paraId="38179C0E" w14:textId="77777777" w:rsidR="00A52758" w:rsidRPr="0017175B" w:rsidRDefault="00D7741A">
      <w:pPr>
        <w:tabs>
          <w:tab w:val="left" w:pos="1080"/>
        </w:tabs>
        <w:spacing w:line="560" w:lineRule="exact"/>
        <w:ind w:firstLineChars="200" w:firstLine="482"/>
        <w:jc w:val="both"/>
        <w:rPr>
          <w:rFonts w:ascii="仿宋" w:eastAsia="仿宋" w:hAnsi="仿宋"/>
          <w:b/>
          <w:sz w:val="24"/>
        </w:rPr>
      </w:pPr>
      <w:bookmarkStart w:id="81" w:name="_Toc77400781"/>
      <w:bookmarkStart w:id="82" w:name="_Toc217446053"/>
      <w:bookmarkStart w:id="83" w:name="_Toc183682363"/>
      <w:bookmarkStart w:id="84" w:name="_Toc183582226"/>
      <w:bookmarkStart w:id="85" w:name="_Toc89075877"/>
      <w:r w:rsidRPr="0017175B">
        <w:rPr>
          <w:rFonts w:ascii="仿宋" w:eastAsia="仿宋" w:hAnsi="仿宋" w:hint="eastAsia"/>
          <w:b/>
          <w:sz w:val="24"/>
        </w:rPr>
        <w:t>19.响应文件的密封和标注（不属于本项目磋商小组评审范畴，由采购人、采购代理机构在接收响应文件时及时处理）</w:t>
      </w:r>
    </w:p>
    <w:p w14:paraId="7CCA8AD7"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19.1响应文件可以单独密封包装，也可以所有响应文件密封包装在一个密封袋内。</w:t>
      </w:r>
    </w:p>
    <w:p w14:paraId="013D5E6F"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19.2响应文件密封袋的最外层应清楚地标明采购项目名称、采购项目编号、包件号及名称（若有）、供应商名称。</w:t>
      </w:r>
    </w:p>
    <w:p w14:paraId="2A5C7369"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19.3所有外层密封袋的封口处应粘贴牢固。</w:t>
      </w:r>
    </w:p>
    <w:p w14:paraId="37C447A2"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19.4未按以上要求进行密封和标注的响应文件，采购人、采购代理机构将拒收。</w:t>
      </w:r>
    </w:p>
    <w:p w14:paraId="7FFCD193" w14:textId="77777777" w:rsidR="00A52758" w:rsidRPr="0017175B" w:rsidRDefault="00D7741A">
      <w:pPr>
        <w:tabs>
          <w:tab w:val="left" w:pos="1080"/>
        </w:tabs>
        <w:spacing w:line="560" w:lineRule="exact"/>
        <w:ind w:firstLineChars="200" w:firstLine="482"/>
        <w:jc w:val="both"/>
        <w:rPr>
          <w:rFonts w:ascii="仿宋" w:eastAsia="仿宋" w:hAnsi="仿宋"/>
          <w:b/>
          <w:sz w:val="24"/>
        </w:rPr>
      </w:pPr>
      <w:r w:rsidRPr="0017175B">
        <w:rPr>
          <w:rFonts w:ascii="仿宋" w:eastAsia="仿宋" w:hAnsi="仿宋" w:hint="eastAsia"/>
          <w:b/>
          <w:sz w:val="24"/>
        </w:rPr>
        <w:t>20.响应文件的递交</w:t>
      </w:r>
    </w:p>
    <w:p w14:paraId="2100F415"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20.1资格性响应文件和其他响应文件应于递交响应文件截止时间前送达指定地点，采购代理机构拒绝接收截止时间后送达的响应文件。</w:t>
      </w:r>
    </w:p>
    <w:p w14:paraId="3CA090E3"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20.2采购代理机构将向通过资格审查的供应商发出磋商邀请；告知未通过资格审查的供应商未通过的原因。</w:t>
      </w:r>
    </w:p>
    <w:p w14:paraId="76E32456"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20.3报价表在磋商后，磋商小组要求供应商进行最终报价时递交。</w:t>
      </w:r>
    </w:p>
    <w:p w14:paraId="02F5E936" w14:textId="77777777" w:rsidR="00A52758" w:rsidRPr="0017175B" w:rsidRDefault="00D7741A">
      <w:pPr>
        <w:tabs>
          <w:tab w:val="left" w:pos="1080"/>
        </w:tabs>
        <w:spacing w:line="560" w:lineRule="exact"/>
        <w:ind w:firstLineChars="200" w:firstLine="480"/>
        <w:jc w:val="both"/>
        <w:rPr>
          <w:rFonts w:ascii="仿宋" w:eastAsia="仿宋" w:hAnsi="仿宋"/>
          <w:sz w:val="24"/>
        </w:rPr>
      </w:pPr>
      <w:r w:rsidRPr="0017175B">
        <w:rPr>
          <w:rFonts w:ascii="仿宋" w:eastAsia="仿宋" w:hAnsi="仿宋" w:hint="eastAsia"/>
          <w:sz w:val="24"/>
        </w:rPr>
        <w:t>20.4本次采购不接收邮寄的响应文件。</w:t>
      </w:r>
    </w:p>
    <w:p w14:paraId="2F007ABC" w14:textId="77777777" w:rsidR="00A52758" w:rsidRPr="0017175B" w:rsidRDefault="00D7741A">
      <w:pPr>
        <w:tabs>
          <w:tab w:val="left" w:pos="1080"/>
        </w:tabs>
        <w:spacing w:line="560" w:lineRule="exact"/>
        <w:ind w:firstLineChars="200" w:firstLine="482"/>
        <w:jc w:val="both"/>
        <w:rPr>
          <w:rFonts w:ascii="仿宋" w:eastAsia="仿宋" w:hAnsi="仿宋"/>
          <w:b/>
          <w:sz w:val="24"/>
        </w:rPr>
      </w:pPr>
      <w:bookmarkStart w:id="86" w:name="_Toc217446055"/>
      <w:bookmarkStart w:id="87" w:name="_Toc183682365"/>
      <w:bookmarkStart w:id="88" w:name="_Toc183582228"/>
      <w:bookmarkEnd w:id="81"/>
      <w:bookmarkEnd w:id="82"/>
      <w:bookmarkEnd w:id="83"/>
      <w:bookmarkEnd w:id="84"/>
      <w:bookmarkEnd w:id="85"/>
      <w:r w:rsidRPr="0017175B">
        <w:rPr>
          <w:rFonts w:ascii="仿宋" w:eastAsia="仿宋" w:hAnsi="仿宋" w:hint="eastAsia"/>
          <w:b/>
          <w:sz w:val="24"/>
        </w:rPr>
        <w:t>21.响应文件的修改和撤回（补充、修改响应文件的密封和标注按照本章“19.响应文件的密封和标注”规定处理）</w:t>
      </w:r>
    </w:p>
    <w:p w14:paraId="40714807" w14:textId="77777777" w:rsidR="00A52758" w:rsidRPr="0017175B" w:rsidRDefault="00D7741A">
      <w:pPr>
        <w:pStyle w:val="a3"/>
        <w:spacing w:line="560" w:lineRule="exact"/>
        <w:ind w:firstLine="480"/>
        <w:rPr>
          <w:rFonts w:ascii="仿宋" w:eastAsia="仿宋" w:hAnsi="仿宋"/>
          <w:sz w:val="24"/>
        </w:rPr>
      </w:pPr>
      <w:r w:rsidRPr="0017175B">
        <w:rPr>
          <w:rFonts w:ascii="仿宋" w:eastAsia="仿宋" w:hAnsi="仿宋" w:hint="eastAsia"/>
          <w:sz w:val="24"/>
        </w:rPr>
        <w:t>21</w:t>
      </w:r>
      <w:r w:rsidRPr="0017175B">
        <w:rPr>
          <w:rFonts w:ascii="仿宋" w:eastAsia="仿宋" w:hAnsi="仿宋"/>
          <w:sz w:val="24"/>
        </w:rPr>
        <w:t>.</w:t>
      </w:r>
      <w:r w:rsidRPr="0017175B">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4E51B32" w14:textId="77777777" w:rsidR="00A52758" w:rsidRPr="0017175B" w:rsidRDefault="00D7741A">
      <w:pPr>
        <w:adjustRightInd w:val="0"/>
        <w:snapToGrid w:val="0"/>
        <w:spacing w:line="560" w:lineRule="exact"/>
        <w:ind w:firstLineChars="200" w:firstLine="480"/>
        <w:jc w:val="both"/>
        <w:rPr>
          <w:rFonts w:ascii="仿宋" w:eastAsia="仿宋" w:hAnsi="仿宋"/>
          <w:sz w:val="24"/>
        </w:rPr>
      </w:pPr>
      <w:r w:rsidRPr="0017175B">
        <w:rPr>
          <w:rFonts w:ascii="仿宋" w:eastAsia="仿宋" w:hAnsi="仿宋" w:hint="eastAsia"/>
          <w:sz w:val="24"/>
        </w:rPr>
        <w:t>21</w:t>
      </w:r>
      <w:r w:rsidRPr="0017175B">
        <w:rPr>
          <w:rFonts w:ascii="仿宋" w:eastAsia="仿宋" w:hAnsi="仿宋"/>
          <w:sz w:val="24"/>
        </w:rPr>
        <w:t>.</w:t>
      </w:r>
      <w:r w:rsidRPr="0017175B">
        <w:rPr>
          <w:rFonts w:ascii="仿宋" w:eastAsia="仿宋" w:hAnsi="仿宋" w:hint="eastAsia"/>
          <w:sz w:val="24"/>
        </w:rPr>
        <w:t>2供应商对响应文件修改的书面资料或撤回的通知应该按规定进行编写、密封、标注和递送，并注明“修改响应文件”字样。</w:t>
      </w:r>
    </w:p>
    <w:p w14:paraId="74512128" w14:textId="77777777" w:rsidR="00A52758" w:rsidRPr="0017175B" w:rsidRDefault="00D7741A">
      <w:pPr>
        <w:adjustRightInd w:val="0"/>
        <w:snapToGrid w:val="0"/>
        <w:spacing w:line="560" w:lineRule="exact"/>
        <w:ind w:firstLineChars="200" w:firstLine="480"/>
        <w:jc w:val="both"/>
        <w:rPr>
          <w:rFonts w:ascii="仿宋" w:eastAsia="仿宋" w:hAnsi="仿宋"/>
          <w:sz w:val="24"/>
        </w:rPr>
      </w:pPr>
      <w:r w:rsidRPr="0017175B">
        <w:rPr>
          <w:rFonts w:ascii="仿宋" w:eastAsia="仿宋" w:hAnsi="仿宋" w:hint="eastAsia"/>
          <w:sz w:val="24"/>
        </w:rPr>
        <w:t>21</w:t>
      </w:r>
      <w:r w:rsidRPr="0017175B">
        <w:rPr>
          <w:rFonts w:ascii="仿宋" w:eastAsia="仿宋" w:hAnsi="仿宋"/>
          <w:sz w:val="24"/>
        </w:rPr>
        <w:t>.</w:t>
      </w:r>
      <w:r w:rsidRPr="0017175B">
        <w:rPr>
          <w:rFonts w:ascii="仿宋" w:eastAsia="仿宋" w:hAnsi="仿宋" w:hint="eastAsia"/>
          <w:sz w:val="24"/>
        </w:rPr>
        <w:t>3供应商不得在递交截止时间起至响应文件有效期期满前撤销其响应文件。</w:t>
      </w:r>
    </w:p>
    <w:p w14:paraId="6771ED1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21.4响应文件中报价如果出现下列不一致的，可按以下原则进行修改：</w:t>
      </w:r>
    </w:p>
    <w:p w14:paraId="18A2A63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（一）</w:t>
      </w:r>
      <w:r w:rsidRPr="0017175B">
        <w:rPr>
          <w:rFonts w:ascii="仿宋" w:eastAsia="仿宋" w:hAnsi="仿宋" w:cs="宋体" w:hint="eastAsia"/>
          <w:kern w:val="0"/>
          <w:sz w:val="24"/>
        </w:rPr>
        <w:t>大写金额和小写金额不一致的，以大写金额为准</w:t>
      </w:r>
      <w:r w:rsidRPr="0017175B">
        <w:rPr>
          <w:rFonts w:ascii="仿宋" w:eastAsia="仿宋" w:hAnsi="仿宋" w:hint="eastAsia"/>
          <w:sz w:val="24"/>
        </w:rPr>
        <w:t>，但大写金额文字存在错误的，应当先对大写金额的文字错误进行澄清、说明或者更正，再行修正。</w:t>
      </w:r>
    </w:p>
    <w:p w14:paraId="32CE56C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（二）</w:t>
      </w:r>
      <w:r w:rsidRPr="0017175B">
        <w:rPr>
          <w:rFonts w:ascii="仿宋" w:eastAsia="仿宋" w:hAnsi="仿宋" w:cs="宋体" w:hint="eastAsia"/>
          <w:kern w:val="0"/>
          <w:sz w:val="24"/>
        </w:rPr>
        <w:t>总价金额与按单价汇总金额不一致的，以单价金额计算结果为准，</w:t>
      </w:r>
      <w:r w:rsidRPr="0017175B">
        <w:rPr>
          <w:rFonts w:ascii="仿宋" w:eastAsia="仿宋" w:hAnsi="仿宋" w:hint="eastAsia"/>
          <w:sz w:val="24"/>
        </w:rPr>
        <w:t>但</w:t>
      </w:r>
      <w:r w:rsidRPr="0017175B">
        <w:rPr>
          <w:rFonts w:ascii="仿宋" w:eastAsia="仿宋" w:hAnsi="仿宋" w:cs="宋体" w:hint="eastAsia"/>
          <w:kern w:val="0"/>
          <w:sz w:val="24"/>
        </w:rPr>
        <w:t>单价或者单价汇总金额存在数字或者</w:t>
      </w:r>
      <w:r w:rsidRPr="0017175B">
        <w:rPr>
          <w:rFonts w:ascii="仿宋" w:eastAsia="仿宋" w:hAnsi="仿宋" w:hint="eastAsia"/>
          <w:sz w:val="24"/>
        </w:rPr>
        <w:t>文字错误的，应当先对</w:t>
      </w:r>
      <w:r w:rsidRPr="0017175B">
        <w:rPr>
          <w:rFonts w:ascii="仿宋" w:eastAsia="仿宋" w:hAnsi="仿宋" w:cs="宋体" w:hint="eastAsia"/>
          <w:kern w:val="0"/>
          <w:sz w:val="24"/>
        </w:rPr>
        <w:t>数字或者</w:t>
      </w:r>
      <w:r w:rsidRPr="0017175B">
        <w:rPr>
          <w:rFonts w:ascii="仿宋" w:eastAsia="仿宋" w:hAnsi="仿宋" w:hint="eastAsia"/>
          <w:sz w:val="24"/>
        </w:rPr>
        <w:t>文字错误进行澄清、说明或者更正，再行修正。</w:t>
      </w:r>
    </w:p>
    <w:p w14:paraId="30E4EEB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（三）单价金额小数点</w:t>
      </w:r>
      <w:r w:rsidRPr="0017175B">
        <w:rPr>
          <w:rFonts w:ascii="仿宋" w:eastAsia="仿宋" w:hAnsi="仿宋" w:cs="宋体" w:hint="eastAsia"/>
          <w:kern w:val="0"/>
          <w:sz w:val="24"/>
        </w:rPr>
        <w:t>或者百分比有明显错位的</w:t>
      </w:r>
      <w:r w:rsidRPr="0017175B">
        <w:rPr>
          <w:rFonts w:ascii="仿宋" w:eastAsia="仿宋" w:hAnsi="仿宋" w:hint="eastAsia"/>
          <w:sz w:val="24"/>
        </w:rPr>
        <w:t>，以总价为准，修正单价。</w:t>
      </w:r>
    </w:p>
    <w:p w14:paraId="59A76A3A" w14:textId="77777777" w:rsidR="00A52758" w:rsidRPr="0017175B" w:rsidRDefault="00D7741A">
      <w:pPr>
        <w:spacing w:line="560" w:lineRule="exact"/>
        <w:ind w:firstLineChars="200" w:firstLine="480"/>
        <w:jc w:val="both"/>
        <w:rPr>
          <w:rFonts w:ascii="仿宋" w:eastAsia="仿宋" w:hAnsi="仿宋" w:cs="宋体"/>
          <w:kern w:val="0"/>
          <w:sz w:val="24"/>
        </w:rPr>
      </w:pPr>
      <w:r w:rsidRPr="0017175B">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6A31B4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21.5供应商对其提交的响应文件的真实性、合法性承担法律责任。</w:t>
      </w:r>
      <w:bookmarkEnd w:id="86"/>
      <w:bookmarkEnd w:id="87"/>
      <w:bookmarkEnd w:id="88"/>
    </w:p>
    <w:p w14:paraId="3A5AFF7D" w14:textId="77777777" w:rsidR="00A52758" w:rsidRPr="0017175B" w:rsidRDefault="00D7741A">
      <w:pPr>
        <w:pStyle w:val="2"/>
        <w:keepNext w:val="0"/>
        <w:keepLines w:val="0"/>
        <w:spacing w:before="0" w:after="0" w:line="560" w:lineRule="exact"/>
        <w:jc w:val="center"/>
        <w:rPr>
          <w:rFonts w:ascii="仿宋" w:eastAsia="仿宋" w:hAnsi="仿宋"/>
        </w:rPr>
      </w:pPr>
      <w:bookmarkStart w:id="89" w:name="_Toc2587060"/>
      <w:bookmarkStart w:id="90" w:name="_Toc217446056"/>
      <w:bookmarkStart w:id="91" w:name="_Toc89075878"/>
      <w:bookmarkStart w:id="92" w:name="_Toc183582231"/>
      <w:bookmarkStart w:id="93" w:name="_Toc77400782"/>
      <w:bookmarkStart w:id="94" w:name="_Toc183682368"/>
      <w:r w:rsidRPr="0017175B">
        <w:rPr>
          <w:rFonts w:ascii="仿宋" w:eastAsia="仿宋" w:hAnsi="仿宋" w:hint="eastAsia"/>
        </w:rPr>
        <w:t>五、评审</w:t>
      </w:r>
      <w:bookmarkEnd w:id="89"/>
    </w:p>
    <w:p w14:paraId="50081FD2"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b w:val="0"/>
          <w:sz w:val="24"/>
          <w:szCs w:val="24"/>
        </w:rPr>
      </w:pPr>
      <w:bookmarkStart w:id="95" w:name="_Toc2587061"/>
      <w:r w:rsidRPr="0017175B">
        <w:rPr>
          <w:rFonts w:ascii="仿宋" w:eastAsia="仿宋" w:hAnsi="仿宋" w:hint="eastAsia"/>
          <w:sz w:val="24"/>
          <w:szCs w:val="24"/>
        </w:rPr>
        <w:t>22.</w:t>
      </w:r>
      <w:r w:rsidRPr="0017175B">
        <w:rPr>
          <w:rFonts w:ascii="仿宋" w:eastAsia="仿宋" w:hAnsi="仿宋" w:hint="eastAsia"/>
          <w:b w:val="0"/>
          <w:sz w:val="24"/>
          <w:szCs w:val="24"/>
        </w:rPr>
        <w:t>磋商小组的组建及其评审工作按照有关法律制度和本文件第七章的规定进行。</w:t>
      </w:r>
      <w:bookmarkEnd w:id="95"/>
    </w:p>
    <w:p w14:paraId="62B9AB15" w14:textId="77777777" w:rsidR="00A52758" w:rsidRPr="0017175B" w:rsidRDefault="00D7741A">
      <w:pPr>
        <w:pStyle w:val="2"/>
        <w:keepNext w:val="0"/>
        <w:keepLines w:val="0"/>
        <w:spacing w:before="0" w:after="0" w:line="560" w:lineRule="exact"/>
        <w:jc w:val="center"/>
        <w:rPr>
          <w:rFonts w:ascii="仿宋" w:eastAsia="仿宋" w:hAnsi="仿宋"/>
        </w:rPr>
      </w:pPr>
      <w:bookmarkStart w:id="96" w:name="_Toc2587062"/>
      <w:r w:rsidRPr="0017175B">
        <w:rPr>
          <w:rFonts w:ascii="仿宋" w:eastAsia="仿宋" w:hAnsi="仿宋" w:hint="eastAsia"/>
        </w:rPr>
        <w:t>六、成交事项</w:t>
      </w:r>
      <w:bookmarkEnd w:id="96"/>
    </w:p>
    <w:p w14:paraId="07E51EC5"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sz w:val="24"/>
          <w:szCs w:val="24"/>
        </w:rPr>
      </w:pPr>
      <w:bookmarkStart w:id="97" w:name="_Toc2587063"/>
      <w:r w:rsidRPr="0017175B">
        <w:rPr>
          <w:rFonts w:ascii="仿宋" w:eastAsia="仿宋" w:hAnsi="仿宋" w:hint="eastAsia"/>
          <w:sz w:val="24"/>
          <w:szCs w:val="24"/>
        </w:rPr>
        <w:t>23.确定成交供应商</w:t>
      </w:r>
      <w:bookmarkEnd w:id="97"/>
    </w:p>
    <w:p w14:paraId="7BDA32BF"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98" w:name="_Toc2587064"/>
      <w:r w:rsidRPr="0017175B">
        <w:rPr>
          <w:rFonts w:ascii="仿宋" w:eastAsia="仿宋" w:hAnsi="仿宋" w:hint="eastAsia"/>
          <w:b w:val="0"/>
          <w:sz w:val="24"/>
          <w:szCs w:val="24"/>
        </w:rPr>
        <w:t>采购人将按磋商小组推荐的成交候选供应商顺序确定成交供应商。</w:t>
      </w:r>
      <w:bookmarkEnd w:id="98"/>
    </w:p>
    <w:p w14:paraId="7CD9B8A7"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99" w:name="_Toc2587065"/>
      <w:r w:rsidRPr="0017175B">
        <w:rPr>
          <w:rFonts w:ascii="仿宋" w:eastAsia="仿宋" w:hAnsi="仿宋" w:hint="eastAsia"/>
          <w:b w:val="0"/>
          <w:sz w:val="24"/>
          <w:szCs w:val="24"/>
        </w:rPr>
        <w:t>23.1采购代理机构自评审结束后2个工作日内将磋商报告及有关资料送交采购人确定成交供应商。</w:t>
      </w:r>
      <w:bookmarkEnd w:id="99"/>
    </w:p>
    <w:p w14:paraId="478DD4D4"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0" w:name="_Toc2587066"/>
      <w:r w:rsidRPr="0017175B">
        <w:rPr>
          <w:rFonts w:ascii="仿宋" w:eastAsia="仿宋" w:hAnsi="仿宋" w:hint="eastAsia"/>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100"/>
    </w:p>
    <w:p w14:paraId="272AB417"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1" w:name="_Toc2587067"/>
      <w:r w:rsidRPr="0017175B">
        <w:rPr>
          <w:rFonts w:ascii="仿宋" w:eastAsia="仿宋" w:hAnsi="仿宋" w:hint="eastAsia"/>
          <w:b w:val="0"/>
          <w:sz w:val="24"/>
          <w:szCs w:val="24"/>
        </w:rPr>
        <w:t>23.3采购人确定成交供应商过程中，发现成交候选供应商有下列情形之一的，应当不予确定其为成交供应商：</w:t>
      </w:r>
      <w:bookmarkEnd w:id="101"/>
    </w:p>
    <w:p w14:paraId="2C4B9F7D"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2" w:name="_Toc2587068"/>
      <w:r w:rsidRPr="0017175B">
        <w:rPr>
          <w:rFonts w:ascii="仿宋" w:eastAsia="仿宋" w:hAnsi="仿宋" w:hint="eastAsia"/>
          <w:b w:val="0"/>
          <w:sz w:val="24"/>
          <w:szCs w:val="24"/>
        </w:rPr>
        <w:t>（1）发现成交候选供应商存在禁止参加本项目采购活动的违法行为的；</w:t>
      </w:r>
      <w:bookmarkEnd w:id="102"/>
    </w:p>
    <w:p w14:paraId="6C323CA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3" w:name="_Toc2587069"/>
      <w:r w:rsidRPr="0017175B">
        <w:rPr>
          <w:rFonts w:ascii="仿宋" w:eastAsia="仿宋" w:hAnsi="仿宋" w:hint="eastAsia"/>
          <w:b w:val="0"/>
          <w:sz w:val="24"/>
          <w:szCs w:val="24"/>
        </w:rPr>
        <w:t>（2）成交候选供应商因不可抗力，不能继续参加政府采购活动；</w:t>
      </w:r>
      <w:bookmarkEnd w:id="103"/>
    </w:p>
    <w:p w14:paraId="5E4E9083"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4" w:name="_Toc2587070"/>
      <w:r w:rsidRPr="0017175B">
        <w:rPr>
          <w:rFonts w:ascii="仿宋" w:eastAsia="仿宋" w:hAnsi="仿宋" w:hint="eastAsia"/>
          <w:b w:val="0"/>
          <w:sz w:val="24"/>
          <w:szCs w:val="24"/>
        </w:rPr>
        <w:t>（3）成交候选供应商无偿赠与或者低于成本价竞争；</w:t>
      </w:r>
      <w:bookmarkEnd w:id="104"/>
    </w:p>
    <w:p w14:paraId="070ADF83"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5" w:name="_Toc2587071"/>
      <w:r w:rsidRPr="0017175B">
        <w:rPr>
          <w:rFonts w:ascii="仿宋" w:eastAsia="仿宋" w:hAnsi="仿宋" w:hint="eastAsia"/>
          <w:b w:val="0"/>
          <w:sz w:val="24"/>
          <w:szCs w:val="24"/>
        </w:rPr>
        <w:t>（4）成交候选供应商提供虚假资料；</w:t>
      </w:r>
      <w:bookmarkEnd w:id="105"/>
    </w:p>
    <w:p w14:paraId="472D69F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6" w:name="_Toc2587072"/>
      <w:r w:rsidRPr="0017175B">
        <w:rPr>
          <w:rFonts w:ascii="仿宋" w:eastAsia="仿宋" w:hAnsi="仿宋" w:hint="eastAsia"/>
          <w:b w:val="0"/>
          <w:sz w:val="24"/>
          <w:szCs w:val="24"/>
        </w:rPr>
        <w:t>（5）成交候选供应商恶意串通。</w:t>
      </w:r>
      <w:bookmarkEnd w:id="106"/>
    </w:p>
    <w:p w14:paraId="344756F1"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07" w:name="_Toc2587073"/>
      <w:r w:rsidRPr="0017175B">
        <w:rPr>
          <w:rFonts w:ascii="仿宋" w:eastAsia="仿宋" w:hAnsi="仿宋" w:hint="eastAsia"/>
          <w:b w:val="0"/>
          <w:sz w:val="24"/>
          <w:szCs w:val="24"/>
        </w:rPr>
        <w:t>成交候选供应商有本条情形之一的，采购人可以确定后一位成交候选供应商为成交供应商，依次类推。无法确定成交供应商的，应当重新组织采购。</w:t>
      </w:r>
      <w:bookmarkEnd w:id="107"/>
    </w:p>
    <w:p w14:paraId="2FDF1B17"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b w:val="0"/>
          <w:sz w:val="24"/>
          <w:szCs w:val="24"/>
        </w:rPr>
      </w:pPr>
      <w:bookmarkStart w:id="108" w:name="_Toc2587074"/>
      <w:r w:rsidRPr="0017175B">
        <w:rPr>
          <w:rFonts w:ascii="仿宋" w:eastAsia="仿宋" w:hAnsi="仿宋" w:hint="eastAsia"/>
          <w:sz w:val="24"/>
          <w:szCs w:val="24"/>
        </w:rPr>
        <w:t>24.</w:t>
      </w:r>
      <w:bookmarkStart w:id="109" w:name="_Toc2587076"/>
      <w:bookmarkEnd w:id="108"/>
      <w:r w:rsidRPr="0017175B">
        <w:rPr>
          <w:rFonts w:ascii="仿宋" w:eastAsia="仿宋" w:hAnsi="仿宋" w:hint="eastAsia"/>
          <w:sz w:val="24"/>
          <w:szCs w:val="24"/>
        </w:rPr>
        <w:t>成交结果</w:t>
      </w:r>
      <w:bookmarkEnd w:id="109"/>
    </w:p>
    <w:p w14:paraId="1D1F1C65"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10" w:name="_Toc2587077"/>
      <w:r w:rsidRPr="0017175B">
        <w:rPr>
          <w:rFonts w:ascii="仿宋" w:eastAsia="仿宋" w:hAnsi="仿宋" w:hint="eastAsia"/>
          <w:b w:val="0"/>
          <w:sz w:val="24"/>
          <w:szCs w:val="24"/>
        </w:rPr>
        <w:t>24.1采购人确定成交供应商后，将及时书面通知采购代理机构，发出成交通知书并发布成交结果公告。</w:t>
      </w:r>
      <w:bookmarkEnd w:id="110"/>
    </w:p>
    <w:p w14:paraId="4D911CC4" w14:textId="4064810A"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lastRenderedPageBreak/>
        <w:t>24.2成交供应商应当及时领取成交通知书。</w:t>
      </w:r>
    </w:p>
    <w:p w14:paraId="53096F62" w14:textId="77777777" w:rsidR="00A52758" w:rsidRPr="0017175B" w:rsidRDefault="00D7741A">
      <w:pPr>
        <w:spacing w:line="560" w:lineRule="exact"/>
        <w:ind w:firstLineChars="200" w:firstLine="480"/>
        <w:jc w:val="both"/>
        <w:rPr>
          <w:rFonts w:ascii="仿宋" w:eastAsia="仿宋" w:hAnsi="仿宋"/>
          <w:bCs/>
          <w:sz w:val="24"/>
        </w:rPr>
      </w:pPr>
      <w:r w:rsidRPr="0017175B">
        <w:rPr>
          <w:rFonts w:ascii="仿宋" w:eastAsia="仿宋" w:hAnsi="仿宋" w:hint="eastAsia"/>
          <w:bCs/>
          <w:sz w:val="24"/>
        </w:rPr>
        <w:t>24.3成交供应商不能及时领取成交通知书，采购人或者采购代理机应当通过邮寄、快递等方式将项目成交通知书送达成交供应商。</w:t>
      </w:r>
    </w:p>
    <w:p w14:paraId="2C02D6D3"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sz w:val="24"/>
          <w:szCs w:val="24"/>
        </w:rPr>
      </w:pPr>
      <w:bookmarkStart w:id="111" w:name="_Toc2587078"/>
      <w:r w:rsidRPr="0017175B">
        <w:rPr>
          <w:rFonts w:ascii="仿宋" w:eastAsia="仿宋" w:hAnsi="仿宋" w:hint="eastAsia"/>
          <w:sz w:val="24"/>
          <w:szCs w:val="24"/>
        </w:rPr>
        <w:t>25.成交通知书</w:t>
      </w:r>
      <w:bookmarkEnd w:id="111"/>
    </w:p>
    <w:p w14:paraId="03F8166D"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12" w:name="_Toc2587079"/>
      <w:r w:rsidRPr="0017175B">
        <w:rPr>
          <w:rFonts w:ascii="仿宋" w:eastAsia="仿宋" w:hAnsi="仿宋" w:hint="eastAsia"/>
          <w:b w:val="0"/>
          <w:sz w:val="24"/>
          <w:szCs w:val="24"/>
        </w:rPr>
        <w:t>25.1成交通知书为签订政府采购合同的依据之一，是合同的有效组成部分。</w:t>
      </w:r>
      <w:bookmarkEnd w:id="112"/>
    </w:p>
    <w:p w14:paraId="5F8108C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13" w:name="_Toc2587080"/>
      <w:r w:rsidRPr="0017175B">
        <w:rPr>
          <w:rFonts w:ascii="仿宋" w:eastAsia="仿宋" w:hAnsi="仿宋" w:hint="eastAsia"/>
          <w:b w:val="0"/>
          <w:sz w:val="24"/>
          <w:szCs w:val="24"/>
        </w:rPr>
        <w:t>25.2成交通知书对采购人和成交供应商均具有法律效力。成交通知书发出后，采购人无正当理由改变成交结果，或者成交供应商无正当理由放弃成交的，将承担相应的法律责任。</w:t>
      </w:r>
      <w:bookmarkEnd w:id="113"/>
    </w:p>
    <w:p w14:paraId="743B529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114" w:name="_Toc2587081"/>
      <w:r w:rsidRPr="0017175B">
        <w:rPr>
          <w:rFonts w:ascii="仿宋" w:eastAsia="仿宋" w:hAnsi="仿宋" w:hint="eastAsia"/>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114"/>
    </w:p>
    <w:p w14:paraId="22DCA547" w14:textId="77777777" w:rsidR="00A52758" w:rsidRPr="0017175B" w:rsidRDefault="00D7741A">
      <w:pPr>
        <w:pStyle w:val="2"/>
        <w:keepNext w:val="0"/>
        <w:keepLines w:val="0"/>
        <w:spacing w:before="0" w:after="0" w:line="560" w:lineRule="exact"/>
        <w:jc w:val="center"/>
        <w:rPr>
          <w:rFonts w:ascii="仿宋" w:eastAsia="仿宋" w:hAnsi="仿宋"/>
        </w:rPr>
      </w:pPr>
      <w:bookmarkStart w:id="115" w:name="_Toc2587082"/>
      <w:r w:rsidRPr="0017175B">
        <w:rPr>
          <w:rFonts w:ascii="仿宋" w:eastAsia="仿宋" w:hAnsi="仿宋" w:hint="eastAsia"/>
        </w:rPr>
        <w:t>七、合同事项</w:t>
      </w:r>
      <w:bookmarkEnd w:id="115"/>
    </w:p>
    <w:p w14:paraId="05BD6BA4"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sz w:val="24"/>
          <w:szCs w:val="24"/>
        </w:rPr>
      </w:pPr>
      <w:bookmarkStart w:id="116" w:name="_Toc101174151"/>
      <w:bookmarkStart w:id="117" w:name="_Toc209847069"/>
      <w:bookmarkStart w:id="118" w:name="_Toc2587083"/>
      <w:bookmarkStart w:id="119" w:name="_Toc101250646"/>
      <w:bookmarkStart w:id="120" w:name="_Toc430773927"/>
      <w:bookmarkStart w:id="121" w:name="_Toc101338364"/>
      <w:r w:rsidRPr="0017175B">
        <w:rPr>
          <w:rFonts w:ascii="仿宋" w:eastAsia="仿宋" w:hAnsi="仿宋" w:hint="eastAsia"/>
          <w:sz w:val="24"/>
          <w:szCs w:val="24"/>
        </w:rPr>
        <w:t>26.签订合同</w:t>
      </w:r>
      <w:bookmarkEnd w:id="116"/>
      <w:bookmarkEnd w:id="117"/>
      <w:bookmarkEnd w:id="118"/>
      <w:bookmarkEnd w:id="119"/>
      <w:bookmarkEnd w:id="120"/>
      <w:bookmarkEnd w:id="121"/>
    </w:p>
    <w:p w14:paraId="4ED713B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26.1成交供应商应在成交通知书发出之日起三十日内与采购人签订采购合同。由于成交供应商的原因逾期未与采购人签订采购合同的，将视为放弃成交，取消其成交资格并将按相关规定进行处理。</w:t>
      </w:r>
    </w:p>
    <w:p w14:paraId="2C1B787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26.2磋商文件、成交供应商的响应文件及双方确认的澄清文件等，均为有法律约束力的合同组成部分。</w:t>
      </w:r>
    </w:p>
    <w:p w14:paraId="34E86CA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539D283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26.4成交供应商因不可抗力原因不能履行采购合同或放弃成交的，采购人可以与排在成交供应商之后第一位的成交候选人签订采购合同，以此类推。</w:t>
      </w:r>
    </w:p>
    <w:p w14:paraId="4F1BE4B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26.5竞争性磋商文件、成交供应商提交的响应文件、磋商中的最终报价、成交供应商承诺书、成交通知书等均称为有法律约束力的合同组成内容。</w:t>
      </w:r>
    </w:p>
    <w:p w14:paraId="7C226FE2"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27.合同分包（实质性要求）</w:t>
      </w:r>
    </w:p>
    <w:p w14:paraId="502B39C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不允许分包。</w:t>
      </w:r>
    </w:p>
    <w:p w14:paraId="25542065"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28.合同转包（实质性要求）</w:t>
      </w:r>
    </w:p>
    <w:p w14:paraId="276B96C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583890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成交供应商转包的，视同拒绝履行政府采购合同义务，将依法追究法律责任。</w:t>
      </w:r>
    </w:p>
    <w:p w14:paraId="022D0214"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29.补充合同</w:t>
      </w:r>
    </w:p>
    <w:p w14:paraId="13B56AA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31C90A52" w14:textId="20C1F66A" w:rsidR="00A52758" w:rsidRPr="00300DA7" w:rsidRDefault="00D7741A" w:rsidP="00300DA7">
      <w:pPr>
        <w:spacing w:line="400" w:lineRule="exact"/>
        <w:ind w:firstLineChars="200" w:firstLine="482"/>
        <w:outlineLvl w:val="2"/>
        <w:rPr>
          <w:rFonts w:ascii="宋体" w:hAnsi="宋体" w:cs="仿宋"/>
          <w:b/>
          <w:sz w:val="24"/>
        </w:rPr>
      </w:pPr>
      <w:r w:rsidRPr="00584BE4">
        <w:rPr>
          <w:rFonts w:ascii="仿宋" w:eastAsia="仿宋" w:hAnsi="仿宋" w:hint="eastAsia"/>
          <w:b/>
          <w:sz w:val="24"/>
        </w:rPr>
        <w:t>30.履约保证金</w:t>
      </w:r>
      <w:r w:rsidR="00300DA7">
        <w:rPr>
          <w:rFonts w:ascii="宋体" w:hAnsi="宋体" w:cs="仿宋" w:hint="eastAsia"/>
          <w:b/>
          <w:sz w:val="24"/>
        </w:rPr>
        <w:t>（实质性要求）</w:t>
      </w:r>
    </w:p>
    <w:p w14:paraId="0562ED87" w14:textId="77777777" w:rsidR="00300DA7" w:rsidRPr="00300DA7" w:rsidRDefault="00300DA7" w:rsidP="00300DA7">
      <w:pPr>
        <w:spacing w:line="560" w:lineRule="exact"/>
        <w:ind w:firstLineChars="200" w:firstLine="480"/>
        <w:jc w:val="both"/>
        <w:rPr>
          <w:rFonts w:ascii="仿宋" w:eastAsia="仿宋" w:hAnsi="仿宋"/>
          <w:sz w:val="24"/>
        </w:rPr>
      </w:pPr>
      <w:r w:rsidRPr="00300DA7">
        <w:rPr>
          <w:rFonts w:ascii="仿宋" w:eastAsia="仿宋" w:hAnsi="仿宋" w:hint="eastAsia"/>
          <w:sz w:val="24"/>
        </w:rPr>
        <w:t>30.1 成交供应商应在合同签订之前交纳采购文件规定数额的履约保证金。</w:t>
      </w:r>
    </w:p>
    <w:p w14:paraId="26540CDA" w14:textId="77777777" w:rsidR="00300DA7" w:rsidRDefault="00300DA7" w:rsidP="00300DA7">
      <w:pPr>
        <w:spacing w:line="560" w:lineRule="exact"/>
        <w:ind w:firstLineChars="200" w:firstLine="480"/>
        <w:jc w:val="both"/>
        <w:rPr>
          <w:rFonts w:ascii="仿宋" w:eastAsia="仿宋" w:hAnsi="仿宋"/>
          <w:sz w:val="24"/>
        </w:rPr>
      </w:pPr>
      <w:r w:rsidRPr="00300DA7">
        <w:rPr>
          <w:rFonts w:ascii="仿宋" w:eastAsia="仿宋" w:hAnsi="仿宋" w:hint="eastAsia"/>
          <w:sz w:val="24"/>
        </w:rPr>
        <w:t>30.2 如果成交供应商在规定的合同签订时间内，没有按照采购文件的规定交纳履约保证金，且又无正当理由的，将视为放弃成交。</w:t>
      </w:r>
    </w:p>
    <w:p w14:paraId="01CBF5EC" w14:textId="70B9E35B" w:rsidR="00A52758" w:rsidRPr="0017175B" w:rsidRDefault="00D7741A" w:rsidP="00300DA7">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31.合同公告</w:t>
      </w:r>
    </w:p>
    <w:p w14:paraId="08A605C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采购人应当自政府采购合同签订（双方当事人均已签字盖章）之日起2个工作日内，将政府采购合同在四川政府采购网上公告，但政府采购合同中涉及国家秘密、商业秘密的内容除外。</w:t>
      </w:r>
    </w:p>
    <w:p w14:paraId="643848C2"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32.合同备案</w:t>
      </w:r>
    </w:p>
    <w:p w14:paraId="5E4C246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采购人应当将政府采购合同副本自签订（双方当事人均已签字盖章）之日起七个工作日内通过四川政府采购网报同级财政部门备案。</w:t>
      </w:r>
    </w:p>
    <w:p w14:paraId="2A1DE148"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33.履行合同</w:t>
      </w:r>
    </w:p>
    <w:p w14:paraId="57585AC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33.1成交供应商与采购人签订合同后，合同双方应严格执行合同条款，履行合同规定的义务，保证合同的顺利完成。</w:t>
      </w:r>
    </w:p>
    <w:p w14:paraId="739F530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33.2在合同履行过程中，如发生合同纠纷，合同双方应按照《合同法》的有关规定进行处理。</w:t>
      </w:r>
    </w:p>
    <w:p w14:paraId="4241A32A"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34.验收</w:t>
      </w:r>
    </w:p>
    <w:p w14:paraId="6B1D57E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验收标准：按国家有关规定、竞争性磋商文件的质量要求和技术指标成交人的响应文件及承诺以及合同约定标准进行验收。</w:t>
      </w:r>
    </w:p>
    <w:p w14:paraId="5FC203FF"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35.资金支付</w:t>
      </w:r>
    </w:p>
    <w:p w14:paraId="312027C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采购人将按照政府采购合同规定，及时向成交供应商支付采购资金。本项目采购资金采取直接支付。</w:t>
      </w:r>
    </w:p>
    <w:p w14:paraId="39A2C47A" w14:textId="77777777" w:rsidR="00A52758" w:rsidRPr="0017175B" w:rsidRDefault="00D7741A">
      <w:pPr>
        <w:pStyle w:val="2"/>
        <w:keepNext w:val="0"/>
        <w:keepLines w:val="0"/>
        <w:spacing w:before="0" w:after="0" w:line="560" w:lineRule="exact"/>
        <w:jc w:val="center"/>
        <w:rPr>
          <w:rFonts w:ascii="仿宋" w:eastAsia="仿宋" w:hAnsi="仿宋"/>
        </w:rPr>
      </w:pPr>
      <w:bookmarkStart w:id="122" w:name="_Toc2587084"/>
      <w:r w:rsidRPr="0017175B">
        <w:rPr>
          <w:rFonts w:ascii="仿宋" w:eastAsia="仿宋" w:hAnsi="仿宋" w:hint="eastAsia"/>
        </w:rPr>
        <w:t>八、磋商纪律要求</w:t>
      </w:r>
      <w:bookmarkEnd w:id="122"/>
    </w:p>
    <w:p w14:paraId="3458453A" w14:textId="77777777" w:rsidR="00A52758" w:rsidRPr="0017175B" w:rsidRDefault="00D7741A">
      <w:pPr>
        <w:tabs>
          <w:tab w:val="left" w:pos="851"/>
        </w:tabs>
        <w:spacing w:line="560" w:lineRule="exact"/>
        <w:ind w:firstLineChars="200" w:firstLine="482"/>
        <w:jc w:val="both"/>
        <w:rPr>
          <w:rFonts w:ascii="仿宋" w:eastAsia="仿宋" w:hAnsi="仿宋"/>
          <w:b/>
          <w:sz w:val="24"/>
        </w:rPr>
      </w:pPr>
      <w:r w:rsidRPr="0017175B">
        <w:rPr>
          <w:rFonts w:ascii="仿宋" w:eastAsia="仿宋" w:hAnsi="仿宋" w:hint="eastAsia"/>
          <w:b/>
          <w:sz w:val="24"/>
        </w:rPr>
        <w:t>36.供应商不得具有的情形</w:t>
      </w:r>
    </w:p>
    <w:p w14:paraId="396491CB"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供应商参加本项目磋商不得有下列情形：</w:t>
      </w:r>
    </w:p>
    <w:p w14:paraId="6239FCC6"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（1）提供虚假资料谋取成交；</w:t>
      </w:r>
    </w:p>
    <w:p w14:paraId="65A32493"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（2）采取不正当手段诋毁、排挤其他供应商；</w:t>
      </w:r>
    </w:p>
    <w:p w14:paraId="3EBF03C7"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（3）与采购人、采购代理机构、或其他供应商恶意串通；</w:t>
      </w:r>
    </w:p>
    <w:p w14:paraId="4100C41B"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（4）向采购人、采购代理机构、磋商小组成员行贿或者提供其他不正当利益；</w:t>
      </w:r>
    </w:p>
    <w:p w14:paraId="55701F57"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（5）在磋商过程中与采购人、采购代理机构进行协商；</w:t>
      </w:r>
    </w:p>
    <w:p w14:paraId="496F3D26"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（6）成交后无正当理由拒不与采购人签订政府采购合同；</w:t>
      </w:r>
    </w:p>
    <w:p w14:paraId="4B89ADE6"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（7）未按照磋商文件确定的事项签订政府采购合同；</w:t>
      </w:r>
    </w:p>
    <w:p w14:paraId="7BE13B40"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（8）将政府采购合同转包或者违规分包；</w:t>
      </w:r>
    </w:p>
    <w:p w14:paraId="0AAAF945"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（9）提供假冒伪劣产品；</w:t>
      </w:r>
    </w:p>
    <w:p w14:paraId="5C2978A6"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（10）擅自变更、中止或者终止政府采购合同；</w:t>
      </w:r>
    </w:p>
    <w:p w14:paraId="3E065511"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（11）拒绝有关部门的监督检查或者向监督检查部门提供虚假情况；</w:t>
      </w:r>
    </w:p>
    <w:p w14:paraId="13FA4213"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（12）法律法规规定的其他情形。</w:t>
      </w:r>
    </w:p>
    <w:p w14:paraId="02C57EAA"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供应商有上述情形的，按照规定追究法律责任，具备（1）-（10）条情形之一的，同时将取消被确认为成交供应商的资格或者认定成交无效。</w:t>
      </w:r>
    </w:p>
    <w:p w14:paraId="6D98F63A" w14:textId="77777777" w:rsidR="00A52758" w:rsidRPr="0017175B" w:rsidRDefault="00D7741A">
      <w:pPr>
        <w:tabs>
          <w:tab w:val="left" w:pos="851"/>
        </w:tabs>
        <w:spacing w:line="560" w:lineRule="exact"/>
        <w:jc w:val="center"/>
        <w:rPr>
          <w:rFonts w:ascii="仿宋" w:eastAsia="仿宋" w:hAnsi="仿宋"/>
          <w:b/>
          <w:sz w:val="32"/>
          <w:szCs w:val="32"/>
        </w:rPr>
      </w:pPr>
      <w:r w:rsidRPr="0017175B">
        <w:rPr>
          <w:rFonts w:ascii="仿宋" w:eastAsia="仿宋" w:hAnsi="仿宋" w:hint="eastAsia"/>
          <w:b/>
          <w:sz w:val="32"/>
          <w:szCs w:val="32"/>
        </w:rPr>
        <w:t>九、询问、质疑和投诉</w:t>
      </w:r>
    </w:p>
    <w:p w14:paraId="202B114D"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37.询问、质疑、投诉的接收和处理严格按照《中华人共和国政府采购法》、《中华人民共和国政府采购法实施条例》、《政府采购质疑和投诉办法》、《财政部关于加强政府采购供应商投诉受理审查工作的通知》和四川省的有关规定办理。</w:t>
      </w:r>
    </w:p>
    <w:p w14:paraId="2F4375B0" w14:textId="77777777" w:rsidR="00A52758" w:rsidRPr="0017175B" w:rsidRDefault="00D7741A">
      <w:pPr>
        <w:tabs>
          <w:tab w:val="left" w:pos="851"/>
        </w:tabs>
        <w:spacing w:line="560" w:lineRule="exact"/>
        <w:jc w:val="center"/>
        <w:rPr>
          <w:rFonts w:ascii="仿宋" w:eastAsia="仿宋" w:hAnsi="仿宋"/>
          <w:b/>
          <w:sz w:val="32"/>
          <w:szCs w:val="32"/>
        </w:rPr>
      </w:pPr>
      <w:r w:rsidRPr="0017175B">
        <w:rPr>
          <w:rFonts w:ascii="仿宋" w:eastAsia="仿宋" w:hAnsi="仿宋" w:hint="eastAsia"/>
          <w:b/>
          <w:sz w:val="32"/>
          <w:szCs w:val="32"/>
        </w:rPr>
        <w:t>十、其  他</w:t>
      </w:r>
    </w:p>
    <w:p w14:paraId="4A06BC0D"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7F6913C3" w14:textId="77777777" w:rsidR="00A52758" w:rsidRPr="0017175B" w:rsidRDefault="00D7741A">
      <w:pPr>
        <w:pStyle w:val="1"/>
        <w:keepNext w:val="0"/>
        <w:keepLines w:val="0"/>
        <w:spacing w:before="0" w:after="160" w:line="560" w:lineRule="exact"/>
        <w:jc w:val="center"/>
        <w:rPr>
          <w:rFonts w:ascii="仿宋" w:eastAsia="仿宋" w:hAnsi="仿宋"/>
          <w:b w:val="0"/>
          <w:sz w:val="32"/>
          <w:szCs w:val="32"/>
        </w:rPr>
      </w:pPr>
      <w:r w:rsidRPr="0017175B">
        <w:rPr>
          <w:rFonts w:ascii="仿宋" w:eastAsia="仿宋" w:hAnsi="仿宋"/>
          <w:b w:val="0"/>
          <w:sz w:val="32"/>
          <w:szCs w:val="32"/>
        </w:rPr>
        <w:br w:type="page"/>
      </w:r>
      <w:bookmarkStart w:id="123" w:name="_Toc43459560"/>
      <w:r w:rsidRPr="0017175B">
        <w:rPr>
          <w:rFonts w:ascii="仿宋" w:eastAsia="仿宋" w:hAnsi="仿宋" w:hint="eastAsia"/>
          <w:sz w:val="36"/>
          <w:szCs w:val="36"/>
        </w:rPr>
        <w:lastRenderedPageBreak/>
        <w:t>第三章  供应商资格条件要求</w:t>
      </w:r>
      <w:bookmarkEnd w:id="123"/>
    </w:p>
    <w:p w14:paraId="7D28264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参加磋商的供应商应具备下列资格条件：</w:t>
      </w:r>
    </w:p>
    <w:p w14:paraId="0850AD1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1、符合《中华人民共和国政府采购法》第二十二条规定的条件：</w:t>
      </w:r>
    </w:p>
    <w:p w14:paraId="1A0CE94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（1）具有独立承担民事责任的能力；</w:t>
      </w:r>
    </w:p>
    <w:p w14:paraId="7C5D284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（2）具有良好的商业信誉和健全的财务会计制度；</w:t>
      </w:r>
    </w:p>
    <w:p w14:paraId="1CDFC29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（3）具有履行合同所必需的设备和专业技术能力；</w:t>
      </w:r>
    </w:p>
    <w:p w14:paraId="4F39637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（4）有依法缴纳税收和社会保障资金的良好记录；</w:t>
      </w:r>
    </w:p>
    <w:p w14:paraId="67A8A33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（5）参加本次政府采购活动前三年内，在经营活动中没有重大违法记录；</w:t>
      </w:r>
    </w:p>
    <w:p w14:paraId="4B89710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（6）法律、行政法规规定的其他条件。</w:t>
      </w:r>
    </w:p>
    <w:p w14:paraId="72C21EC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2、本项目不接受联合体磋商；</w:t>
      </w:r>
    </w:p>
    <w:p w14:paraId="1C231D6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3、本项目为专门面向中小企业采购项目；</w:t>
      </w:r>
    </w:p>
    <w:p w14:paraId="0A2B7D97" w14:textId="77777777" w:rsidR="00A52758" w:rsidRPr="0017175B" w:rsidRDefault="00A52758">
      <w:pPr>
        <w:pStyle w:val="Default"/>
        <w:rPr>
          <w:rFonts w:ascii="仿宋" w:eastAsia="仿宋" w:hAnsi="仿宋"/>
          <w:color w:val="auto"/>
        </w:rPr>
      </w:pPr>
    </w:p>
    <w:p w14:paraId="417DD1C9"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注：1.重大违法记录是指供应商有要求举行听证权利的行政处罚。根据《四川省行政处罚听证程序规定》所称较大数额，是指对非经营活动中公民的违法行为处以罚款或者没收财产2000元以上、法人或者其他组织的违法行为处以罚款或者没收财产2万元以上；对在经营活动中的违法行为处以罚款或者没收财产5万元以上。</w:t>
      </w:r>
    </w:p>
    <w:p w14:paraId="12E5F43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AD7E1C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3.供应商应对其所提供的资格证明资料来源的合法性、真实性承担法律责任。如提供虚假承诺将报告监管部门严肃追究法律责任。</w:t>
      </w:r>
    </w:p>
    <w:p w14:paraId="66FCDD9D" w14:textId="77777777" w:rsidR="00A52758" w:rsidRPr="0017175B" w:rsidRDefault="00A52758">
      <w:pPr>
        <w:pStyle w:val="1"/>
        <w:keepNext w:val="0"/>
        <w:keepLines w:val="0"/>
        <w:spacing w:before="0" w:after="160" w:line="560" w:lineRule="exact"/>
        <w:jc w:val="center"/>
        <w:rPr>
          <w:rFonts w:ascii="仿宋" w:eastAsia="仿宋" w:hAnsi="仿宋"/>
          <w:sz w:val="36"/>
          <w:szCs w:val="36"/>
        </w:rPr>
      </w:pPr>
    </w:p>
    <w:p w14:paraId="0DCEBFD5" w14:textId="77777777" w:rsidR="00A52758" w:rsidRPr="0017175B" w:rsidRDefault="00A52758">
      <w:pPr>
        <w:rPr>
          <w:rFonts w:ascii="仿宋" w:eastAsia="仿宋" w:hAnsi="仿宋"/>
        </w:rPr>
      </w:pPr>
    </w:p>
    <w:p w14:paraId="4FA20227" w14:textId="77777777" w:rsidR="00A52758" w:rsidRPr="0017175B" w:rsidRDefault="00A52758">
      <w:pPr>
        <w:pStyle w:val="Default"/>
        <w:rPr>
          <w:rFonts w:ascii="仿宋" w:eastAsia="仿宋" w:hAnsi="仿宋"/>
          <w:color w:val="auto"/>
        </w:rPr>
      </w:pPr>
    </w:p>
    <w:p w14:paraId="15397FB7" w14:textId="77777777" w:rsidR="00A52758" w:rsidRPr="0017175B" w:rsidRDefault="00A52758">
      <w:pPr>
        <w:pStyle w:val="Default"/>
        <w:rPr>
          <w:rFonts w:ascii="仿宋" w:eastAsia="仿宋" w:hAnsi="仿宋"/>
          <w:color w:val="auto"/>
        </w:rPr>
      </w:pPr>
    </w:p>
    <w:p w14:paraId="59E55862" w14:textId="77777777" w:rsidR="00A52758" w:rsidRPr="0017175B" w:rsidRDefault="00D7741A">
      <w:pPr>
        <w:pStyle w:val="1"/>
        <w:keepNext w:val="0"/>
        <w:keepLines w:val="0"/>
        <w:spacing w:before="0" w:after="160" w:line="560" w:lineRule="exact"/>
        <w:ind w:firstLineChars="650" w:firstLine="2349"/>
        <w:jc w:val="both"/>
        <w:rPr>
          <w:rFonts w:ascii="仿宋" w:eastAsia="仿宋" w:hAnsi="仿宋"/>
          <w:sz w:val="36"/>
          <w:szCs w:val="36"/>
        </w:rPr>
      </w:pPr>
      <w:bookmarkStart w:id="124" w:name="_Toc43459561"/>
      <w:r w:rsidRPr="0017175B">
        <w:rPr>
          <w:rFonts w:ascii="仿宋" w:eastAsia="仿宋" w:hAnsi="仿宋" w:hint="eastAsia"/>
          <w:sz w:val="36"/>
          <w:szCs w:val="36"/>
        </w:rPr>
        <w:lastRenderedPageBreak/>
        <w:t>第四章  供应商资格证明资料</w:t>
      </w:r>
      <w:bookmarkEnd w:id="124"/>
    </w:p>
    <w:p w14:paraId="4E7C9DB0" w14:textId="77777777" w:rsidR="00A52758" w:rsidRPr="0017175B" w:rsidRDefault="00D7741A" w:rsidP="00DB0D6C">
      <w:pPr>
        <w:spacing w:line="500" w:lineRule="exact"/>
        <w:ind w:firstLineChars="200" w:firstLine="480"/>
        <w:jc w:val="both"/>
        <w:rPr>
          <w:rFonts w:ascii="仿宋" w:eastAsia="仿宋" w:hAnsi="仿宋"/>
          <w:sz w:val="24"/>
        </w:rPr>
      </w:pPr>
      <w:r w:rsidRPr="0017175B">
        <w:rPr>
          <w:rFonts w:ascii="仿宋" w:eastAsia="仿宋" w:hAnsi="仿宋"/>
          <w:sz w:val="24"/>
        </w:rPr>
        <w:t>一、供应商应提交的资格证明</w:t>
      </w:r>
      <w:r w:rsidRPr="0017175B">
        <w:rPr>
          <w:rFonts w:ascii="仿宋" w:eastAsia="仿宋" w:hAnsi="仿宋" w:hint="eastAsia"/>
          <w:sz w:val="24"/>
        </w:rPr>
        <w:t>资</w:t>
      </w:r>
      <w:r w:rsidRPr="0017175B">
        <w:rPr>
          <w:rFonts w:ascii="仿宋" w:eastAsia="仿宋" w:hAnsi="仿宋"/>
          <w:sz w:val="24"/>
        </w:rPr>
        <w:t>料</w:t>
      </w:r>
    </w:p>
    <w:p w14:paraId="1DBA4CF8" w14:textId="77777777" w:rsidR="00A52758" w:rsidRPr="0017175B" w:rsidRDefault="00D7741A" w:rsidP="00DB0D6C">
      <w:pPr>
        <w:pStyle w:val="aff1"/>
        <w:spacing w:line="500" w:lineRule="exact"/>
        <w:ind w:firstLine="480"/>
        <w:rPr>
          <w:rFonts w:ascii="仿宋" w:eastAsia="仿宋" w:hAnsi="仿宋" w:cs="仿宋"/>
          <w:sz w:val="24"/>
        </w:rPr>
      </w:pPr>
      <w:r w:rsidRPr="0017175B">
        <w:rPr>
          <w:rFonts w:ascii="仿宋" w:eastAsia="仿宋" w:hAnsi="仿宋" w:cs="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有效身份证明”。以上均提供复印件。）</w:t>
      </w:r>
    </w:p>
    <w:p w14:paraId="0F278C61" w14:textId="77777777" w:rsidR="00A52758" w:rsidRPr="0017175B" w:rsidRDefault="00D7741A" w:rsidP="00DB0D6C">
      <w:pPr>
        <w:pStyle w:val="aff1"/>
        <w:spacing w:line="500" w:lineRule="exact"/>
        <w:ind w:firstLine="480"/>
        <w:rPr>
          <w:rFonts w:ascii="仿宋" w:eastAsia="仿宋" w:hAnsi="仿宋" w:cs="仿宋"/>
          <w:sz w:val="24"/>
        </w:rPr>
      </w:pPr>
      <w:r w:rsidRPr="0017175B">
        <w:rPr>
          <w:rFonts w:ascii="仿宋" w:eastAsia="仿宋" w:hAnsi="仿宋" w:cs="仿宋" w:hint="eastAsia"/>
          <w:sz w:val="24"/>
        </w:rPr>
        <w:t>2、具有良好的商业信誉和健全的财务会计制度的证明资料。｛注：①供应商是法人的，应提供2019年度经审计的财务报告复印件（包括“三表一注，即资产负债表、利润表、现金流量表及附注）或其基本开户行银行出具的资信证明；②部分其他组织和自然人，没有经审计的财务报告，可以提供银行出具的资信证明；③供应商注册时间截至响应文件递交截止日不足一年的，也可提供在工商备案的公司章程（复印件）｝</w:t>
      </w:r>
    </w:p>
    <w:p w14:paraId="7B41273F" w14:textId="77777777" w:rsidR="00A52758" w:rsidRPr="0017175B" w:rsidRDefault="00D7741A" w:rsidP="00DB0D6C">
      <w:pPr>
        <w:pStyle w:val="aff1"/>
        <w:spacing w:line="500" w:lineRule="exact"/>
        <w:ind w:firstLine="480"/>
        <w:rPr>
          <w:rFonts w:ascii="仿宋" w:eastAsia="仿宋" w:hAnsi="仿宋" w:cs="仿宋"/>
          <w:sz w:val="24"/>
        </w:rPr>
      </w:pPr>
      <w:r w:rsidRPr="0017175B">
        <w:rPr>
          <w:rFonts w:ascii="仿宋" w:eastAsia="仿宋" w:hAnsi="仿宋" w:cs="仿宋" w:hint="eastAsia"/>
          <w:sz w:val="24"/>
        </w:rPr>
        <w:t>3、具备履行合同所必需的设备和专业技术能力的证明（提供承诺函）；</w:t>
      </w:r>
    </w:p>
    <w:p w14:paraId="0D8B9D11" w14:textId="77777777" w:rsidR="00A52758" w:rsidRPr="0017175B" w:rsidRDefault="00D7741A" w:rsidP="00DB0D6C">
      <w:pPr>
        <w:pStyle w:val="aff1"/>
        <w:spacing w:line="500" w:lineRule="exact"/>
        <w:ind w:firstLine="480"/>
        <w:rPr>
          <w:rFonts w:ascii="仿宋" w:eastAsia="仿宋" w:hAnsi="仿宋" w:cs="仿宋"/>
          <w:sz w:val="24"/>
        </w:rPr>
      </w:pPr>
      <w:r w:rsidRPr="0017175B">
        <w:rPr>
          <w:rFonts w:ascii="仿宋" w:eastAsia="仿宋" w:hAnsi="仿宋" w:cs="仿宋" w:hint="eastAsia"/>
          <w:sz w:val="24"/>
        </w:rPr>
        <w:t>4、具有依法缴纳税收和社会保障资金的良好记录（提供承诺函）；</w:t>
      </w:r>
    </w:p>
    <w:p w14:paraId="40154E59" w14:textId="77777777" w:rsidR="00A52758" w:rsidRPr="0017175B" w:rsidRDefault="00D7741A" w:rsidP="00DB0D6C">
      <w:pPr>
        <w:pStyle w:val="aff1"/>
        <w:spacing w:line="500" w:lineRule="exact"/>
        <w:ind w:firstLine="480"/>
        <w:rPr>
          <w:rFonts w:ascii="仿宋" w:eastAsia="仿宋" w:hAnsi="仿宋" w:cs="仿宋"/>
          <w:sz w:val="24"/>
        </w:rPr>
      </w:pPr>
      <w:r w:rsidRPr="0017175B">
        <w:rPr>
          <w:rFonts w:ascii="仿宋" w:eastAsia="仿宋" w:hAnsi="仿宋" w:cs="仿宋" w:hint="eastAsia"/>
          <w:sz w:val="24"/>
        </w:rPr>
        <w:t>5、参加本次政府采购活动前三年内，在经营活动中没有重大违法记录（提供承诺函）；</w:t>
      </w:r>
    </w:p>
    <w:p w14:paraId="0C6B7684" w14:textId="77777777" w:rsidR="00A52758" w:rsidRPr="0017175B" w:rsidRDefault="00D7741A" w:rsidP="00DB0D6C">
      <w:pPr>
        <w:pStyle w:val="aff1"/>
        <w:spacing w:line="500" w:lineRule="exact"/>
        <w:ind w:firstLine="480"/>
        <w:rPr>
          <w:rFonts w:ascii="仿宋" w:eastAsia="仿宋" w:hAnsi="仿宋" w:cs="仿宋"/>
          <w:b/>
          <w:bCs/>
          <w:sz w:val="24"/>
        </w:rPr>
      </w:pPr>
      <w:r w:rsidRPr="0017175B">
        <w:rPr>
          <w:rFonts w:ascii="仿宋" w:eastAsia="仿宋" w:hAnsi="仿宋" w:cs="仿宋" w:hint="eastAsia"/>
          <w:sz w:val="24"/>
        </w:rPr>
        <w:t>6、提供中小企业声明函原件</w:t>
      </w:r>
      <w:r w:rsidRPr="0017175B">
        <w:rPr>
          <w:rFonts w:ascii="仿宋" w:eastAsia="仿宋" w:hAnsi="仿宋" w:cs="宋体" w:hint="eastAsia"/>
          <w:sz w:val="24"/>
        </w:rPr>
        <w:t>（详见资格性响应</w:t>
      </w:r>
      <w:r w:rsidRPr="0017175B">
        <w:rPr>
          <w:rFonts w:ascii="仿宋" w:eastAsia="仿宋" w:hAnsi="仿宋" w:cs="宋体"/>
          <w:sz w:val="24"/>
        </w:rPr>
        <w:t>文件</w:t>
      </w:r>
      <w:r w:rsidRPr="0017175B">
        <w:rPr>
          <w:rFonts w:ascii="仿宋" w:eastAsia="仿宋" w:hAnsi="仿宋" w:cs="宋体" w:hint="eastAsia"/>
          <w:sz w:val="24"/>
        </w:rPr>
        <w:t>中 “中小企业声明函”格式）。</w:t>
      </w:r>
      <w:r w:rsidRPr="0017175B">
        <w:rPr>
          <w:rFonts w:ascii="仿宋" w:eastAsia="仿宋" w:hAnsi="仿宋" w:cs="仿宋" w:hint="eastAsia"/>
          <w:sz w:val="24"/>
        </w:rPr>
        <w:t>；</w:t>
      </w:r>
    </w:p>
    <w:p w14:paraId="11AE52B0" w14:textId="77777777" w:rsidR="00A52758" w:rsidRPr="0017175B" w:rsidRDefault="00D7741A" w:rsidP="00DB0D6C">
      <w:pPr>
        <w:pStyle w:val="15"/>
        <w:spacing w:line="500" w:lineRule="exact"/>
        <w:ind w:firstLineChars="200" w:firstLine="480"/>
        <w:rPr>
          <w:rFonts w:ascii="仿宋" w:eastAsia="仿宋" w:hAnsi="仿宋" w:cs="仿宋"/>
          <w:bCs/>
          <w:snapToGrid w:val="0"/>
          <w:kern w:val="0"/>
          <w:sz w:val="24"/>
          <w:szCs w:val="24"/>
        </w:rPr>
      </w:pPr>
      <w:r w:rsidRPr="0017175B">
        <w:rPr>
          <w:rFonts w:ascii="仿宋" w:eastAsia="仿宋" w:hAnsi="仿宋" w:cs="仿宋" w:hint="eastAsia"/>
          <w:bCs/>
          <w:snapToGrid w:val="0"/>
          <w:kern w:val="0"/>
          <w:sz w:val="24"/>
          <w:szCs w:val="24"/>
        </w:rPr>
        <w:t>（二）其他类似效力要求相关证明：</w:t>
      </w:r>
    </w:p>
    <w:p w14:paraId="67A6EE45" w14:textId="77777777" w:rsidR="00A52758" w:rsidRPr="0017175B" w:rsidRDefault="00D7741A" w:rsidP="00DB0D6C">
      <w:pPr>
        <w:pStyle w:val="15"/>
        <w:spacing w:line="500" w:lineRule="exact"/>
        <w:ind w:firstLineChars="200" w:firstLine="480"/>
        <w:rPr>
          <w:rFonts w:ascii="仿宋" w:eastAsia="仿宋" w:hAnsi="仿宋" w:cs="仿宋"/>
          <w:bCs/>
          <w:snapToGrid w:val="0"/>
          <w:kern w:val="0"/>
          <w:sz w:val="24"/>
          <w:szCs w:val="24"/>
        </w:rPr>
      </w:pPr>
      <w:r w:rsidRPr="0017175B">
        <w:rPr>
          <w:rFonts w:ascii="仿宋" w:eastAsia="仿宋" w:hAnsi="仿宋" w:cs="仿宋" w:hint="eastAsia"/>
          <w:bCs/>
          <w:snapToGrid w:val="0"/>
          <w:kern w:val="0"/>
          <w:sz w:val="24"/>
          <w:szCs w:val="24"/>
        </w:rPr>
        <w:t>1、法定代表人/单位负责人授权代理书原件及代理人有效的身份证双面复印件（注：①附法定代表人/单位负责人身份证明原件；②法定代表人/单位负责人参与磋商时不需要提供）。</w:t>
      </w:r>
    </w:p>
    <w:p w14:paraId="0A0FC016" w14:textId="77777777" w:rsidR="00A52758" w:rsidRPr="0017175B" w:rsidRDefault="00D7741A" w:rsidP="00DB0D6C">
      <w:pPr>
        <w:pStyle w:val="15"/>
        <w:spacing w:line="500" w:lineRule="exact"/>
        <w:ind w:firstLineChars="200" w:firstLine="480"/>
        <w:rPr>
          <w:rFonts w:ascii="仿宋" w:eastAsia="仿宋" w:hAnsi="仿宋" w:cs="仿宋"/>
          <w:bCs/>
          <w:snapToGrid w:val="0"/>
          <w:kern w:val="0"/>
          <w:sz w:val="24"/>
          <w:szCs w:val="24"/>
        </w:rPr>
      </w:pPr>
      <w:r w:rsidRPr="0017175B">
        <w:rPr>
          <w:rFonts w:ascii="仿宋" w:eastAsia="仿宋" w:hAnsi="仿宋" w:cs="仿宋" w:hint="eastAsia"/>
          <w:bCs/>
          <w:snapToGrid w:val="0"/>
          <w:kern w:val="0"/>
          <w:sz w:val="24"/>
          <w:szCs w:val="24"/>
        </w:rPr>
        <w:t>2、法定代表人/单位负责人有效的身份证双面复印件。</w:t>
      </w:r>
    </w:p>
    <w:p w14:paraId="1948B881" w14:textId="77777777" w:rsidR="00A52758" w:rsidRPr="0017175B" w:rsidRDefault="00D7741A" w:rsidP="00DB0D6C">
      <w:pPr>
        <w:spacing w:line="500" w:lineRule="exact"/>
        <w:ind w:firstLineChars="200" w:firstLine="482"/>
        <w:rPr>
          <w:rFonts w:ascii="仿宋" w:eastAsia="仿宋" w:hAnsi="仿宋" w:cs="仿宋"/>
          <w:b/>
          <w:bCs/>
          <w:sz w:val="24"/>
        </w:rPr>
      </w:pPr>
      <w:r w:rsidRPr="0017175B">
        <w:rPr>
          <w:rFonts w:ascii="仿宋" w:eastAsia="仿宋" w:hAnsi="仿宋" w:cs="仿宋" w:hint="eastAsia"/>
          <w:b/>
          <w:bCs/>
          <w:sz w:val="24"/>
        </w:rPr>
        <w:t>注：①以上要求提供的相关证明资料须加盖供应商公章。本项目资格审查仅限于本章涉及的所有内容，若供应商未按照以上要求提供齐全，其资格审查作未通过处理。</w:t>
      </w:r>
    </w:p>
    <w:p w14:paraId="15DADC4C" w14:textId="77777777" w:rsidR="00A52758" w:rsidRPr="0017175B" w:rsidRDefault="00D7741A" w:rsidP="00DB0D6C">
      <w:pPr>
        <w:spacing w:line="500" w:lineRule="exact"/>
        <w:ind w:firstLineChars="200" w:firstLine="482"/>
        <w:rPr>
          <w:rFonts w:ascii="仿宋" w:eastAsia="仿宋" w:hAnsi="仿宋" w:cs="仿宋"/>
          <w:b/>
          <w:bCs/>
          <w:sz w:val="24"/>
        </w:rPr>
      </w:pPr>
      <w:r w:rsidRPr="0017175B">
        <w:rPr>
          <w:rFonts w:ascii="仿宋" w:eastAsia="仿宋" w:hAnsi="仿宋" w:cs="仿宋" w:hint="eastAsia"/>
          <w:b/>
          <w:bCs/>
          <w:sz w:val="24"/>
        </w:rPr>
        <w:t>②供应商应对其所提供的资格证明资料来源的合法性、真实性承担法律责任。如提供虚假承诺将报告监管部门严肃追究法律责任。</w:t>
      </w:r>
    </w:p>
    <w:p w14:paraId="08420244" w14:textId="77777777" w:rsidR="00A52758" w:rsidRPr="0017175B" w:rsidRDefault="00D7741A" w:rsidP="00DB0D6C">
      <w:pPr>
        <w:spacing w:line="500" w:lineRule="exact"/>
        <w:ind w:firstLineChars="200" w:firstLine="482"/>
        <w:rPr>
          <w:rFonts w:ascii="仿宋" w:eastAsia="仿宋" w:hAnsi="仿宋" w:cs="仿宋"/>
          <w:b/>
          <w:bCs/>
          <w:sz w:val="24"/>
        </w:rPr>
      </w:pPr>
      <w:r w:rsidRPr="0017175B">
        <w:rPr>
          <w:rFonts w:ascii="仿宋" w:eastAsia="仿宋" w:hAnsi="仿宋" w:cs="仿宋" w:hint="eastAsia"/>
          <w:b/>
          <w:bCs/>
          <w:sz w:val="24"/>
        </w:rPr>
        <w:lastRenderedPageBreak/>
        <w:t>③以上要求提供承诺函的，磋商文件中有格式要求的可不另行提供承诺函。</w:t>
      </w:r>
    </w:p>
    <w:p w14:paraId="675D9616" w14:textId="77777777" w:rsidR="00A52758" w:rsidRPr="0017175B" w:rsidRDefault="00D7741A" w:rsidP="00DB0D6C">
      <w:pPr>
        <w:spacing w:line="500" w:lineRule="exact"/>
        <w:ind w:firstLineChars="200" w:firstLine="482"/>
        <w:rPr>
          <w:rFonts w:ascii="仿宋" w:eastAsia="仿宋" w:hAnsi="仿宋" w:cs="仿宋"/>
          <w:b/>
          <w:bCs/>
          <w:sz w:val="24"/>
        </w:rPr>
      </w:pPr>
      <w:r w:rsidRPr="0017175B">
        <w:rPr>
          <w:rFonts w:ascii="仿宋" w:eastAsia="仿宋" w:hAnsi="仿宋" w:cs="仿宋" w:hint="eastAsia"/>
          <w:b/>
          <w:bCs/>
          <w:sz w:val="24"/>
        </w:rPr>
        <w:t>④以上要求提供的相关证明资料应当结合采购项目具体情况和供应商的组织机构性质确定，不得一概而论。</w:t>
      </w:r>
    </w:p>
    <w:p w14:paraId="0C53AA5A"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0BB08CE"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224D6C9A"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F4C1868"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7550FF32"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3F5B0635"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2209E3D1"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7075841E"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675A5FC4"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1118DF90"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245465F"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36A960B0"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1AEEFFEE"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5DDD1C95"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69E7924"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89A1AF8"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1B095B1C"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50F911CB"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7E2C83AA"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0CC418AE"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59F391DE"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702FD680"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7644D911" w14:textId="77777777" w:rsidR="00A52758" w:rsidRPr="0017175B" w:rsidRDefault="00A52758">
      <w:pPr>
        <w:pStyle w:val="Default"/>
        <w:spacing w:line="560" w:lineRule="exact"/>
        <w:ind w:firstLineChars="200" w:firstLine="480"/>
        <w:jc w:val="both"/>
        <w:rPr>
          <w:rFonts w:ascii="仿宋" w:eastAsia="仿宋" w:hAnsi="仿宋" w:cs="Times New Roman"/>
          <w:color w:val="auto"/>
          <w:kern w:val="2"/>
        </w:rPr>
      </w:pPr>
    </w:p>
    <w:p w14:paraId="4A486905" w14:textId="77777777" w:rsidR="00A52758" w:rsidRPr="0017175B" w:rsidRDefault="00D7741A">
      <w:pPr>
        <w:pStyle w:val="1"/>
        <w:keepNext w:val="0"/>
        <w:keepLines w:val="0"/>
        <w:spacing w:before="0" w:after="160" w:line="560" w:lineRule="exact"/>
        <w:ind w:firstLineChars="50" w:firstLine="181"/>
        <w:jc w:val="both"/>
        <w:rPr>
          <w:rFonts w:ascii="仿宋" w:eastAsia="仿宋" w:hAnsi="仿宋"/>
          <w:sz w:val="36"/>
          <w:szCs w:val="36"/>
        </w:rPr>
      </w:pPr>
      <w:bookmarkStart w:id="125" w:name="_Toc43459562"/>
      <w:r w:rsidRPr="0017175B">
        <w:rPr>
          <w:rFonts w:ascii="仿宋" w:eastAsia="仿宋" w:hAnsi="仿宋" w:hint="eastAsia"/>
          <w:sz w:val="36"/>
          <w:szCs w:val="36"/>
        </w:rPr>
        <w:t xml:space="preserve">第五章  </w:t>
      </w:r>
      <w:bookmarkStart w:id="126" w:name="_Toc183582232"/>
      <w:bookmarkStart w:id="127" w:name="_Toc183682369"/>
      <w:bookmarkStart w:id="128" w:name="_Toc217446057"/>
      <w:bookmarkEnd w:id="90"/>
      <w:bookmarkEnd w:id="91"/>
      <w:bookmarkEnd w:id="92"/>
      <w:bookmarkEnd w:id="93"/>
      <w:bookmarkEnd w:id="94"/>
      <w:r w:rsidRPr="0017175B">
        <w:rPr>
          <w:rFonts w:ascii="仿宋" w:eastAsia="仿宋" w:hAnsi="仿宋" w:hint="eastAsia"/>
          <w:sz w:val="36"/>
          <w:szCs w:val="36"/>
        </w:rPr>
        <w:t>采购项目服务、合同主要内容及其他商务要求</w:t>
      </w:r>
      <w:bookmarkEnd w:id="125"/>
    </w:p>
    <w:p w14:paraId="56F1CACB" w14:textId="77777777" w:rsidR="00A52758" w:rsidRPr="0017175B" w:rsidRDefault="00D7741A">
      <w:pPr>
        <w:widowControl w:val="0"/>
        <w:spacing w:line="360" w:lineRule="auto"/>
        <w:ind w:firstLineChars="200" w:firstLine="482"/>
        <w:jc w:val="both"/>
        <w:rPr>
          <w:rFonts w:ascii="仿宋" w:eastAsia="仿宋" w:hAnsi="仿宋" w:cs="仿宋"/>
          <w:b/>
          <w:sz w:val="24"/>
        </w:rPr>
      </w:pPr>
      <w:r w:rsidRPr="0017175B">
        <w:rPr>
          <w:rFonts w:ascii="仿宋" w:eastAsia="仿宋" w:hAnsi="仿宋" w:cs="仿宋" w:hint="eastAsia"/>
          <w:b/>
          <w:sz w:val="24"/>
        </w:rPr>
        <w:t>一、项目概述</w:t>
      </w:r>
    </w:p>
    <w:p w14:paraId="14FDAFC1"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项目建设指导思想;坚持以习近平新时代中国特色社会主义思想和党的十九大精神为指导，以社会主义核心价值体系为统领，以优化校园文化环境为重点，以促进学院发展为目标，为不断满足广大师生日益增长的精神文化需求,聚力提炼特色亮点，打造文化品牌，努力培养德、智、体、美、劳全面发展的高素质技术技能人才提供强大的精神动力，营造技能成才、积极向上的良好校园氛围。</w:t>
      </w:r>
    </w:p>
    <w:p w14:paraId="634C4911"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2.总体思路:制度文化、精神文化、行为文化、物质文化</w:t>
      </w:r>
    </w:p>
    <w:p w14:paraId="009BF5BC"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3.本次项目共1个包，采购成都市技师学院（成都工贸职业技术学院）校园文化环境建设设计制作安装一体化项目供应商一名。</w:t>
      </w:r>
    </w:p>
    <w:p w14:paraId="7A2ED7A1" w14:textId="77777777" w:rsidR="00A52758" w:rsidRPr="0017175B" w:rsidRDefault="00D7741A">
      <w:pPr>
        <w:widowControl w:val="0"/>
        <w:spacing w:line="360" w:lineRule="auto"/>
        <w:ind w:firstLineChars="200" w:firstLine="482"/>
        <w:jc w:val="both"/>
        <w:rPr>
          <w:rFonts w:ascii="仿宋" w:eastAsia="仿宋" w:hAnsi="仿宋" w:cs="仿宋"/>
          <w:b/>
          <w:sz w:val="24"/>
        </w:rPr>
      </w:pPr>
      <w:r w:rsidRPr="0017175B">
        <w:rPr>
          <w:rFonts w:ascii="仿宋" w:eastAsia="仿宋" w:hAnsi="仿宋" w:cs="仿宋" w:hint="eastAsia"/>
          <w:b/>
          <w:sz w:val="24"/>
        </w:rPr>
        <w:t>二、服务内容及实施要求：</w:t>
      </w:r>
    </w:p>
    <w:p w14:paraId="72132D61" w14:textId="77777777" w:rsidR="00A52758" w:rsidRPr="0017175B" w:rsidRDefault="00D7741A">
      <w:pPr>
        <w:widowControl w:val="0"/>
        <w:spacing w:line="360" w:lineRule="auto"/>
        <w:ind w:firstLineChars="150" w:firstLine="360"/>
        <w:jc w:val="both"/>
        <w:rPr>
          <w:rFonts w:ascii="仿宋" w:eastAsia="仿宋" w:hAnsi="仿宋" w:cs="仿宋"/>
          <w:sz w:val="24"/>
        </w:rPr>
      </w:pPr>
      <w:r w:rsidRPr="0017175B">
        <w:rPr>
          <w:rFonts w:ascii="仿宋" w:eastAsia="仿宋" w:hAnsi="仿宋" w:cs="仿宋" w:hint="eastAsia"/>
          <w:sz w:val="24"/>
        </w:rPr>
        <w:t>（一）建设内容及要求</w:t>
      </w:r>
    </w:p>
    <w:p w14:paraId="64C0CB36"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sz w:val="24"/>
        </w:rPr>
        <w:t>Ⅰ</w:t>
      </w:r>
      <w:r w:rsidRPr="0017175B">
        <w:rPr>
          <w:rFonts w:ascii="仿宋" w:eastAsia="仿宋" w:hAnsi="仿宋" w:cs="仿宋" w:hint="eastAsia"/>
          <w:sz w:val="24"/>
        </w:rPr>
        <w:t>.园文化建设内容</w:t>
      </w:r>
      <w:r w:rsidRPr="0017175B">
        <w:rPr>
          <w:rFonts w:ascii="仿宋" w:eastAsia="仿宋" w:hAnsi="仿宋" w:cs="仿宋"/>
          <w:sz w:val="24"/>
        </w:rPr>
        <w:t>：</w:t>
      </w:r>
    </w:p>
    <w:p w14:paraId="5340C2E3"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w:t>
      </w:r>
      <w:r w:rsidRPr="0017175B">
        <w:rPr>
          <w:rFonts w:ascii="仿宋" w:eastAsia="仿宋" w:hAnsi="仿宋" w:cs="仿宋"/>
          <w:sz w:val="24"/>
        </w:rPr>
        <w:t>.</w:t>
      </w:r>
      <w:r w:rsidRPr="0017175B">
        <w:rPr>
          <w:rFonts w:ascii="仿宋" w:eastAsia="仿宋" w:hAnsi="仿宋" w:cs="仿宋" w:hint="eastAsia"/>
          <w:sz w:val="24"/>
        </w:rPr>
        <w:t>南大门外区域：以醒目铜制牌匾等形式展示学校国家级荣誉。</w:t>
      </w:r>
    </w:p>
    <w:p w14:paraId="76816A5C"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w:t>
      </w:r>
      <w:r w:rsidRPr="0017175B">
        <w:rPr>
          <w:rFonts w:ascii="仿宋" w:eastAsia="仿宋" w:hAnsi="仿宋" w:cs="仿宋"/>
          <w:sz w:val="24"/>
        </w:rPr>
        <w:t>.</w:t>
      </w:r>
      <w:r w:rsidRPr="0017175B">
        <w:rPr>
          <w:rFonts w:ascii="仿宋" w:eastAsia="仿宋" w:hAnsi="仿宋" w:cs="仿宋" w:hint="eastAsia"/>
          <w:sz w:val="24"/>
        </w:rPr>
        <w:t>教学楼、综合楼区域：重点展示德智体美劳教育中的“智”育。</w:t>
      </w:r>
    </w:p>
    <w:p w14:paraId="5DDA3AD7"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w:t>
      </w:r>
      <w:r w:rsidRPr="0017175B">
        <w:rPr>
          <w:rFonts w:ascii="仿宋" w:eastAsia="仿宋" w:hAnsi="仿宋" w:cs="仿宋"/>
          <w:sz w:val="24"/>
        </w:rPr>
        <w:t>.</w:t>
      </w:r>
      <w:r w:rsidRPr="0017175B">
        <w:rPr>
          <w:rFonts w:ascii="仿宋" w:eastAsia="仿宋" w:hAnsi="仿宋" w:cs="仿宋" w:hint="eastAsia"/>
          <w:sz w:val="24"/>
        </w:rPr>
        <w:t>实训楼区域：重点展示国内外极具代表性的著名企业的职业操守等企业文化。</w:t>
      </w:r>
    </w:p>
    <w:p w14:paraId="181027D8"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4</w:t>
      </w:r>
      <w:r w:rsidRPr="0017175B">
        <w:rPr>
          <w:rFonts w:ascii="仿宋" w:eastAsia="仿宋" w:hAnsi="仿宋" w:cs="仿宋"/>
          <w:sz w:val="24"/>
        </w:rPr>
        <w:t>.</w:t>
      </w:r>
      <w:r w:rsidRPr="0017175B">
        <w:rPr>
          <w:rFonts w:ascii="仿宋" w:eastAsia="仿宋" w:hAnsi="仿宋" w:cs="仿宋" w:hint="eastAsia"/>
          <w:sz w:val="24"/>
        </w:rPr>
        <w:t>鲁班广场：重点展示中国优秀传统行规（职业操守）。广场周边展现德智体美劳教育中的“美”育。</w:t>
      </w:r>
    </w:p>
    <w:p w14:paraId="3ED545DD"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5</w:t>
      </w:r>
      <w:r w:rsidRPr="0017175B">
        <w:rPr>
          <w:rFonts w:ascii="仿宋" w:eastAsia="仿宋" w:hAnsi="仿宋" w:cs="仿宋"/>
          <w:sz w:val="24"/>
        </w:rPr>
        <w:t>.</w:t>
      </w:r>
      <w:r w:rsidRPr="0017175B">
        <w:rPr>
          <w:rFonts w:ascii="仿宋" w:eastAsia="仿宋" w:hAnsi="仿宋" w:cs="仿宋" w:hint="eastAsia"/>
          <w:sz w:val="24"/>
        </w:rPr>
        <w:t>食堂区域：重点展示中国勤俭节约的优秀传统文化。</w:t>
      </w:r>
    </w:p>
    <w:p w14:paraId="16E5F233"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sz w:val="24"/>
        </w:rPr>
        <w:t>6.</w:t>
      </w:r>
      <w:r w:rsidRPr="0017175B">
        <w:rPr>
          <w:rFonts w:ascii="仿宋" w:eastAsia="仿宋" w:hAnsi="仿宋" w:cs="仿宋" w:hint="eastAsia"/>
          <w:sz w:val="24"/>
        </w:rPr>
        <w:t>宿舍区域：展示积极健康的学生生活，倡导良好的个人卫生习惯、生活习惯。</w:t>
      </w:r>
    </w:p>
    <w:p w14:paraId="0E8949E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7</w:t>
      </w:r>
      <w:r w:rsidRPr="0017175B">
        <w:rPr>
          <w:rFonts w:ascii="仿宋" w:eastAsia="仿宋" w:hAnsi="仿宋" w:cs="仿宋"/>
          <w:sz w:val="24"/>
        </w:rPr>
        <w:t>.</w:t>
      </w:r>
      <w:r w:rsidRPr="0017175B">
        <w:rPr>
          <w:rFonts w:ascii="仿宋" w:eastAsia="仿宋" w:hAnsi="仿宋" w:cs="仿宋" w:hint="eastAsia"/>
          <w:sz w:val="24"/>
        </w:rPr>
        <w:t>体育馆区域：展示健康知识、运动知识，倡导全民健身。</w:t>
      </w:r>
    </w:p>
    <w:p w14:paraId="43E3C475"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8</w:t>
      </w:r>
      <w:r w:rsidRPr="0017175B">
        <w:rPr>
          <w:rFonts w:ascii="仿宋" w:eastAsia="仿宋" w:hAnsi="仿宋" w:cs="仿宋"/>
          <w:sz w:val="24"/>
        </w:rPr>
        <w:t>.</w:t>
      </w:r>
      <w:r w:rsidRPr="0017175B">
        <w:rPr>
          <w:rFonts w:ascii="仿宋" w:eastAsia="仿宋" w:hAnsi="仿宋" w:cs="仿宋" w:hint="eastAsia"/>
          <w:sz w:val="24"/>
        </w:rPr>
        <w:t>原行政楼区域：一楼原财务大厅区域打造工匠文化中心（马克思主义学院提供内容）；整栋楼其他区域打造竞赛中心。</w:t>
      </w:r>
    </w:p>
    <w:p w14:paraId="13F48B2E"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Ⅱ.灯光要求：</w:t>
      </w:r>
    </w:p>
    <w:p w14:paraId="278C32E9"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w:t>
      </w:r>
      <w:r w:rsidRPr="0017175B">
        <w:rPr>
          <w:rFonts w:ascii="仿宋" w:eastAsia="仿宋" w:hAnsi="仿宋" w:cs="仿宋"/>
          <w:sz w:val="24"/>
        </w:rPr>
        <w:t>.</w:t>
      </w:r>
      <w:r w:rsidRPr="0017175B">
        <w:rPr>
          <w:rFonts w:ascii="仿宋" w:eastAsia="仿宋" w:hAnsi="仿宋" w:cs="仿宋" w:hint="eastAsia"/>
          <w:sz w:val="24"/>
        </w:rPr>
        <w:t>按照区域氛围的要求进行局部和重点照明，可根据需要加装专用射灯。</w:t>
      </w:r>
    </w:p>
    <w:p w14:paraId="4889EE42"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w:t>
      </w:r>
      <w:r w:rsidRPr="0017175B">
        <w:rPr>
          <w:rFonts w:ascii="仿宋" w:eastAsia="仿宋" w:hAnsi="仿宋" w:cs="仿宋"/>
          <w:sz w:val="24"/>
        </w:rPr>
        <w:t>.</w:t>
      </w:r>
      <w:r w:rsidRPr="0017175B">
        <w:rPr>
          <w:rFonts w:ascii="仿宋" w:eastAsia="仿宋" w:hAnsi="仿宋" w:cs="仿宋" w:hint="eastAsia"/>
          <w:sz w:val="24"/>
        </w:rPr>
        <w:t>可通过文化宣传灯箱的照明方式提供空间环境多元化照明。</w:t>
      </w:r>
    </w:p>
    <w:p w14:paraId="6E863D1B"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sz w:val="24"/>
        </w:rPr>
        <w:t>III</w:t>
      </w:r>
      <w:r w:rsidRPr="0017175B">
        <w:rPr>
          <w:rFonts w:ascii="仿宋" w:eastAsia="仿宋" w:hAnsi="仿宋" w:cs="仿宋" w:hint="eastAsia"/>
          <w:sz w:val="24"/>
        </w:rPr>
        <w:t>.其他</w:t>
      </w:r>
    </w:p>
    <w:p w14:paraId="2EE31A9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w:t>
      </w:r>
      <w:r w:rsidRPr="0017175B">
        <w:rPr>
          <w:rFonts w:ascii="仿宋" w:eastAsia="仿宋" w:hAnsi="仿宋" w:cs="仿宋"/>
          <w:sz w:val="24"/>
        </w:rPr>
        <w:t>.</w:t>
      </w:r>
      <w:r w:rsidRPr="0017175B">
        <w:rPr>
          <w:rFonts w:ascii="仿宋" w:eastAsia="仿宋" w:hAnsi="仿宋" w:cs="仿宋" w:hint="eastAsia"/>
          <w:sz w:val="24"/>
        </w:rPr>
        <w:t>供应商磋商时按照建设内容提供设计初稿，项目实施主要环节的组织方案及措</w:t>
      </w:r>
      <w:r w:rsidRPr="0017175B">
        <w:rPr>
          <w:rFonts w:ascii="仿宋" w:eastAsia="仿宋" w:hAnsi="仿宋" w:cs="仿宋" w:hint="eastAsia"/>
          <w:sz w:val="24"/>
        </w:rPr>
        <w:lastRenderedPageBreak/>
        <w:t>施，并附配套的制作主材，成交后供应商根据采购人组织召开的第一次项目讨论会的要求，完善和深化设计方案，经采购人审核通过，再制作安装。</w:t>
      </w:r>
    </w:p>
    <w:p w14:paraId="597ED39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（二）服务质量及具体要求</w:t>
      </w:r>
    </w:p>
    <w:p w14:paraId="71871F9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1.供应商在项目建设过程中应服从采购人的管理和监理，按照采购人要求完成相关工作。 供应商必须严格按照采购人指定的地点安装，不得擅自移动位置和角度。</w:t>
      </w:r>
    </w:p>
    <w:p w14:paraId="67D2D8DD"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 现场安装必须严格依照采购需求</w:t>
      </w:r>
      <w:r w:rsidRPr="0017175B">
        <w:rPr>
          <w:rFonts w:ascii="仿宋" w:eastAsia="仿宋" w:hAnsi="仿宋" w:cs="仿宋"/>
          <w:sz w:val="24"/>
        </w:rPr>
        <w:t>内容</w:t>
      </w:r>
      <w:r w:rsidRPr="0017175B">
        <w:rPr>
          <w:rFonts w:ascii="仿宋" w:eastAsia="仿宋" w:hAnsi="仿宋" w:cs="仿宋" w:hint="eastAsia"/>
          <w:sz w:val="24"/>
        </w:rPr>
        <w:t>和供应商</w:t>
      </w:r>
      <w:r w:rsidRPr="0017175B">
        <w:rPr>
          <w:rFonts w:ascii="仿宋" w:eastAsia="仿宋" w:hAnsi="仿宋" w:cs="仿宋"/>
          <w:sz w:val="24"/>
        </w:rPr>
        <w:t>提供</w:t>
      </w:r>
      <w:r w:rsidRPr="0017175B">
        <w:rPr>
          <w:rFonts w:ascii="仿宋" w:eastAsia="仿宋" w:hAnsi="仿宋" w:cs="仿宋" w:hint="eastAsia"/>
          <w:sz w:val="24"/>
        </w:rPr>
        <w:t>的</w:t>
      </w:r>
      <w:r w:rsidRPr="0017175B">
        <w:rPr>
          <w:rFonts w:ascii="仿宋" w:eastAsia="仿宋" w:hAnsi="仿宋" w:cs="仿宋"/>
          <w:sz w:val="24"/>
        </w:rPr>
        <w:t>且</w:t>
      </w:r>
      <w:r w:rsidRPr="0017175B">
        <w:rPr>
          <w:rFonts w:ascii="仿宋" w:eastAsia="仿宋" w:hAnsi="仿宋" w:cs="仿宋" w:hint="eastAsia"/>
          <w:sz w:val="24"/>
        </w:rPr>
        <w:t>经采购人</w:t>
      </w:r>
      <w:r w:rsidRPr="0017175B">
        <w:rPr>
          <w:rFonts w:ascii="仿宋" w:eastAsia="仿宋" w:hAnsi="仿宋" w:cs="仿宋"/>
          <w:sz w:val="24"/>
        </w:rPr>
        <w:t>审定后的</w:t>
      </w:r>
      <w:r w:rsidRPr="0017175B">
        <w:rPr>
          <w:rFonts w:ascii="仿宋" w:eastAsia="仿宋" w:hAnsi="仿宋" w:cs="仿宋" w:hint="eastAsia"/>
          <w:sz w:val="24"/>
        </w:rPr>
        <w:t>设计清单,不得减少施工材料，不得破坏墙面等。安装完以后，供应商应及时恢复建筑物和设施设备原貌；如使用后需要移除广告物料，供应商应按照采购人的预定期限完成移除并做好建筑物等恢复</w:t>
      </w:r>
      <w:r w:rsidR="00C1038C" w:rsidRPr="0017175B">
        <w:rPr>
          <w:rFonts w:ascii="仿宋" w:eastAsia="仿宋" w:hAnsi="仿宋" w:cs="仿宋" w:hint="eastAsia"/>
          <w:sz w:val="24"/>
        </w:rPr>
        <w:t>原貌</w:t>
      </w:r>
      <w:r w:rsidRPr="0017175B">
        <w:rPr>
          <w:rFonts w:ascii="仿宋" w:eastAsia="仿宋" w:hAnsi="仿宋" w:cs="仿宋" w:hint="eastAsia"/>
          <w:sz w:val="24"/>
        </w:rPr>
        <w:t>工作，并保证施工后及时处理现场清洁卫生。（说明：供应商提供承诺函原件。）</w:t>
      </w:r>
    </w:p>
    <w:p w14:paraId="1ED6726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服务质量承诺：供应商承诺严格按照采购人要求的质量标准来制作广告产品，如设计、颜色、尺寸、材质等不符合要求时，供应商应在采购人限定的时间内重新制作，重新制作的全部费用由供应商承担。（说明：供应商提供承诺函原件。）</w:t>
      </w:r>
    </w:p>
    <w:p w14:paraId="23EE896B"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★4.供应商所投产品须满足国家质量标准，并且是全新的、未使用过的、原装合格正品。（说明：供应商提供承诺函原件。）</w:t>
      </w:r>
    </w:p>
    <w:p w14:paraId="111A9EB9"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5.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说明：供应商提供承诺函原件。）</w:t>
      </w:r>
    </w:p>
    <w:p w14:paraId="4547D24F"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6.在安装、制作等整个服务活动期间，在服务实施地点范围内，所有安全责任由供应商负责。</w:t>
      </w:r>
    </w:p>
    <w:p w14:paraId="6F5BF5E4" w14:textId="1A0CCDBD"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7.供应商应制定突发事件处理预案，安装现场发生事故，供应商应立即响应，如未及时赶到处理相关事故、所造成的损失、责任由供应商承担。因供应商原因发生安全事故的，供应商除应承担赔偿责任外，采购人还可以解除本合同，</w:t>
      </w:r>
      <w:r w:rsidR="002625A7">
        <w:rPr>
          <w:rFonts w:ascii="仿宋" w:eastAsia="仿宋" w:hAnsi="仿宋" w:cs="仿宋" w:hint="eastAsia"/>
          <w:sz w:val="24"/>
        </w:rPr>
        <w:t>没收供应商的履约保证金，并要求供应商按本合同总款百分之十支付违约金。</w:t>
      </w:r>
      <w:r w:rsidRPr="0017175B">
        <w:rPr>
          <w:rFonts w:ascii="仿宋" w:eastAsia="仿宋" w:hAnsi="仿宋" w:cs="仿宋" w:hint="eastAsia"/>
          <w:sz w:val="24"/>
        </w:rPr>
        <w:t>（说明：供应商提供承诺函）</w:t>
      </w:r>
    </w:p>
    <w:p w14:paraId="35F519D3"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8. 整体质保期期为一年</w:t>
      </w:r>
    </w:p>
    <w:p w14:paraId="16EC8002"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9.供应商在项目执行过程中定期向采购人通告本项目供货的重大事项及其进度。</w:t>
      </w:r>
    </w:p>
    <w:p w14:paraId="09F783BA"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（三）实施团队及技术人员要求：</w:t>
      </w:r>
    </w:p>
    <w:p w14:paraId="7785367B"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要求团队负责人具有美术学类</w:t>
      </w:r>
      <w:r w:rsidRPr="0017175B">
        <w:rPr>
          <w:rFonts w:ascii="仿宋" w:eastAsia="仿宋" w:hAnsi="仿宋" w:cs="仿宋"/>
          <w:sz w:val="24"/>
        </w:rPr>
        <w:t>高级</w:t>
      </w:r>
      <w:r w:rsidRPr="0017175B">
        <w:rPr>
          <w:rFonts w:ascii="仿宋" w:eastAsia="仿宋" w:hAnsi="仿宋" w:cs="仿宋" w:hint="eastAsia"/>
          <w:sz w:val="24"/>
        </w:rPr>
        <w:t>职称（提供职称证复印件和在职证明），其他人员不少于5人。</w:t>
      </w:r>
    </w:p>
    <w:p w14:paraId="4C880A90" w14:textId="77777777" w:rsidR="00A52758" w:rsidRPr="0017175B" w:rsidRDefault="00D7741A">
      <w:pPr>
        <w:widowControl w:val="0"/>
        <w:spacing w:line="360" w:lineRule="auto"/>
        <w:ind w:firstLineChars="200" w:firstLine="482"/>
        <w:jc w:val="both"/>
        <w:rPr>
          <w:rFonts w:ascii="仿宋" w:eastAsia="仿宋" w:hAnsi="仿宋" w:cs="仿宋"/>
          <w:b/>
          <w:sz w:val="24"/>
        </w:rPr>
      </w:pPr>
      <w:r w:rsidRPr="0017175B">
        <w:rPr>
          <w:rFonts w:ascii="仿宋" w:eastAsia="仿宋" w:hAnsi="仿宋" w:cs="仿宋" w:hint="eastAsia"/>
          <w:b/>
          <w:sz w:val="24"/>
        </w:rPr>
        <w:lastRenderedPageBreak/>
        <w:t>三、合同主要内容及其他商务要求</w:t>
      </w:r>
    </w:p>
    <w:p w14:paraId="1A0A1626" w14:textId="77777777" w:rsidR="00A52758" w:rsidRPr="0017175B" w:rsidRDefault="00D7741A">
      <w:pPr>
        <w:widowControl w:val="0"/>
        <w:spacing w:line="360" w:lineRule="auto"/>
        <w:ind w:firstLineChars="200" w:firstLine="482"/>
        <w:jc w:val="both"/>
        <w:rPr>
          <w:rFonts w:ascii="仿宋" w:eastAsia="仿宋" w:hAnsi="仿宋" w:cs="仿宋"/>
          <w:sz w:val="24"/>
        </w:rPr>
      </w:pPr>
      <w:r w:rsidRPr="0017175B">
        <w:rPr>
          <w:rFonts w:ascii="仿宋" w:eastAsia="仿宋" w:hAnsi="仿宋" w:cs="仿宋" w:hint="eastAsia"/>
          <w:b/>
          <w:sz w:val="24"/>
        </w:rPr>
        <w:t>（一）服务期限</w:t>
      </w:r>
      <w:r w:rsidRPr="0017175B">
        <w:rPr>
          <w:rFonts w:ascii="仿宋" w:eastAsia="仿宋" w:hAnsi="仿宋" w:cs="仿宋" w:hint="eastAsia"/>
          <w:sz w:val="24"/>
        </w:rPr>
        <w:t>：合同签订后接到采购人通知后的10个工作日内，按照采购人要求完善和深化设计方案，并提交最终设计方案，最终设计方案经采购人审定后90天内完成制作和安装等工作。</w:t>
      </w:r>
    </w:p>
    <w:p w14:paraId="10006F7F" w14:textId="77777777" w:rsidR="00A52758" w:rsidRPr="0017175B" w:rsidRDefault="00D7741A">
      <w:pPr>
        <w:widowControl w:val="0"/>
        <w:spacing w:line="360" w:lineRule="auto"/>
        <w:ind w:firstLineChars="200" w:firstLine="482"/>
        <w:jc w:val="both"/>
        <w:rPr>
          <w:rFonts w:ascii="仿宋" w:eastAsia="仿宋" w:hAnsi="仿宋" w:cs="仿宋"/>
          <w:sz w:val="24"/>
        </w:rPr>
      </w:pPr>
      <w:r w:rsidRPr="0017175B">
        <w:rPr>
          <w:rFonts w:ascii="仿宋" w:eastAsia="仿宋" w:hAnsi="仿宋" w:cs="仿宋" w:hint="eastAsia"/>
          <w:b/>
          <w:sz w:val="24"/>
          <w:szCs w:val="21"/>
        </w:rPr>
        <w:t>（二）服务地址：</w:t>
      </w:r>
      <w:r w:rsidRPr="0017175B">
        <w:rPr>
          <w:rFonts w:ascii="仿宋" w:eastAsia="仿宋" w:hAnsi="仿宋" w:cs="仿宋" w:hint="eastAsia"/>
          <w:sz w:val="24"/>
        </w:rPr>
        <w:t>成都市郫都区红光镇港通北三路1899号</w:t>
      </w:r>
    </w:p>
    <w:p w14:paraId="7BC21DBF" w14:textId="4E9354BC" w:rsidR="00A52758" w:rsidRPr="0017175B" w:rsidRDefault="00D7741A" w:rsidP="005D2A03">
      <w:pPr>
        <w:widowControl w:val="0"/>
        <w:spacing w:line="360" w:lineRule="auto"/>
        <w:ind w:firstLineChars="200" w:firstLine="482"/>
        <w:jc w:val="both"/>
        <w:rPr>
          <w:rFonts w:ascii="仿宋" w:eastAsia="仿宋" w:hAnsi="仿宋" w:cs="仿宋"/>
          <w:b/>
          <w:sz w:val="24"/>
          <w:szCs w:val="21"/>
        </w:rPr>
      </w:pPr>
      <w:r w:rsidRPr="0017175B">
        <w:rPr>
          <w:rFonts w:ascii="仿宋" w:eastAsia="仿宋" w:hAnsi="仿宋" w:cs="仿宋" w:hint="eastAsia"/>
          <w:b/>
          <w:sz w:val="24"/>
          <w:szCs w:val="21"/>
        </w:rPr>
        <w:t>（</w:t>
      </w:r>
      <w:r w:rsidR="00584BE4">
        <w:rPr>
          <w:rFonts w:ascii="仿宋" w:eastAsia="仿宋" w:hAnsi="仿宋" w:cs="仿宋" w:hint="eastAsia"/>
          <w:b/>
          <w:sz w:val="24"/>
          <w:szCs w:val="21"/>
        </w:rPr>
        <w:t>三</w:t>
      </w:r>
      <w:r w:rsidRPr="0017175B">
        <w:rPr>
          <w:rFonts w:ascii="仿宋" w:eastAsia="仿宋" w:hAnsi="仿宋" w:cs="仿宋" w:hint="eastAsia"/>
          <w:b/>
          <w:sz w:val="24"/>
          <w:szCs w:val="21"/>
        </w:rPr>
        <w:t>）支付方式：</w:t>
      </w:r>
    </w:p>
    <w:p w14:paraId="60FC1495" w14:textId="77777777" w:rsidR="00A52758" w:rsidRPr="0017175B" w:rsidRDefault="00D7741A">
      <w:pPr>
        <w:widowControl w:val="0"/>
        <w:spacing w:line="360" w:lineRule="auto"/>
        <w:ind w:firstLineChars="200" w:firstLine="480"/>
        <w:jc w:val="both"/>
        <w:rPr>
          <w:rFonts w:ascii="仿宋" w:eastAsia="仿宋" w:hAnsi="仿宋" w:cs="仿宋"/>
          <w:b/>
          <w:sz w:val="24"/>
          <w:szCs w:val="21"/>
        </w:rPr>
      </w:pPr>
      <w:r w:rsidRPr="0017175B">
        <w:rPr>
          <w:rFonts w:ascii="仿宋" w:eastAsia="仿宋" w:hAnsi="仿宋" w:cs="仿宋" w:hint="eastAsia"/>
          <w:sz w:val="24"/>
        </w:rPr>
        <w:t>1. 成交价含材料费、设计费、制作费、运输费、安装费、税金、维护费、建筑物恢复等与完成本项目有关的所有费用。</w:t>
      </w:r>
    </w:p>
    <w:p w14:paraId="41AE7D0F"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付款次数：分两次支付，（1）合同签订后采购人收到供应商的真实有效合法发票之日起15日历天内，采购人支付合同总金额的30%合同款作为预付款。（2）供应商按照采购人确认的最终设计方案完成施工，且经采购人验收合格后，采购人收到供应商提供的真实有效合法发票之日起15日历天内采购人支付合同总金额的70%的合同款。</w:t>
      </w:r>
    </w:p>
    <w:p w14:paraId="5E0075A0" w14:textId="77777777" w:rsidR="00A52758"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3.供应商未提供增值税发票（专票或普票），采购人有权拒付，且不承担逾期付款的责任。</w:t>
      </w:r>
    </w:p>
    <w:p w14:paraId="172CCA01" w14:textId="55B7F8B7" w:rsidR="008672B3" w:rsidRPr="008672B3" w:rsidRDefault="008672B3" w:rsidP="008672B3">
      <w:pPr>
        <w:widowControl w:val="0"/>
        <w:spacing w:line="360" w:lineRule="auto"/>
        <w:ind w:firstLineChars="200" w:firstLine="482"/>
        <w:jc w:val="both"/>
        <w:rPr>
          <w:rFonts w:ascii="仿宋" w:eastAsia="仿宋" w:hAnsi="仿宋" w:cs="仿宋"/>
          <w:b/>
          <w:sz w:val="24"/>
          <w:szCs w:val="21"/>
        </w:rPr>
      </w:pPr>
      <w:r w:rsidRPr="008672B3">
        <w:rPr>
          <w:rFonts w:ascii="仿宋" w:eastAsia="仿宋" w:hAnsi="仿宋" w:cs="仿宋" w:hint="eastAsia"/>
          <w:b/>
          <w:sz w:val="24"/>
          <w:szCs w:val="21"/>
        </w:rPr>
        <w:t>（四）履约</w:t>
      </w:r>
      <w:r w:rsidRPr="008672B3">
        <w:rPr>
          <w:rFonts w:ascii="仿宋" w:eastAsia="仿宋" w:hAnsi="仿宋" w:cs="仿宋"/>
          <w:b/>
          <w:sz w:val="24"/>
          <w:szCs w:val="21"/>
        </w:rPr>
        <w:t>保证金</w:t>
      </w:r>
    </w:p>
    <w:p w14:paraId="1CE167DB"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金额：成交金额的5%</w:t>
      </w:r>
    </w:p>
    <w:p w14:paraId="0E5A0B9C"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交款方式：履约保证金可以以支票、汇票、本票或者金融机构出具的保函等非现金形式提交（包括网银转账，电汇等方式）。</w:t>
      </w:r>
    </w:p>
    <w:p w14:paraId="2F7C2B5A"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收款单位：成都市技师学院。</w:t>
      </w:r>
    </w:p>
    <w:p w14:paraId="4997E0B4"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开</w:t>
      </w:r>
      <w:r w:rsidRPr="008672B3">
        <w:rPr>
          <w:rFonts w:ascii="Calibri" w:eastAsia="仿宋" w:hAnsi="Calibri" w:cs="Calibri"/>
          <w:sz w:val="24"/>
        </w:rPr>
        <w:t> </w:t>
      </w:r>
      <w:r w:rsidRPr="008672B3">
        <w:rPr>
          <w:rFonts w:ascii="仿宋" w:eastAsia="仿宋" w:hAnsi="仿宋" w:cs="仿宋" w:hint="eastAsia"/>
          <w:sz w:val="24"/>
        </w:rPr>
        <w:t>户</w:t>
      </w:r>
      <w:r w:rsidRPr="008672B3">
        <w:rPr>
          <w:rFonts w:ascii="Calibri" w:eastAsia="仿宋" w:hAnsi="Calibri" w:cs="Calibri"/>
          <w:sz w:val="24"/>
        </w:rPr>
        <w:t> </w:t>
      </w:r>
      <w:r w:rsidRPr="008672B3">
        <w:rPr>
          <w:rFonts w:ascii="仿宋" w:eastAsia="仿宋" w:hAnsi="仿宋" w:cs="仿宋" w:hint="eastAsia"/>
          <w:sz w:val="24"/>
        </w:rPr>
        <w:t>行：工行成都红光支行。</w:t>
      </w:r>
    </w:p>
    <w:p w14:paraId="62943E64"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银行账号：4402054609100031151。</w:t>
      </w:r>
    </w:p>
    <w:p w14:paraId="6C2A7CD5"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1.供应商应在成交通知书发出之日起8个工作日内向采购人交纳成交金额的百分之五，作为项目的履约保证金，在收到学院计财处出具的履约保证金收据后，拿此凭证以及成交通知书与项目的需求部门签定合同。</w:t>
      </w:r>
    </w:p>
    <w:p w14:paraId="3503F6E8"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2.履约保证金退还方式及时间:履行合同约定完毕后,无质量问题和违约责任情况，供应商凭“验收报告单”、“交履约保证金时学院出具的收据”、“履约保证金退还申请”到学院计财处办理，无息退还。采购人收到供应商提交的履约保证金退还申请等资料后，15个日历天内退还供应商履约保证金，因采购人原因逾期退还的，除应及时退还，还应向中标人支付未退还金额万分之一/天的违约金。</w:t>
      </w:r>
    </w:p>
    <w:p w14:paraId="7424021D" w14:textId="7777777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3.履约保证金不予退还情形:一是供应商未按合同要求履行的，其履约保证金全部</w:t>
      </w:r>
      <w:r w:rsidRPr="008672B3">
        <w:rPr>
          <w:rFonts w:ascii="仿宋" w:eastAsia="仿宋" w:hAnsi="仿宋" w:cs="仿宋" w:hint="eastAsia"/>
          <w:sz w:val="24"/>
        </w:rPr>
        <w:lastRenderedPageBreak/>
        <w:t>扣除。二是供应商缴纳了履约保证金，但因自身原因被取消成交资格或在成交公示期满之日起30日历天（含法定节假日）内供应商不按采购文件确定的事项与采购人签订合同的，其履约保证金不予退还。</w:t>
      </w:r>
    </w:p>
    <w:p w14:paraId="0DCD6D29" w14:textId="2471F897" w:rsidR="008672B3" w:rsidRPr="008672B3" w:rsidRDefault="008672B3" w:rsidP="008672B3">
      <w:pPr>
        <w:widowControl w:val="0"/>
        <w:spacing w:line="360" w:lineRule="auto"/>
        <w:ind w:firstLineChars="200" w:firstLine="480"/>
        <w:jc w:val="both"/>
        <w:rPr>
          <w:rFonts w:ascii="仿宋" w:eastAsia="仿宋" w:hAnsi="仿宋" w:cs="仿宋"/>
          <w:sz w:val="24"/>
        </w:rPr>
      </w:pPr>
      <w:r w:rsidRPr="008672B3">
        <w:rPr>
          <w:rFonts w:ascii="仿宋" w:eastAsia="仿宋" w:hAnsi="仿宋" w:cs="仿宋" w:hint="eastAsia"/>
          <w:sz w:val="24"/>
        </w:rPr>
        <w:t>注：提供保函的担保机构必须是依法成立的具有相关资质和偿付能力的担保机构。保函是银行等金融机构出具的，保函必须要在中国人民银行征信系统能够进行查询，在否则将取消成交资格，采购人将重新确定成交供应商，并依法追究法律责任。</w:t>
      </w:r>
    </w:p>
    <w:p w14:paraId="52AD5869" w14:textId="099BC8D4" w:rsidR="00A52758" w:rsidRPr="0017175B" w:rsidRDefault="00D7741A">
      <w:pPr>
        <w:widowControl w:val="0"/>
        <w:spacing w:line="360" w:lineRule="auto"/>
        <w:ind w:firstLineChars="200" w:firstLine="482"/>
        <w:jc w:val="both"/>
        <w:rPr>
          <w:rFonts w:ascii="仿宋" w:eastAsia="仿宋" w:hAnsi="仿宋" w:cs="仿宋"/>
          <w:b/>
          <w:sz w:val="24"/>
          <w:szCs w:val="21"/>
        </w:rPr>
      </w:pPr>
      <w:r w:rsidRPr="0017175B">
        <w:rPr>
          <w:rFonts w:ascii="仿宋" w:eastAsia="仿宋" w:hAnsi="仿宋" w:cs="仿宋" w:hint="eastAsia"/>
          <w:b/>
          <w:sz w:val="24"/>
          <w:szCs w:val="21"/>
        </w:rPr>
        <w:t>（</w:t>
      </w:r>
      <w:r w:rsidR="008672B3">
        <w:rPr>
          <w:rFonts w:ascii="仿宋" w:eastAsia="仿宋" w:hAnsi="仿宋" w:cs="仿宋" w:hint="eastAsia"/>
          <w:b/>
          <w:sz w:val="24"/>
          <w:szCs w:val="21"/>
        </w:rPr>
        <w:t>五</w:t>
      </w:r>
      <w:r w:rsidRPr="0017175B">
        <w:rPr>
          <w:rFonts w:ascii="仿宋" w:eastAsia="仿宋" w:hAnsi="仿宋" w:cs="仿宋" w:hint="eastAsia"/>
          <w:b/>
          <w:sz w:val="24"/>
          <w:szCs w:val="21"/>
        </w:rPr>
        <w:t>）验收标准和方法：</w:t>
      </w:r>
    </w:p>
    <w:p w14:paraId="5F259374"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供应商完成本项目设计、制作安装等工作后，书面通知采购人验收。采购人接到项目验收书面通知后5日历天内组织验收；验收合格，双方签署《验收报告单》；验收不合格，供应商应在采购人限定的时间内整改后重新验收。再次验收不合格则视为供应商违约，供应商并承担相应的违约责任。</w:t>
      </w:r>
    </w:p>
    <w:p w14:paraId="3F96A4C7"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 验收标准：按磋商文件的质量要求和技术指标、供应商的响应文件及承诺与采购合同约定标准进行验收；</w:t>
      </w:r>
    </w:p>
    <w:p w14:paraId="113C45C1"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3..其他未尽事宜应参照《财政部关于进一步加强政府采购需求和履约验收管理的指导意见》(财库〔2016〕205 号)、《四川省政府采购项目需求论证和履约验收管理办法》(川财采〔2015〕32 号)的要求进行验收。</w:t>
      </w:r>
    </w:p>
    <w:p w14:paraId="504CC053" w14:textId="5865E696" w:rsidR="00A52758" w:rsidRPr="0017175B" w:rsidRDefault="00D7741A">
      <w:pPr>
        <w:widowControl w:val="0"/>
        <w:spacing w:line="360" w:lineRule="auto"/>
        <w:ind w:firstLineChars="200" w:firstLine="482"/>
        <w:jc w:val="both"/>
        <w:rPr>
          <w:rFonts w:ascii="仿宋" w:eastAsia="仿宋" w:hAnsi="仿宋" w:cs="仿宋"/>
          <w:b/>
          <w:sz w:val="24"/>
          <w:szCs w:val="21"/>
        </w:rPr>
      </w:pPr>
      <w:r w:rsidRPr="0017175B">
        <w:rPr>
          <w:rFonts w:ascii="仿宋" w:eastAsia="仿宋" w:hAnsi="仿宋" w:cs="仿宋" w:hint="eastAsia"/>
          <w:b/>
          <w:sz w:val="24"/>
          <w:szCs w:val="21"/>
        </w:rPr>
        <w:t>（</w:t>
      </w:r>
      <w:r w:rsidR="008672B3">
        <w:rPr>
          <w:rFonts w:ascii="仿宋" w:eastAsia="仿宋" w:hAnsi="仿宋" w:cs="仿宋" w:hint="eastAsia"/>
          <w:b/>
          <w:sz w:val="24"/>
          <w:szCs w:val="21"/>
        </w:rPr>
        <w:t>六</w:t>
      </w:r>
      <w:r w:rsidRPr="0017175B">
        <w:rPr>
          <w:rFonts w:ascii="仿宋" w:eastAsia="仿宋" w:hAnsi="仿宋" w:cs="仿宋" w:hint="eastAsia"/>
          <w:b/>
          <w:sz w:val="24"/>
          <w:szCs w:val="21"/>
        </w:rPr>
        <w:t>）违约责任：</w:t>
      </w:r>
    </w:p>
    <w:p w14:paraId="2B7B075F"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1.采购人违约责任</w:t>
      </w:r>
    </w:p>
    <w:p w14:paraId="29D68B79"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（1）采购人无正当理由拒收广告产品的，采购人应偿付成交金额的百分之十的违约金；</w:t>
      </w:r>
    </w:p>
    <w:p w14:paraId="26B17122"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采购人逾期支付货款的，除应及时付足货款外，应向供应商偿付欠款总额万分之五/天的违约金；逾期付款超过20日历天的，供应商有权终止合同；（说明：如因2020年年终财政关闭支付系统导致采购人在合同履行期间无法支付，则采购人不承担逾期支付责任，待2021年财政支付系统开通后立即支付。）</w:t>
      </w:r>
    </w:p>
    <w:p w14:paraId="004DE678"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（3）采购人偿付的违约金不足以弥补供应商损失的，还应按供应商损失尚未弥补的部分，支付赔偿金给供应商。</w:t>
      </w:r>
    </w:p>
    <w:p w14:paraId="478F3726"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2.供应商违约责任</w:t>
      </w:r>
    </w:p>
    <w:p w14:paraId="5C43976D"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（1）供应商交付的制作安装的产品质量不符磋商文件和响应文件规定的，供应商应在采购人限定的时间内重新制作，重新制作的全部费用由供应商承担。</w:t>
      </w:r>
    </w:p>
    <w:p w14:paraId="28152B08"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（2）供应商逾期完成制作安装而违约的，除应及时完成制作安装外，应向采购人</w:t>
      </w:r>
      <w:r w:rsidRPr="0017175B">
        <w:rPr>
          <w:rFonts w:ascii="仿宋" w:eastAsia="仿宋" w:hAnsi="仿宋" w:cs="仿宋" w:hint="eastAsia"/>
          <w:sz w:val="24"/>
        </w:rPr>
        <w:lastRenderedPageBreak/>
        <w:t>偿付逾期完成制作安装部分总额千分之一/天的违约金；逾期交货超过10日历天，采购人有权终止合同并要求供应商按成交金额的百分之二十向采购人偿付赔偿金。</w:t>
      </w:r>
    </w:p>
    <w:p w14:paraId="4F20A41A"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供应商保证响应的货物的权利无瑕疵，包括货物所有权及知识产权等权利无瑕疵。如任何第三方经法院（或仲裁机构）裁决有权对上述货物主张权利或国家机关依法对货物进行没收查处的，供应商除应向采购人返还已收款项外，还应另按成交金额的百分之十向采购人支付违约金。</w:t>
      </w:r>
    </w:p>
    <w:p w14:paraId="32445D40"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（4）若供应商提供虚假、作废发票或违反国家法律、法规开具或提供发票的，供应商自行承担全部法律责任，同时供应商还应按成交金额的百分之十向采购人支付违约金。</w:t>
      </w:r>
    </w:p>
    <w:p w14:paraId="03BA37FF" w14:textId="0E38FD9F"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（5）供应商偿付的违约金不足以弥补采购人损失的，还应按采购人损失尚未弥补的部分，支付赔偿金给采购人，损失包括但不限于律师费、诉讼</w:t>
      </w:r>
      <w:r w:rsidR="00195DDD" w:rsidRPr="0017175B">
        <w:rPr>
          <w:rFonts w:ascii="仿宋" w:eastAsia="仿宋" w:hAnsi="仿宋" w:cs="仿宋" w:hint="eastAsia"/>
          <w:sz w:val="24"/>
        </w:rPr>
        <w:t>或</w:t>
      </w:r>
      <w:r w:rsidRPr="0017175B">
        <w:rPr>
          <w:rFonts w:ascii="仿宋" w:eastAsia="仿宋" w:hAnsi="仿宋" w:cs="仿宋" w:hint="eastAsia"/>
          <w:sz w:val="24"/>
        </w:rPr>
        <w:t>仲裁费、保全费、执行费、差旅费及其它实现权利的费用等。</w:t>
      </w:r>
      <w:r w:rsidR="000E7000" w:rsidRPr="000E7000">
        <w:rPr>
          <w:rFonts w:ascii="仿宋" w:eastAsia="仿宋" w:hAnsi="仿宋" w:cs="仿宋" w:hint="eastAsia"/>
          <w:sz w:val="24"/>
        </w:rPr>
        <w:t>采购人有权在供应商未支付或逾期支付违约金时，从供应商缴纳的履约保证金中扣除相应金额，不足部分有权继续向供应商追偿。</w:t>
      </w:r>
    </w:p>
    <w:p w14:paraId="1A02D9A7" w14:textId="718FF00D" w:rsidR="00A52758" w:rsidRPr="0017175B" w:rsidRDefault="00D7741A">
      <w:pPr>
        <w:widowControl w:val="0"/>
        <w:spacing w:line="360" w:lineRule="auto"/>
        <w:ind w:firstLineChars="200" w:firstLine="482"/>
        <w:jc w:val="both"/>
        <w:rPr>
          <w:rFonts w:ascii="仿宋" w:eastAsia="仿宋" w:hAnsi="仿宋" w:cs="仿宋"/>
          <w:b/>
          <w:sz w:val="24"/>
          <w:szCs w:val="21"/>
        </w:rPr>
      </w:pPr>
      <w:r w:rsidRPr="0017175B">
        <w:rPr>
          <w:rFonts w:ascii="仿宋" w:eastAsia="仿宋" w:hAnsi="仿宋" w:cs="仿宋" w:hint="eastAsia"/>
          <w:b/>
          <w:sz w:val="24"/>
          <w:szCs w:val="21"/>
        </w:rPr>
        <w:t>★（</w:t>
      </w:r>
      <w:r w:rsidR="008672B3">
        <w:rPr>
          <w:rFonts w:ascii="仿宋" w:eastAsia="仿宋" w:hAnsi="仿宋" w:cs="仿宋" w:hint="eastAsia"/>
          <w:b/>
          <w:sz w:val="24"/>
          <w:szCs w:val="21"/>
        </w:rPr>
        <w:t>七</w:t>
      </w:r>
      <w:r w:rsidRPr="0017175B">
        <w:rPr>
          <w:rFonts w:ascii="仿宋" w:eastAsia="仿宋" w:hAnsi="仿宋" w:cs="仿宋" w:hint="eastAsia"/>
          <w:b/>
          <w:sz w:val="24"/>
          <w:szCs w:val="21"/>
        </w:rPr>
        <w:t>）解决争议的方式：</w:t>
      </w:r>
    </w:p>
    <w:p w14:paraId="7A648EFE" w14:textId="76A6FCD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履约期间,若双方发生争议，双方应通过友好协商解决，经协商不能达成协议时，</w:t>
      </w:r>
      <w:r w:rsidR="007E4FD8">
        <w:rPr>
          <w:rFonts w:ascii="仿宋" w:eastAsia="仿宋" w:hAnsi="仿宋" w:cs="仿宋" w:hint="eastAsia"/>
          <w:sz w:val="24"/>
        </w:rPr>
        <w:t>应</w:t>
      </w:r>
      <w:r w:rsidR="007E4FD8" w:rsidRPr="007E4FD8">
        <w:rPr>
          <w:rFonts w:ascii="仿宋" w:eastAsia="仿宋" w:hAnsi="仿宋" w:cs="仿宋" w:hint="eastAsia"/>
          <w:sz w:val="24"/>
        </w:rPr>
        <w:t>向</w:t>
      </w:r>
      <w:r w:rsidR="007E4FD8">
        <w:rPr>
          <w:rFonts w:ascii="仿宋" w:eastAsia="仿宋" w:hAnsi="仿宋" w:cs="仿宋" w:hint="eastAsia"/>
          <w:sz w:val="24"/>
        </w:rPr>
        <w:t>采购人</w:t>
      </w:r>
      <w:r w:rsidR="007E4FD8" w:rsidRPr="007E4FD8">
        <w:rPr>
          <w:rFonts w:ascii="仿宋" w:eastAsia="仿宋" w:hAnsi="仿宋" w:cs="仿宋" w:hint="eastAsia"/>
          <w:sz w:val="24"/>
        </w:rPr>
        <w:t>所在地人民法院提请诉讼</w:t>
      </w:r>
      <w:r w:rsidRPr="0017175B">
        <w:rPr>
          <w:rFonts w:ascii="仿宋" w:eastAsia="仿宋" w:hAnsi="仿宋" w:cs="仿宋" w:hint="eastAsia"/>
          <w:sz w:val="24"/>
        </w:rPr>
        <w:t>。（说明：供应商提供承诺函原件。）</w:t>
      </w:r>
    </w:p>
    <w:p w14:paraId="7ECE905E" w14:textId="213FE394" w:rsidR="00A52758" w:rsidRPr="0017175B" w:rsidRDefault="00D7741A">
      <w:pPr>
        <w:widowControl w:val="0"/>
        <w:spacing w:line="360" w:lineRule="auto"/>
        <w:ind w:firstLineChars="300" w:firstLine="723"/>
        <w:jc w:val="both"/>
        <w:rPr>
          <w:rFonts w:ascii="仿宋" w:eastAsia="仿宋" w:hAnsi="仿宋" w:cs="仿宋"/>
          <w:b/>
          <w:sz w:val="24"/>
          <w:szCs w:val="21"/>
        </w:rPr>
      </w:pPr>
      <w:r w:rsidRPr="0017175B">
        <w:rPr>
          <w:rFonts w:ascii="仿宋" w:eastAsia="仿宋" w:hAnsi="仿宋" w:cs="仿宋" w:hint="eastAsia"/>
          <w:b/>
          <w:sz w:val="24"/>
          <w:szCs w:val="21"/>
        </w:rPr>
        <w:t>（</w:t>
      </w:r>
      <w:r w:rsidR="008672B3">
        <w:rPr>
          <w:rFonts w:ascii="仿宋" w:eastAsia="仿宋" w:hAnsi="仿宋" w:cs="仿宋" w:hint="eastAsia"/>
          <w:b/>
          <w:sz w:val="24"/>
          <w:szCs w:val="21"/>
        </w:rPr>
        <w:t>八</w:t>
      </w:r>
      <w:r w:rsidRPr="0017175B">
        <w:rPr>
          <w:rFonts w:ascii="仿宋" w:eastAsia="仿宋" w:hAnsi="仿宋" w:cs="仿宋" w:hint="eastAsia"/>
          <w:b/>
          <w:sz w:val="24"/>
          <w:szCs w:val="21"/>
        </w:rPr>
        <w:t>）其他未尽事项：</w:t>
      </w:r>
    </w:p>
    <w:p w14:paraId="55856E24" w14:textId="77777777" w:rsidR="00A52758" w:rsidRPr="0017175B" w:rsidRDefault="00D7741A">
      <w:pPr>
        <w:widowControl w:val="0"/>
        <w:spacing w:line="360" w:lineRule="auto"/>
        <w:ind w:firstLineChars="300" w:firstLine="720"/>
        <w:jc w:val="both"/>
        <w:rPr>
          <w:rFonts w:ascii="仿宋" w:eastAsia="仿宋" w:hAnsi="仿宋" w:cs="仿宋"/>
          <w:sz w:val="24"/>
        </w:rPr>
      </w:pPr>
      <w:r w:rsidRPr="0017175B">
        <w:rPr>
          <w:rFonts w:ascii="仿宋" w:eastAsia="仿宋" w:hAnsi="仿宋" w:cs="仿宋" w:hint="eastAsia"/>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ADF4EFD" w14:textId="77777777" w:rsidR="00A52758" w:rsidRPr="0017175B" w:rsidRDefault="00D7741A">
      <w:pPr>
        <w:widowControl w:val="0"/>
        <w:spacing w:line="360" w:lineRule="auto"/>
        <w:ind w:firstLineChars="300" w:firstLine="720"/>
        <w:jc w:val="both"/>
        <w:rPr>
          <w:rFonts w:ascii="仿宋" w:eastAsia="仿宋" w:hAnsi="仿宋" w:cs="仿宋"/>
          <w:sz w:val="24"/>
        </w:rPr>
      </w:pPr>
      <w:r w:rsidRPr="0017175B">
        <w:rPr>
          <w:rFonts w:ascii="仿宋" w:eastAsia="仿宋" w:hAnsi="仿宋" w:cs="仿宋" w:hint="eastAsia"/>
          <w:sz w:val="24"/>
        </w:rPr>
        <w:t>2.采购人享有本项目实施过程中产生的知识成果及知识产权。</w:t>
      </w:r>
    </w:p>
    <w:p w14:paraId="63E64009" w14:textId="77777777" w:rsidR="00A52758" w:rsidRPr="0017175B" w:rsidRDefault="00D7741A">
      <w:pPr>
        <w:pStyle w:val="Default"/>
        <w:spacing w:line="560" w:lineRule="exact"/>
        <w:ind w:firstLineChars="200" w:firstLine="482"/>
        <w:jc w:val="both"/>
        <w:rPr>
          <w:rFonts w:ascii="仿宋" w:eastAsia="仿宋" w:hAnsi="仿宋" w:cs="仿宋"/>
          <w:b/>
          <w:color w:val="auto"/>
          <w:kern w:val="2"/>
        </w:rPr>
      </w:pPr>
      <w:r w:rsidRPr="0017175B">
        <w:rPr>
          <w:rFonts w:ascii="仿宋" w:eastAsia="仿宋" w:hAnsi="仿宋" w:cs="仿宋" w:hint="eastAsia"/>
          <w:b/>
          <w:color w:val="auto"/>
          <w:kern w:val="2"/>
        </w:rPr>
        <w:t>注</w:t>
      </w:r>
      <w:r w:rsidRPr="0017175B">
        <w:rPr>
          <w:rFonts w:ascii="仿宋" w:eastAsia="仿宋" w:hAnsi="仿宋" w:cs="仿宋"/>
          <w:b/>
          <w:color w:val="auto"/>
          <w:kern w:val="2"/>
        </w:rPr>
        <w:t>：</w:t>
      </w:r>
      <w:r w:rsidRPr="0017175B">
        <w:rPr>
          <w:rFonts w:ascii="仿宋" w:eastAsia="仿宋" w:hAnsi="仿宋" w:cs="仿宋" w:hint="eastAsia"/>
          <w:b/>
          <w:color w:val="auto"/>
          <w:kern w:val="2"/>
        </w:rPr>
        <w:t>★号条款</w:t>
      </w:r>
      <w:r w:rsidRPr="0017175B">
        <w:rPr>
          <w:rFonts w:ascii="仿宋" w:eastAsia="仿宋" w:hAnsi="仿宋" w:cs="仿宋"/>
          <w:b/>
          <w:color w:val="auto"/>
          <w:kern w:val="2"/>
        </w:rPr>
        <w:t>为实质性</w:t>
      </w:r>
      <w:r w:rsidRPr="0017175B">
        <w:rPr>
          <w:rFonts w:ascii="仿宋" w:eastAsia="仿宋" w:hAnsi="仿宋" w:cs="仿宋" w:hint="eastAsia"/>
          <w:b/>
          <w:color w:val="auto"/>
          <w:kern w:val="2"/>
        </w:rPr>
        <w:t>要求，</w:t>
      </w:r>
      <w:r w:rsidRPr="0017175B">
        <w:rPr>
          <w:rFonts w:ascii="仿宋" w:eastAsia="仿宋" w:hAnsi="仿宋" w:cs="仿宋"/>
          <w:b/>
          <w:color w:val="auto"/>
          <w:kern w:val="2"/>
        </w:rPr>
        <w:t>供应商不满足的，</w:t>
      </w:r>
      <w:r w:rsidRPr="0017175B">
        <w:rPr>
          <w:rFonts w:ascii="仿宋" w:eastAsia="仿宋" w:hAnsi="仿宋" w:cs="仿宋" w:hint="eastAsia"/>
          <w:b/>
          <w:color w:val="auto"/>
          <w:kern w:val="2"/>
        </w:rPr>
        <w:t>作</w:t>
      </w:r>
      <w:r w:rsidRPr="0017175B">
        <w:rPr>
          <w:rFonts w:ascii="仿宋" w:eastAsia="仿宋" w:hAnsi="仿宋" w:cs="仿宋"/>
          <w:b/>
          <w:color w:val="auto"/>
          <w:kern w:val="2"/>
        </w:rPr>
        <w:t>无效响应</w:t>
      </w:r>
      <w:r w:rsidRPr="0017175B">
        <w:rPr>
          <w:rFonts w:ascii="仿宋" w:eastAsia="仿宋" w:hAnsi="仿宋" w:cs="仿宋" w:hint="eastAsia"/>
          <w:b/>
          <w:color w:val="auto"/>
          <w:kern w:val="2"/>
        </w:rPr>
        <w:t>处理。</w:t>
      </w:r>
    </w:p>
    <w:p w14:paraId="13338A7D" w14:textId="77777777" w:rsidR="00A52758" w:rsidRPr="0017175B" w:rsidRDefault="00A52758">
      <w:pPr>
        <w:pStyle w:val="af5"/>
        <w:widowControl w:val="0"/>
        <w:spacing w:before="0" w:beforeAutospacing="0" w:after="0" w:afterAutospacing="0" w:line="360" w:lineRule="auto"/>
        <w:ind w:firstLineChars="200" w:firstLine="480"/>
        <w:jc w:val="both"/>
        <w:rPr>
          <w:rFonts w:ascii="仿宋" w:eastAsia="仿宋" w:hAnsi="仿宋" w:cs="仿宋"/>
          <w:bCs/>
          <w:kern w:val="2"/>
          <w:sz w:val="24"/>
          <w:szCs w:val="24"/>
        </w:rPr>
      </w:pPr>
    </w:p>
    <w:p w14:paraId="1D321A6A" w14:textId="77777777" w:rsidR="00A52758" w:rsidRDefault="00A52758"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2B0A5D90" w14:textId="77777777" w:rsidR="008672B3" w:rsidRDefault="008672B3"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47B42B03" w14:textId="77777777" w:rsidR="008672B3" w:rsidRDefault="008672B3"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65E2F9CA" w14:textId="77777777" w:rsidR="008672B3" w:rsidRDefault="008672B3"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4F95A335" w14:textId="77777777" w:rsidR="008672B3" w:rsidRDefault="008672B3"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3AA30684" w14:textId="77777777" w:rsidR="008672B3" w:rsidRPr="0017175B" w:rsidRDefault="008672B3" w:rsidP="007462DA">
      <w:pPr>
        <w:pStyle w:val="af5"/>
        <w:widowControl w:val="0"/>
        <w:spacing w:before="0" w:beforeAutospacing="0" w:after="0" w:afterAutospacing="0" w:line="360" w:lineRule="auto"/>
        <w:jc w:val="both"/>
        <w:rPr>
          <w:rFonts w:ascii="仿宋" w:eastAsia="仿宋" w:hAnsi="仿宋" w:cs="仿宋"/>
          <w:bCs/>
          <w:kern w:val="2"/>
          <w:sz w:val="24"/>
          <w:szCs w:val="24"/>
        </w:rPr>
      </w:pPr>
    </w:p>
    <w:p w14:paraId="262C07B0" w14:textId="77777777" w:rsidR="00A52758" w:rsidRPr="0017175B" w:rsidRDefault="00D7741A">
      <w:pPr>
        <w:pStyle w:val="1"/>
        <w:keepNext w:val="0"/>
        <w:keepLines w:val="0"/>
        <w:spacing w:before="0" w:after="160" w:line="560" w:lineRule="exact"/>
        <w:jc w:val="center"/>
        <w:rPr>
          <w:rFonts w:ascii="仿宋" w:eastAsia="仿宋" w:hAnsi="仿宋"/>
          <w:b w:val="0"/>
          <w:bCs w:val="0"/>
          <w:sz w:val="36"/>
          <w:szCs w:val="36"/>
        </w:rPr>
      </w:pPr>
      <w:bookmarkStart w:id="129" w:name="_Toc43459563"/>
      <w:r w:rsidRPr="0017175B">
        <w:rPr>
          <w:rFonts w:ascii="仿宋" w:eastAsia="仿宋" w:hAnsi="仿宋" w:hint="eastAsia"/>
          <w:sz w:val="36"/>
          <w:szCs w:val="36"/>
        </w:rPr>
        <w:lastRenderedPageBreak/>
        <w:t>第六章  响应文件格式</w:t>
      </w:r>
      <w:bookmarkEnd w:id="129"/>
    </w:p>
    <w:p w14:paraId="022FA0BD" w14:textId="77777777" w:rsidR="00A52758" w:rsidRPr="0017175B" w:rsidRDefault="00A52758">
      <w:pPr>
        <w:spacing w:line="560" w:lineRule="exact"/>
        <w:ind w:firstLineChars="200" w:firstLine="480"/>
        <w:jc w:val="both"/>
        <w:rPr>
          <w:rFonts w:ascii="仿宋" w:eastAsia="仿宋" w:hAnsi="仿宋"/>
          <w:sz w:val="24"/>
        </w:rPr>
      </w:pPr>
    </w:p>
    <w:p w14:paraId="7836362B" w14:textId="77777777" w:rsidR="00A52758" w:rsidRPr="0017175B" w:rsidRDefault="00A52758">
      <w:pPr>
        <w:spacing w:line="560" w:lineRule="exact"/>
        <w:ind w:firstLineChars="200" w:firstLine="480"/>
        <w:jc w:val="both"/>
        <w:rPr>
          <w:rFonts w:ascii="仿宋" w:eastAsia="仿宋" w:hAnsi="仿宋"/>
          <w:sz w:val="24"/>
        </w:rPr>
      </w:pPr>
    </w:p>
    <w:p w14:paraId="52C902B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479F10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二、本章所制响应文件格式有关表格中的备注栏，由供应商根据自身响应情况作解释性说明，不作为必填项。</w:t>
      </w:r>
    </w:p>
    <w:p w14:paraId="5520B5D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p>
    <w:p w14:paraId="62ECF58F"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b/>
          <w:sz w:val="32"/>
          <w:szCs w:val="32"/>
        </w:rPr>
        <w:br w:type="page"/>
      </w:r>
    </w:p>
    <w:p w14:paraId="379563D7" w14:textId="77777777" w:rsidR="00A52758" w:rsidRPr="0017175B" w:rsidRDefault="00D7741A">
      <w:pPr>
        <w:spacing w:line="560" w:lineRule="exact"/>
        <w:rPr>
          <w:rFonts w:ascii="仿宋" w:eastAsia="仿宋" w:hAnsi="仿宋"/>
          <w:b/>
          <w:sz w:val="36"/>
          <w:szCs w:val="36"/>
        </w:rPr>
      </w:pPr>
      <w:r w:rsidRPr="0017175B">
        <w:rPr>
          <w:rFonts w:ascii="仿宋" w:eastAsia="仿宋" w:hAnsi="仿宋" w:hint="eastAsia"/>
          <w:b/>
          <w:sz w:val="36"/>
          <w:szCs w:val="36"/>
        </w:rPr>
        <w:lastRenderedPageBreak/>
        <w:t>封面</w:t>
      </w:r>
    </w:p>
    <w:p w14:paraId="7923F05D" w14:textId="77777777" w:rsidR="00A52758" w:rsidRPr="0017175B" w:rsidRDefault="00D7741A">
      <w:pPr>
        <w:spacing w:line="560" w:lineRule="exact"/>
        <w:jc w:val="right"/>
        <w:rPr>
          <w:rFonts w:ascii="仿宋" w:eastAsia="仿宋" w:hAnsi="仿宋"/>
          <w:b/>
          <w:sz w:val="36"/>
          <w:szCs w:val="36"/>
        </w:rPr>
      </w:pPr>
      <w:r w:rsidRPr="0017175B">
        <w:rPr>
          <w:rFonts w:ascii="仿宋" w:eastAsia="仿宋" w:hAnsi="仿宋" w:hint="eastAsia"/>
          <w:b/>
          <w:sz w:val="28"/>
          <w:szCs w:val="28"/>
          <w:bdr w:val="single" w:sz="4" w:space="0" w:color="auto"/>
        </w:rPr>
        <w:t>正本或副本</w:t>
      </w:r>
    </w:p>
    <w:p w14:paraId="72C92801" w14:textId="77777777" w:rsidR="00A52758" w:rsidRPr="0017175B" w:rsidRDefault="00A52758">
      <w:pPr>
        <w:spacing w:line="560" w:lineRule="exact"/>
        <w:jc w:val="center"/>
        <w:rPr>
          <w:rFonts w:ascii="仿宋" w:eastAsia="仿宋" w:hAnsi="仿宋"/>
          <w:b/>
          <w:sz w:val="28"/>
          <w:szCs w:val="28"/>
        </w:rPr>
      </w:pPr>
    </w:p>
    <w:p w14:paraId="2A1090E5" w14:textId="77777777" w:rsidR="00A52758" w:rsidRPr="0017175B" w:rsidRDefault="00A52758">
      <w:pPr>
        <w:spacing w:line="560" w:lineRule="exact"/>
        <w:jc w:val="center"/>
        <w:rPr>
          <w:rFonts w:ascii="仿宋" w:eastAsia="仿宋" w:hAnsi="仿宋"/>
          <w:b/>
          <w:sz w:val="28"/>
          <w:szCs w:val="28"/>
        </w:rPr>
      </w:pPr>
    </w:p>
    <w:p w14:paraId="589375A2" w14:textId="77777777" w:rsidR="00A52758" w:rsidRPr="0017175B" w:rsidRDefault="00A52758">
      <w:pPr>
        <w:spacing w:line="560" w:lineRule="exact"/>
        <w:jc w:val="center"/>
        <w:rPr>
          <w:rFonts w:ascii="仿宋" w:eastAsia="仿宋" w:hAnsi="仿宋"/>
          <w:b/>
          <w:sz w:val="28"/>
          <w:szCs w:val="28"/>
        </w:rPr>
      </w:pPr>
    </w:p>
    <w:p w14:paraId="2C14BCE4" w14:textId="77777777" w:rsidR="00A52758" w:rsidRPr="0017175B" w:rsidRDefault="00A52758">
      <w:pPr>
        <w:spacing w:line="560" w:lineRule="exact"/>
        <w:jc w:val="center"/>
        <w:rPr>
          <w:rFonts w:ascii="仿宋" w:eastAsia="仿宋" w:hAnsi="仿宋"/>
          <w:b/>
          <w:sz w:val="28"/>
          <w:szCs w:val="28"/>
        </w:rPr>
      </w:pPr>
    </w:p>
    <w:p w14:paraId="329F4607" w14:textId="77777777" w:rsidR="00A52758" w:rsidRPr="0017175B" w:rsidRDefault="00A52758">
      <w:pPr>
        <w:spacing w:line="560" w:lineRule="exact"/>
        <w:jc w:val="center"/>
        <w:rPr>
          <w:rFonts w:ascii="仿宋" w:eastAsia="仿宋" w:hAnsi="仿宋"/>
          <w:b/>
          <w:sz w:val="28"/>
          <w:szCs w:val="28"/>
        </w:rPr>
      </w:pPr>
    </w:p>
    <w:p w14:paraId="234E5429" w14:textId="77777777" w:rsidR="00A52758" w:rsidRPr="0017175B" w:rsidRDefault="00D7741A">
      <w:pPr>
        <w:spacing w:line="560" w:lineRule="exact"/>
        <w:jc w:val="center"/>
        <w:rPr>
          <w:rFonts w:ascii="仿宋" w:eastAsia="仿宋" w:hAnsi="仿宋"/>
          <w:b/>
          <w:sz w:val="28"/>
          <w:szCs w:val="28"/>
        </w:rPr>
      </w:pPr>
      <w:r w:rsidRPr="0017175B">
        <w:rPr>
          <w:rFonts w:ascii="仿宋" w:eastAsia="仿宋" w:hAnsi="仿宋" w:hint="eastAsia"/>
          <w:b/>
          <w:sz w:val="28"/>
          <w:szCs w:val="28"/>
        </w:rPr>
        <w:t>资格性响应文件</w:t>
      </w:r>
    </w:p>
    <w:p w14:paraId="0EFF65AA" w14:textId="77777777" w:rsidR="00A52758" w:rsidRPr="0017175B" w:rsidRDefault="00A52758">
      <w:pPr>
        <w:spacing w:line="560" w:lineRule="exact"/>
        <w:jc w:val="center"/>
        <w:rPr>
          <w:rFonts w:ascii="仿宋" w:eastAsia="仿宋" w:hAnsi="仿宋"/>
          <w:b/>
          <w:sz w:val="28"/>
          <w:szCs w:val="28"/>
        </w:rPr>
      </w:pPr>
    </w:p>
    <w:p w14:paraId="76EBEA25" w14:textId="77777777" w:rsidR="00A52758" w:rsidRPr="0017175B" w:rsidRDefault="00A52758">
      <w:pPr>
        <w:spacing w:line="560" w:lineRule="exact"/>
        <w:jc w:val="center"/>
        <w:rPr>
          <w:rFonts w:ascii="仿宋" w:eastAsia="仿宋" w:hAnsi="仿宋"/>
          <w:b/>
          <w:sz w:val="28"/>
          <w:szCs w:val="28"/>
        </w:rPr>
      </w:pPr>
    </w:p>
    <w:p w14:paraId="538280E8" w14:textId="77777777" w:rsidR="00A52758" w:rsidRPr="0017175B" w:rsidRDefault="00A52758">
      <w:pPr>
        <w:spacing w:line="560" w:lineRule="exact"/>
        <w:jc w:val="center"/>
        <w:rPr>
          <w:rFonts w:ascii="仿宋" w:eastAsia="仿宋" w:hAnsi="仿宋"/>
          <w:b/>
          <w:sz w:val="28"/>
          <w:szCs w:val="28"/>
        </w:rPr>
      </w:pPr>
    </w:p>
    <w:p w14:paraId="50981AAC" w14:textId="77777777" w:rsidR="00A52758" w:rsidRPr="0017175B" w:rsidRDefault="00A52758">
      <w:pPr>
        <w:spacing w:line="560" w:lineRule="exact"/>
        <w:jc w:val="center"/>
        <w:rPr>
          <w:rFonts w:ascii="仿宋" w:eastAsia="仿宋" w:hAnsi="仿宋"/>
          <w:b/>
          <w:sz w:val="28"/>
          <w:szCs w:val="28"/>
        </w:rPr>
      </w:pPr>
    </w:p>
    <w:p w14:paraId="764422E1" w14:textId="77777777" w:rsidR="00A52758" w:rsidRPr="0017175B" w:rsidRDefault="00A52758">
      <w:pPr>
        <w:spacing w:line="560" w:lineRule="exact"/>
        <w:jc w:val="center"/>
        <w:rPr>
          <w:rFonts w:ascii="仿宋" w:eastAsia="仿宋" w:hAnsi="仿宋"/>
          <w:b/>
          <w:sz w:val="28"/>
          <w:szCs w:val="28"/>
        </w:rPr>
      </w:pPr>
    </w:p>
    <w:p w14:paraId="2EFB0F3F" w14:textId="77777777" w:rsidR="00A52758" w:rsidRPr="0017175B" w:rsidRDefault="00D7741A">
      <w:pPr>
        <w:spacing w:line="560" w:lineRule="exact"/>
        <w:ind w:firstLineChars="200" w:firstLine="562"/>
        <w:jc w:val="both"/>
        <w:rPr>
          <w:rFonts w:ascii="仿宋" w:eastAsia="仿宋" w:hAnsi="仿宋"/>
          <w:b/>
          <w:sz w:val="28"/>
          <w:szCs w:val="28"/>
          <w:u w:val="single"/>
        </w:rPr>
      </w:pPr>
      <w:r w:rsidRPr="0017175B">
        <w:rPr>
          <w:rFonts w:ascii="仿宋" w:eastAsia="仿宋" w:hAnsi="仿宋" w:hint="eastAsia"/>
          <w:b/>
          <w:sz w:val="28"/>
          <w:szCs w:val="28"/>
        </w:rPr>
        <w:t>项目名称：</w:t>
      </w:r>
      <w:bookmarkStart w:id="130" w:name="_Hlk39602401"/>
      <w:bookmarkEnd w:id="130"/>
    </w:p>
    <w:p w14:paraId="7084A0F3" w14:textId="77777777" w:rsidR="00A52758" w:rsidRPr="0017175B" w:rsidRDefault="00A52758">
      <w:pPr>
        <w:pStyle w:val="Default"/>
        <w:spacing w:line="560" w:lineRule="exact"/>
        <w:ind w:firstLineChars="200" w:firstLine="560"/>
        <w:jc w:val="both"/>
        <w:rPr>
          <w:rFonts w:ascii="仿宋" w:eastAsia="仿宋" w:hAnsi="仿宋"/>
          <w:color w:val="auto"/>
          <w:sz w:val="28"/>
          <w:szCs w:val="28"/>
        </w:rPr>
      </w:pPr>
    </w:p>
    <w:p w14:paraId="2B1F8BE8" w14:textId="77777777" w:rsidR="00A52758" w:rsidRPr="0017175B" w:rsidRDefault="00D7741A">
      <w:pPr>
        <w:pStyle w:val="Default"/>
        <w:spacing w:line="560" w:lineRule="exact"/>
        <w:ind w:firstLineChars="200" w:firstLine="562"/>
        <w:jc w:val="both"/>
        <w:rPr>
          <w:rFonts w:ascii="仿宋" w:eastAsia="仿宋" w:hAnsi="仿宋" w:cs="Times New Roman"/>
          <w:b/>
          <w:color w:val="auto"/>
          <w:kern w:val="2"/>
          <w:sz w:val="28"/>
          <w:szCs w:val="28"/>
        </w:rPr>
      </w:pPr>
      <w:r w:rsidRPr="0017175B">
        <w:rPr>
          <w:rFonts w:ascii="仿宋" w:eastAsia="仿宋" w:hAnsi="仿宋" w:cs="Times New Roman" w:hint="eastAsia"/>
          <w:b/>
          <w:color w:val="auto"/>
          <w:kern w:val="2"/>
          <w:sz w:val="28"/>
          <w:szCs w:val="28"/>
        </w:rPr>
        <w:t>采购项目编号:</w:t>
      </w:r>
    </w:p>
    <w:p w14:paraId="7447000C" w14:textId="77777777" w:rsidR="00A52758" w:rsidRPr="0017175B" w:rsidRDefault="00A52758">
      <w:pPr>
        <w:spacing w:line="560" w:lineRule="exact"/>
        <w:ind w:firstLineChars="200" w:firstLine="562"/>
        <w:jc w:val="both"/>
        <w:rPr>
          <w:rFonts w:ascii="仿宋" w:eastAsia="仿宋" w:hAnsi="仿宋"/>
          <w:b/>
          <w:sz w:val="28"/>
          <w:szCs w:val="28"/>
        </w:rPr>
      </w:pPr>
    </w:p>
    <w:p w14:paraId="62D9B21C" w14:textId="77777777" w:rsidR="00A52758" w:rsidRPr="0017175B" w:rsidRDefault="00D7741A">
      <w:pPr>
        <w:spacing w:line="560" w:lineRule="exact"/>
        <w:ind w:firstLineChars="200" w:firstLine="562"/>
        <w:jc w:val="both"/>
        <w:rPr>
          <w:rFonts w:ascii="仿宋" w:eastAsia="仿宋" w:hAnsi="仿宋"/>
          <w:b/>
          <w:sz w:val="28"/>
          <w:szCs w:val="28"/>
          <w:u w:val="single"/>
        </w:rPr>
      </w:pPr>
      <w:r w:rsidRPr="0017175B">
        <w:rPr>
          <w:rFonts w:ascii="仿宋" w:eastAsia="仿宋" w:hAnsi="仿宋" w:hint="eastAsia"/>
          <w:b/>
          <w:sz w:val="28"/>
          <w:szCs w:val="28"/>
        </w:rPr>
        <w:t>供应商名称（全称加盖公章）：</w:t>
      </w:r>
    </w:p>
    <w:p w14:paraId="5492CFC9" w14:textId="77777777" w:rsidR="00A52758" w:rsidRPr="0017175B" w:rsidRDefault="00A52758">
      <w:pPr>
        <w:spacing w:line="560" w:lineRule="exact"/>
        <w:ind w:firstLineChars="200" w:firstLine="562"/>
        <w:jc w:val="both"/>
        <w:rPr>
          <w:rFonts w:ascii="仿宋" w:eastAsia="仿宋" w:hAnsi="仿宋"/>
          <w:b/>
          <w:sz w:val="28"/>
          <w:szCs w:val="28"/>
        </w:rPr>
      </w:pPr>
    </w:p>
    <w:p w14:paraId="1F3A3647" w14:textId="77777777" w:rsidR="00A52758" w:rsidRPr="0017175B" w:rsidRDefault="00D7741A">
      <w:pPr>
        <w:spacing w:line="560" w:lineRule="exact"/>
        <w:ind w:firstLineChars="200" w:firstLine="562"/>
        <w:jc w:val="both"/>
        <w:rPr>
          <w:rFonts w:ascii="仿宋" w:eastAsia="仿宋" w:hAnsi="仿宋"/>
          <w:b/>
          <w:sz w:val="28"/>
          <w:szCs w:val="28"/>
        </w:rPr>
      </w:pPr>
      <w:r w:rsidRPr="0017175B">
        <w:rPr>
          <w:rFonts w:ascii="仿宋" w:eastAsia="仿宋" w:hAnsi="仿宋" w:hint="eastAsia"/>
          <w:b/>
          <w:sz w:val="28"/>
          <w:szCs w:val="28"/>
        </w:rPr>
        <w:t>法定代表人或授权代表（签字）：</w:t>
      </w:r>
    </w:p>
    <w:p w14:paraId="1740F69F" w14:textId="77777777" w:rsidR="00A52758" w:rsidRPr="0017175B" w:rsidRDefault="00A52758">
      <w:pPr>
        <w:spacing w:line="560" w:lineRule="exact"/>
        <w:ind w:firstLineChars="200" w:firstLine="562"/>
        <w:jc w:val="both"/>
        <w:rPr>
          <w:rFonts w:ascii="仿宋" w:eastAsia="仿宋" w:hAnsi="仿宋"/>
          <w:b/>
          <w:sz w:val="28"/>
          <w:szCs w:val="28"/>
        </w:rPr>
      </w:pPr>
    </w:p>
    <w:p w14:paraId="3241E769" w14:textId="77777777" w:rsidR="00A52758" w:rsidRPr="0017175B" w:rsidRDefault="00D7741A">
      <w:pPr>
        <w:spacing w:line="560" w:lineRule="exact"/>
        <w:jc w:val="center"/>
        <w:rPr>
          <w:rFonts w:ascii="仿宋" w:eastAsia="仿宋" w:hAnsi="仿宋"/>
          <w:b/>
          <w:sz w:val="28"/>
          <w:szCs w:val="28"/>
        </w:rPr>
      </w:pPr>
      <w:r w:rsidRPr="0017175B">
        <w:rPr>
          <w:rFonts w:ascii="仿宋" w:eastAsia="仿宋" w:hAnsi="仿宋" w:hint="eastAsia"/>
          <w:b/>
          <w:sz w:val="28"/>
          <w:szCs w:val="28"/>
        </w:rPr>
        <w:t>日期：   年  月  日</w:t>
      </w:r>
    </w:p>
    <w:p w14:paraId="25578315"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b/>
          <w:sz w:val="28"/>
          <w:szCs w:val="28"/>
        </w:rPr>
        <w:br w:type="page"/>
      </w:r>
      <w:r w:rsidRPr="0017175B">
        <w:rPr>
          <w:rFonts w:ascii="仿宋" w:eastAsia="仿宋" w:hAnsi="仿宋" w:hint="eastAsia"/>
          <w:b/>
          <w:sz w:val="32"/>
          <w:szCs w:val="32"/>
        </w:rPr>
        <w:lastRenderedPageBreak/>
        <w:t>一、法定代表人授权书</w:t>
      </w:r>
    </w:p>
    <w:p w14:paraId="294C9199" w14:textId="77777777" w:rsidR="00A52758" w:rsidRPr="0017175B" w:rsidRDefault="00A52758">
      <w:pPr>
        <w:spacing w:line="560" w:lineRule="exact"/>
        <w:jc w:val="both"/>
        <w:rPr>
          <w:rFonts w:ascii="仿宋" w:eastAsia="仿宋" w:hAnsi="仿宋"/>
          <w:b/>
          <w:sz w:val="24"/>
        </w:rPr>
      </w:pPr>
    </w:p>
    <w:p w14:paraId="797A73AB"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（采购代理机构名称）：</w:t>
      </w:r>
    </w:p>
    <w:p w14:paraId="69B4663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本授权声明：（供应商名称）,（法定代表人姓名、职务）授权（被授权人姓名、职务）为我方参加项目（采购项目编号：     ）磋商采购活动的合法代表，以我方名义全权处理该项目有关磋商、报价、签订合同以及执行合同等一切事宜。</w:t>
      </w:r>
    </w:p>
    <w:p w14:paraId="48C18EC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委托期限：</w:t>
      </w:r>
    </w:p>
    <w:p w14:paraId="448EBFA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特此声明。</w:t>
      </w:r>
    </w:p>
    <w:p w14:paraId="335C652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后附：①法定代表人身份证明原件</w:t>
      </w:r>
    </w:p>
    <w:p w14:paraId="7AA26FE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②法定代表人、被授权人有效身份证双面复印件（盖鲜章）。</w:t>
      </w:r>
    </w:p>
    <w:p w14:paraId="44ACA53F" w14:textId="77777777" w:rsidR="00A52758" w:rsidRPr="0017175B" w:rsidRDefault="00A52758">
      <w:pPr>
        <w:spacing w:line="560" w:lineRule="exact"/>
        <w:ind w:firstLineChars="200" w:firstLine="480"/>
        <w:jc w:val="both"/>
        <w:rPr>
          <w:rFonts w:ascii="仿宋" w:eastAsia="仿宋" w:hAnsi="仿宋"/>
          <w:sz w:val="24"/>
        </w:rPr>
      </w:pPr>
    </w:p>
    <w:p w14:paraId="2E4C4D1C" w14:textId="77777777" w:rsidR="00A52758" w:rsidRPr="0017175B" w:rsidRDefault="00A52758">
      <w:pPr>
        <w:spacing w:line="560" w:lineRule="exact"/>
        <w:ind w:firstLineChars="200" w:firstLine="480"/>
        <w:jc w:val="both"/>
        <w:rPr>
          <w:rFonts w:ascii="仿宋" w:eastAsia="仿宋" w:hAnsi="仿宋"/>
          <w:sz w:val="24"/>
        </w:rPr>
      </w:pPr>
    </w:p>
    <w:p w14:paraId="4037023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 （盖章）</w:t>
      </w:r>
    </w:p>
    <w:p w14:paraId="195DBA8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法定代表人（签字）：</w:t>
      </w:r>
    </w:p>
    <w:p w14:paraId="3BCA654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职    务：</w:t>
      </w:r>
    </w:p>
    <w:p w14:paraId="5E9C152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被授权人（签字）：</w:t>
      </w:r>
    </w:p>
    <w:p w14:paraId="24E47A7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职    务：</w:t>
      </w:r>
    </w:p>
    <w:p w14:paraId="6C3C213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日    期：年 月 日</w:t>
      </w:r>
    </w:p>
    <w:p w14:paraId="59D42FD3" w14:textId="77777777" w:rsidR="00A52758" w:rsidRPr="0017175B" w:rsidRDefault="00A52758">
      <w:pPr>
        <w:spacing w:line="560" w:lineRule="exact"/>
        <w:ind w:firstLineChars="200" w:firstLine="480"/>
        <w:jc w:val="both"/>
        <w:rPr>
          <w:rFonts w:ascii="仿宋" w:eastAsia="仿宋" w:hAnsi="仿宋"/>
          <w:sz w:val="24"/>
        </w:rPr>
      </w:pPr>
    </w:p>
    <w:p w14:paraId="3C3B857F" w14:textId="77777777" w:rsidR="00A52758" w:rsidRPr="0017175B" w:rsidRDefault="00D7741A">
      <w:pPr>
        <w:spacing w:line="560" w:lineRule="exact"/>
        <w:jc w:val="center"/>
        <w:rPr>
          <w:rFonts w:ascii="仿宋" w:eastAsia="仿宋" w:hAnsi="仿宋" w:cs="宋体"/>
          <w:b/>
          <w:sz w:val="32"/>
          <w:szCs w:val="32"/>
        </w:rPr>
      </w:pPr>
      <w:r w:rsidRPr="0017175B">
        <w:rPr>
          <w:rFonts w:ascii="仿宋" w:eastAsia="仿宋" w:hAnsi="仿宋" w:cs="Arial"/>
          <w:b/>
          <w:bCs/>
          <w:sz w:val="24"/>
        </w:rPr>
        <w:br w:type="page"/>
      </w:r>
      <w:r w:rsidRPr="0017175B">
        <w:rPr>
          <w:rFonts w:ascii="仿宋" w:eastAsia="仿宋" w:hAnsi="仿宋" w:cs="宋体" w:hint="eastAsia"/>
          <w:b/>
          <w:sz w:val="32"/>
          <w:szCs w:val="32"/>
        </w:rPr>
        <w:lastRenderedPageBreak/>
        <w:t>二、法定代表人身份证明</w:t>
      </w:r>
    </w:p>
    <w:p w14:paraId="527D3CCA" w14:textId="77777777" w:rsidR="00A52758" w:rsidRPr="0017175B" w:rsidRDefault="00A52758">
      <w:pPr>
        <w:spacing w:line="560" w:lineRule="exact"/>
        <w:ind w:firstLineChars="200" w:firstLine="480"/>
        <w:jc w:val="both"/>
        <w:rPr>
          <w:rFonts w:ascii="仿宋" w:eastAsia="仿宋" w:hAnsi="仿宋"/>
          <w:sz w:val="24"/>
        </w:rPr>
      </w:pPr>
    </w:p>
    <w:p w14:paraId="2992018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w:t>
      </w:r>
    </w:p>
    <w:p w14:paraId="615254D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单位性质：</w:t>
      </w:r>
    </w:p>
    <w:p w14:paraId="2E8D950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地址：</w:t>
      </w:r>
    </w:p>
    <w:p w14:paraId="089BB82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成立时间：年月日</w:t>
      </w:r>
    </w:p>
    <w:p w14:paraId="58F3FB3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经营期限：</w:t>
      </w:r>
    </w:p>
    <w:p w14:paraId="22F876E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姓名：性别：年龄：职务：系（供应商名称）的法定代表人。</w:t>
      </w:r>
    </w:p>
    <w:p w14:paraId="30F5FED7" w14:textId="77777777" w:rsidR="00A52758" w:rsidRPr="0017175B" w:rsidRDefault="00A52758">
      <w:pPr>
        <w:spacing w:line="560" w:lineRule="exact"/>
        <w:ind w:firstLineChars="200" w:firstLine="480"/>
        <w:jc w:val="both"/>
        <w:rPr>
          <w:rFonts w:ascii="仿宋" w:eastAsia="仿宋" w:hAnsi="仿宋"/>
          <w:sz w:val="24"/>
        </w:rPr>
      </w:pPr>
    </w:p>
    <w:p w14:paraId="683E5B2A" w14:textId="77777777" w:rsidR="00A52758" w:rsidRPr="0017175B" w:rsidRDefault="00A52758">
      <w:pPr>
        <w:spacing w:line="560" w:lineRule="exact"/>
        <w:ind w:firstLineChars="200" w:firstLine="480"/>
        <w:jc w:val="both"/>
        <w:rPr>
          <w:rFonts w:ascii="仿宋" w:eastAsia="仿宋" w:hAnsi="仿宋"/>
          <w:sz w:val="24"/>
        </w:rPr>
      </w:pPr>
    </w:p>
    <w:p w14:paraId="3B3C4B07" w14:textId="77777777" w:rsidR="00A52758" w:rsidRPr="0017175B" w:rsidRDefault="00A52758">
      <w:pPr>
        <w:spacing w:line="560" w:lineRule="exact"/>
        <w:ind w:firstLineChars="200" w:firstLine="480"/>
        <w:jc w:val="both"/>
        <w:rPr>
          <w:rFonts w:ascii="仿宋" w:eastAsia="仿宋" w:hAnsi="仿宋"/>
          <w:sz w:val="24"/>
        </w:rPr>
      </w:pPr>
    </w:p>
    <w:p w14:paraId="13170D2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特此证明。</w:t>
      </w:r>
    </w:p>
    <w:p w14:paraId="76617C0B" w14:textId="77777777" w:rsidR="00A52758" w:rsidRPr="0017175B" w:rsidRDefault="00A52758">
      <w:pPr>
        <w:spacing w:line="560" w:lineRule="exact"/>
        <w:ind w:firstLineChars="200" w:firstLine="480"/>
        <w:jc w:val="both"/>
        <w:rPr>
          <w:rFonts w:ascii="仿宋" w:eastAsia="仿宋" w:hAnsi="仿宋"/>
          <w:sz w:val="24"/>
        </w:rPr>
      </w:pPr>
    </w:p>
    <w:p w14:paraId="14E0A62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后附：法定代表人有效身份证双面复印件（盖鲜章）</w:t>
      </w:r>
    </w:p>
    <w:p w14:paraId="0952552D" w14:textId="77777777" w:rsidR="00A52758" w:rsidRPr="0017175B" w:rsidRDefault="00A52758">
      <w:pPr>
        <w:spacing w:line="560" w:lineRule="exact"/>
        <w:ind w:firstLineChars="200" w:firstLine="480"/>
        <w:jc w:val="both"/>
        <w:rPr>
          <w:rFonts w:ascii="仿宋" w:eastAsia="仿宋" w:hAnsi="仿宋"/>
          <w:sz w:val="24"/>
        </w:rPr>
      </w:pPr>
    </w:p>
    <w:p w14:paraId="369A4543" w14:textId="77777777" w:rsidR="00A52758" w:rsidRPr="0017175B" w:rsidRDefault="00A52758">
      <w:pPr>
        <w:spacing w:line="560" w:lineRule="exact"/>
        <w:ind w:firstLineChars="200" w:firstLine="480"/>
        <w:jc w:val="both"/>
        <w:rPr>
          <w:rFonts w:ascii="仿宋" w:eastAsia="仿宋" w:hAnsi="仿宋"/>
          <w:sz w:val="24"/>
        </w:rPr>
      </w:pPr>
    </w:p>
    <w:p w14:paraId="575FF1B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cs="宋体" w:hint="eastAsia"/>
          <w:sz w:val="24"/>
        </w:rPr>
        <w:t>供应商名称</w:t>
      </w:r>
      <w:r w:rsidRPr="0017175B">
        <w:rPr>
          <w:rFonts w:ascii="仿宋" w:eastAsia="仿宋" w:hAnsi="仿宋" w:hint="eastAsia"/>
          <w:sz w:val="24"/>
        </w:rPr>
        <w:t>：（盖章）</w:t>
      </w:r>
    </w:p>
    <w:p w14:paraId="16C97D5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年月日</w:t>
      </w:r>
    </w:p>
    <w:p w14:paraId="4AD9FD05" w14:textId="77777777" w:rsidR="00A52758" w:rsidRPr="0017175B" w:rsidRDefault="00D7741A">
      <w:pPr>
        <w:spacing w:line="560" w:lineRule="exact"/>
        <w:jc w:val="center"/>
        <w:rPr>
          <w:rFonts w:ascii="仿宋" w:eastAsia="仿宋" w:hAnsi="仿宋" w:cs="Arial"/>
          <w:b/>
          <w:bCs/>
          <w:sz w:val="32"/>
          <w:szCs w:val="32"/>
        </w:rPr>
      </w:pPr>
      <w:r w:rsidRPr="0017175B">
        <w:rPr>
          <w:rFonts w:ascii="仿宋" w:eastAsia="仿宋" w:hAnsi="仿宋" w:cs="Arial"/>
          <w:b/>
          <w:bCs/>
          <w:sz w:val="32"/>
          <w:szCs w:val="32"/>
        </w:rPr>
        <w:br w:type="page"/>
      </w:r>
      <w:r w:rsidRPr="0017175B">
        <w:rPr>
          <w:rFonts w:ascii="仿宋" w:eastAsia="仿宋" w:hAnsi="仿宋" w:cs="Arial" w:hint="eastAsia"/>
          <w:b/>
          <w:bCs/>
          <w:sz w:val="32"/>
          <w:szCs w:val="32"/>
        </w:rPr>
        <w:lastRenderedPageBreak/>
        <w:t>三、供应商基本情况表</w:t>
      </w:r>
    </w:p>
    <w:p w14:paraId="27CC8C2C" w14:textId="77777777" w:rsidR="00A52758" w:rsidRPr="0017175B" w:rsidRDefault="00A52758">
      <w:pPr>
        <w:spacing w:line="560" w:lineRule="exact"/>
        <w:jc w:val="center"/>
        <w:rPr>
          <w:rFonts w:ascii="仿宋" w:eastAsia="仿宋" w:hAnsi="仿宋" w:cs="Arial"/>
          <w:b/>
          <w:bCs/>
          <w:sz w:val="24"/>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8"/>
        <w:gridCol w:w="1418"/>
        <w:gridCol w:w="1418"/>
        <w:gridCol w:w="1418"/>
        <w:gridCol w:w="1418"/>
      </w:tblGrid>
      <w:tr w:rsidR="00A52758" w:rsidRPr="0017175B" w14:paraId="1692D2A3" w14:textId="77777777">
        <w:trPr>
          <w:trHeight w:val="567"/>
          <w:jc w:val="center"/>
        </w:trPr>
        <w:tc>
          <w:tcPr>
            <w:tcW w:w="1701" w:type="dxa"/>
            <w:vAlign w:val="center"/>
          </w:tcPr>
          <w:p w14:paraId="6D2A4847"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供应商名称</w:t>
            </w:r>
          </w:p>
        </w:tc>
        <w:tc>
          <w:tcPr>
            <w:tcW w:w="8508" w:type="dxa"/>
            <w:gridSpan w:val="6"/>
            <w:vAlign w:val="center"/>
          </w:tcPr>
          <w:p w14:paraId="0A23B2E6" w14:textId="77777777" w:rsidR="00A52758" w:rsidRPr="0017175B" w:rsidRDefault="00A52758">
            <w:pPr>
              <w:jc w:val="both"/>
              <w:rPr>
                <w:rFonts w:ascii="仿宋" w:eastAsia="仿宋" w:hAnsi="仿宋" w:cs="Arial"/>
                <w:bCs/>
                <w:sz w:val="24"/>
              </w:rPr>
            </w:pPr>
          </w:p>
        </w:tc>
      </w:tr>
      <w:tr w:rsidR="00A52758" w:rsidRPr="0017175B" w14:paraId="5E64B067" w14:textId="77777777">
        <w:trPr>
          <w:trHeight w:val="567"/>
          <w:jc w:val="center"/>
        </w:trPr>
        <w:tc>
          <w:tcPr>
            <w:tcW w:w="1701" w:type="dxa"/>
            <w:vAlign w:val="center"/>
          </w:tcPr>
          <w:p w14:paraId="19A769B8"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注册地址</w:t>
            </w:r>
          </w:p>
        </w:tc>
        <w:tc>
          <w:tcPr>
            <w:tcW w:w="4254" w:type="dxa"/>
            <w:gridSpan w:val="3"/>
            <w:vAlign w:val="center"/>
          </w:tcPr>
          <w:p w14:paraId="468F7BA7" w14:textId="77777777" w:rsidR="00A52758" w:rsidRPr="0017175B" w:rsidRDefault="00A52758">
            <w:pPr>
              <w:jc w:val="both"/>
              <w:rPr>
                <w:rFonts w:ascii="仿宋" w:eastAsia="仿宋" w:hAnsi="仿宋" w:cs="Arial"/>
                <w:bCs/>
                <w:sz w:val="24"/>
              </w:rPr>
            </w:pPr>
          </w:p>
        </w:tc>
        <w:tc>
          <w:tcPr>
            <w:tcW w:w="1418" w:type="dxa"/>
            <w:vAlign w:val="center"/>
          </w:tcPr>
          <w:p w14:paraId="09879E46"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邮政编码</w:t>
            </w:r>
          </w:p>
        </w:tc>
        <w:tc>
          <w:tcPr>
            <w:tcW w:w="2836" w:type="dxa"/>
            <w:gridSpan w:val="2"/>
            <w:vAlign w:val="center"/>
          </w:tcPr>
          <w:p w14:paraId="32CF866C" w14:textId="77777777" w:rsidR="00A52758" w:rsidRPr="0017175B" w:rsidRDefault="00A52758">
            <w:pPr>
              <w:jc w:val="center"/>
              <w:rPr>
                <w:rFonts w:ascii="仿宋" w:eastAsia="仿宋" w:hAnsi="仿宋" w:cs="Arial"/>
                <w:bCs/>
                <w:sz w:val="24"/>
              </w:rPr>
            </w:pPr>
          </w:p>
        </w:tc>
      </w:tr>
      <w:tr w:rsidR="00A52758" w:rsidRPr="0017175B" w14:paraId="1D5703A2" w14:textId="77777777">
        <w:trPr>
          <w:trHeight w:val="567"/>
          <w:jc w:val="center"/>
        </w:trPr>
        <w:tc>
          <w:tcPr>
            <w:tcW w:w="1701" w:type="dxa"/>
            <w:vMerge w:val="restart"/>
            <w:vAlign w:val="center"/>
          </w:tcPr>
          <w:p w14:paraId="57D05115"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联系方式</w:t>
            </w:r>
          </w:p>
        </w:tc>
        <w:tc>
          <w:tcPr>
            <w:tcW w:w="1418" w:type="dxa"/>
            <w:vAlign w:val="center"/>
          </w:tcPr>
          <w:p w14:paraId="6DC38185"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联系人</w:t>
            </w:r>
          </w:p>
        </w:tc>
        <w:tc>
          <w:tcPr>
            <w:tcW w:w="2836" w:type="dxa"/>
            <w:gridSpan w:val="2"/>
            <w:vAlign w:val="center"/>
          </w:tcPr>
          <w:p w14:paraId="004CC4EE" w14:textId="77777777" w:rsidR="00A52758" w:rsidRPr="0017175B" w:rsidRDefault="00A52758">
            <w:pPr>
              <w:jc w:val="center"/>
              <w:rPr>
                <w:rFonts w:ascii="仿宋" w:eastAsia="仿宋" w:hAnsi="仿宋" w:cs="Arial"/>
                <w:bCs/>
                <w:sz w:val="24"/>
              </w:rPr>
            </w:pPr>
          </w:p>
        </w:tc>
        <w:tc>
          <w:tcPr>
            <w:tcW w:w="1418" w:type="dxa"/>
            <w:vAlign w:val="center"/>
          </w:tcPr>
          <w:p w14:paraId="1C2B8A72"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联系电话</w:t>
            </w:r>
          </w:p>
        </w:tc>
        <w:tc>
          <w:tcPr>
            <w:tcW w:w="2836" w:type="dxa"/>
            <w:gridSpan w:val="2"/>
            <w:vAlign w:val="center"/>
          </w:tcPr>
          <w:p w14:paraId="4D6B02CB" w14:textId="77777777" w:rsidR="00A52758" w:rsidRPr="0017175B" w:rsidRDefault="00A52758">
            <w:pPr>
              <w:jc w:val="center"/>
              <w:rPr>
                <w:rFonts w:ascii="仿宋" w:eastAsia="仿宋" w:hAnsi="仿宋" w:cs="Arial"/>
                <w:bCs/>
                <w:sz w:val="24"/>
              </w:rPr>
            </w:pPr>
          </w:p>
        </w:tc>
      </w:tr>
      <w:tr w:rsidR="00A52758" w:rsidRPr="0017175B" w14:paraId="5CD73A04" w14:textId="77777777">
        <w:trPr>
          <w:trHeight w:val="567"/>
          <w:jc w:val="center"/>
        </w:trPr>
        <w:tc>
          <w:tcPr>
            <w:tcW w:w="1701" w:type="dxa"/>
            <w:vMerge/>
            <w:vAlign w:val="center"/>
          </w:tcPr>
          <w:p w14:paraId="2E33282F" w14:textId="77777777" w:rsidR="00A52758" w:rsidRPr="0017175B" w:rsidRDefault="00A52758">
            <w:pPr>
              <w:jc w:val="center"/>
              <w:rPr>
                <w:rFonts w:ascii="仿宋" w:eastAsia="仿宋" w:hAnsi="仿宋" w:cs="Arial"/>
                <w:bCs/>
                <w:sz w:val="24"/>
              </w:rPr>
            </w:pPr>
          </w:p>
        </w:tc>
        <w:tc>
          <w:tcPr>
            <w:tcW w:w="1418" w:type="dxa"/>
            <w:vAlign w:val="center"/>
          </w:tcPr>
          <w:p w14:paraId="7B994DBD"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传真</w:t>
            </w:r>
          </w:p>
        </w:tc>
        <w:tc>
          <w:tcPr>
            <w:tcW w:w="2836" w:type="dxa"/>
            <w:gridSpan w:val="2"/>
            <w:vAlign w:val="center"/>
          </w:tcPr>
          <w:p w14:paraId="4348547B" w14:textId="77777777" w:rsidR="00A52758" w:rsidRPr="0017175B" w:rsidRDefault="00A52758">
            <w:pPr>
              <w:jc w:val="center"/>
              <w:rPr>
                <w:rFonts w:ascii="仿宋" w:eastAsia="仿宋" w:hAnsi="仿宋" w:cs="Arial"/>
                <w:bCs/>
                <w:sz w:val="24"/>
              </w:rPr>
            </w:pPr>
          </w:p>
        </w:tc>
        <w:tc>
          <w:tcPr>
            <w:tcW w:w="1418" w:type="dxa"/>
            <w:vAlign w:val="center"/>
          </w:tcPr>
          <w:p w14:paraId="48DDC03C"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网址</w:t>
            </w:r>
          </w:p>
        </w:tc>
        <w:tc>
          <w:tcPr>
            <w:tcW w:w="2836" w:type="dxa"/>
            <w:gridSpan w:val="2"/>
            <w:vAlign w:val="center"/>
          </w:tcPr>
          <w:p w14:paraId="7E24978F" w14:textId="77777777" w:rsidR="00A52758" w:rsidRPr="0017175B" w:rsidRDefault="00A52758">
            <w:pPr>
              <w:jc w:val="center"/>
              <w:rPr>
                <w:rFonts w:ascii="仿宋" w:eastAsia="仿宋" w:hAnsi="仿宋" w:cs="Arial"/>
                <w:bCs/>
                <w:sz w:val="24"/>
              </w:rPr>
            </w:pPr>
          </w:p>
        </w:tc>
      </w:tr>
      <w:tr w:rsidR="00A52758" w:rsidRPr="0017175B" w14:paraId="4ABC424B" w14:textId="77777777">
        <w:trPr>
          <w:trHeight w:val="567"/>
          <w:jc w:val="center"/>
        </w:trPr>
        <w:tc>
          <w:tcPr>
            <w:tcW w:w="1701" w:type="dxa"/>
            <w:vAlign w:val="center"/>
          </w:tcPr>
          <w:p w14:paraId="47D9890A"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组织结构</w:t>
            </w:r>
          </w:p>
        </w:tc>
        <w:tc>
          <w:tcPr>
            <w:tcW w:w="8508" w:type="dxa"/>
            <w:gridSpan w:val="6"/>
            <w:vAlign w:val="center"/>
          </w:tcPr>
          <w:p w14:paraId="7F6B1973" w14:textId="77777777" w:rsidR="00A52758" w:rsidRPr="0017175B" w:rsidRDefault="00A52758">
            <w:pPr>
              <w:jc w:val="center"/>
              <w:rPr>
                <w:rFonts w:ascii="仿宋" w:eastAsia="仿宋" w:hAnsi="仿宋" w:cs="Arial"/>
                <w:bCs/>
                <w:sz w:val="24"/>
              </w:rPr>
            </w:pPr>
          </w:p>
        </w:tc>
      </w:tr>
      <w:tr w:rsidR="00A52758" w:rsidRPr="0017175B" w14:paraId="09A10E33" w14:textId="77777777">
        <w:trPr>
          <w:trHeight w:val="567"/>
          <w:jc w:val="center"/>
        </w:trPr>
        <w:tc>
          <w:tcPr>
            <w:tcW w:w="1701" w:type="dxa"/>
            <w:vAlign w:val="center"/>
          </w:tcPr>
          <w:p w14:paraId="33481848"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法定代表人</w:t>
            </w:r>
          </w:p>
        </w:tc>
        <w:tc>
          <w:tcPr>
            <w:tcW w:w="1418" w:type="dxa"/>
            <w:vAlign w:val="center"/>
          </w:tcPr>
          <w:p w14:paraId="6FD83E3F"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姓名</w:t>
            </w:r>
          </w:p>
        </w:tc>
        <w:tc>
          <w:tcPr>
            <w:tcW w:w="1418" w:type="dxa"/>
            <w:vAlign w:val="center"/>
          </w:tcPr>
          <w:p w14:paraId="55D8EAA6" w14:textId="77777777" w:rsidR="00A52758" w:rsidRPr="0017175B" w:rsidRDefault="00A52758">
            <w:pPr>
              <w:jc w:val="center"/>
              <w:rPr>
                <w:rFonts w:ascii="仿宋" w:eastAsia="仿宋" w:hAnsi="仿宋" w:cs="Arial"/>
                <w:bCs/>
                <w:sz w:val="24"/>
              </w:rPr>
            </w:pPr>
          </w:p>
        </w:tc>
        <w:tc>
          <w:tcPr>
            <w:tcW w:w="1418" w:type="dxa"/>
            <w:vAlign w:val="center"/>
          </w:tcPr>
          <w:p w14:paraId="7DAED491"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技术职称</w:t>
            </w:r>
          </w:p>
        </w:tc>
        <w:tc>
          <w:tcPr>
            <w:tcW w:w="1418" w:type="dxa"/>
            <w:vAlign w:val="center"/>
          </w:tcPr>
          <w:p w14:paraId="371DBEF4" w14:textId="77777777" w:rsidR="00A52758" w:rsidRPr="0017175B" w:rsidRDefault="00A52758">
            <w:pPr>
              <w:jc w:val="center"/>
              <w:rPr>
                <w:rFonts w:ascii="仿宋" w:eastAsia="仿宋" w:hAnsi="仿宋" w:cs="Arial"/>
                <w:bCs/>
                <w:sz w:val="24"/>
              </w:rPr>
            </w:pPr>
          </w:p>
        </w:tc>
        <w:tc>
          <w:tcPr>
            <w:tcW w:w="1418" w:type="dxa"/>
            <w:vAlign w:val="center"/>
          </w:tcPr>
          <w:p w14:paraId="0B336F49"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联系电话</w:t>
            </w:r>
          </w:p>
        </w:tc>
        <w:tc>
          <w:tcPr>
            <w:tcW w:w="1418" w:type="dxa"/>
            <w:vAlign w:val="center"/>
          </w:tcPr>
          <w:p w14:paraId="4F40F26D" w14:textId="77777777" w:rsidR="00A52758" w:rsidRPr="0017175B" w:rsidRDefault="00A52758">
            <w:pPr>
              <w:jc w:val="center"/>
              <w:rPr>
                <w:rFonts w:ascii="仿宋" w:eastAsia="仿宋" w:hAnsi="仿宋" w:cs="Arial"/>
                <w:bCs/>
                <w:sz w:val="24"/>
              </w:rPr>
            </w:pPr>
          </w:p>
        </w:tc>
      </w:tr>
      <w:tr w:rsidR="00A52758" w:rsidRPr="0017175B" w14:paraId="7E35E477" w14:textId="77777777">
        <w:trPr>
          <w:trHeight w:val="567"/>
          <w:jc w:val="center"/>
        </w:trPr>
        <w:tc>
          <w:tcPr>
            <w:tcW w:w="1701" w:type="dxa"/>
            <w:vAlign w:val="center"/>
          </w:tcPr>
          <w:p w14:paraId="02AA82C3"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技术负责人</w:t>
            </w:r>
          </w:p>
        </w:tc>
        <w:tc>
          <w:tcPr>
            <w:tcW w:w="1418" w:type="dxa"/>
            <w:vAlign w:val="center"/>
          </w:tcPr>
          <w:p w14:paraId="62672A36"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姓名</w:t>
            </w:r>
          </w:p>
        </w:tc>
        <w:tc>
          <w:tcPr>
            <w:tcW w:w="1418" w:type="dxa"/>
            <w:vAlign w:val="center"/>
          </w:tcPr>
          <w:p w14:paraId="2ACB3C60" w14:textId="77777777" w:rsidR="00A52758" w:rsidRPr="0017175B" w:rsidRDefault="00A52758">
            <w:pPr>
              <w:jc w:val="center"/>
              <w:rPr>
                <w:rFonts w:ascii="仿宋" w:eastAsia="仿宋" w:hAnsi="仿宋" w:cs="Arial"/>
                <w:bCs/>
                <w:sz w:val="24"/>
              </w:rPr>
            </w:pPr>
          </w:p>
        </w:tc>
        <w:tc>
          <w:tcPr>
            <w:tcW w:w="1418" w:type="dxa"/>
            <w:vAlign w:val="center"/>
          </w:tcPr>
          <w:p w14:paraId="51D808CA"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技术职称</w:t>
            </w:r>
          </w:p>
        </w:tc>
        <w:tc>
          <w:tcPr>
            <w:tcW w:w="1418" w:type="dxa"/>
            <w:vAlign w:val="center"/>
          </w:tcPr>
          <w:p w14:paraId="67D60605" w14:textId="77777777" w:rsidR="00A52758" w:rsidRPr="0017175B" w:rsidRDefault="00A52758">
            <w:pPr>
              <w:jc w:val="center"/>
              <w:rPr>
                <w:rFonts w:ascii="仿宋" w:eastAsia="仿宋" w:hAnsi="仿宋" w:cs="Arial"/>
                <w:bCs/>
                <w:sz w:val="24"/>
              </w:rPr>
            </w:pPr>
          </w:p>
        </w:tc>
        <w:tc>
          <w:tcPr>
            <w:tcW w:w="1418" w:type="dxa"/>
            <w:vAlign w:val="center"/>
          </w:tcPr>
          <w:p w14:paraId="18B1E973"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联系电话</w:t>
            </w:r>
          </w:p>
        </w:tc>
        <w:tc>
          <w:tcPr>
            <w:tcW w:w="1418" w:type="dxa"/>
            <w:vAlign w:val="center"/>
          </w:tcPr>
          <w:p w14:paraId="7C55AF60" w14:textId="77777777" w:rsidR="00A52758" w:rsidRPr="0017175B" w:rsidRDefault="00A52758">
            <w:pPr>
              <w:jc w:val="center"/>
              <w:rPr>
                <w:rFonts w:ascii="仿宋" w:eastAsia="仿宋" w:hAnsi="仿宋" w:cs="Arial"/>
                <w:bCs/>
                <w:sz w:val="24"/>
              </w:rPr>
            </w:pPr>
          </w:p>
        </w:tc>
      </w:tr>
      <w:tr w:rsidR="00A52758" w:rsidRPr="0017175B" w14:paraId="6587D712" w14:textId="77777777">
        <w:trPr>
          <w:trHeight w:val="567"/>
          <w:jc w:val="center"/>
        </w:trPr>
        <w:tc>
          <w:tcPr>
            <w:tcW w:w="1701" w:type="dxa"/>
            <w:vAlign w:val="center"/>
          </w:tcPr>
          <w:p w14:paraId="748AAD53"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成立时间</w:t>
            </w:r>
          </w:p>
        </w:tc>
        <w:tc>
          <w:tcPr>
            <w:tcW w:w="2836" w:type="dxa"/>
            <w:gridSpan w:val="2"/>
            <w:vAlign w:val="center"/>
          </w:tcPr>
          <w:p w14:paraId="0728525A" w14:textId="77777777" w:rsidR="00A52758" w:rsidRPr="0017175B" w:rsidRDefault="00A52758">
            <w:pPr>
              <w:jc w:val="center"/>
              <w:rPr>
                <w:rFonts w:ascii="仿宋" w:eastAsia="仿宋" w:hAnsi="仿宋" w:cs="Arial"/>
                <w:bCs/>
                <w:sz w:val="24"/>
              </w:rPr>
            </w:pPr>
          </w:p>
        </w:tc>
        <w:tc>
          <w:tcPr>
            <w:tcW w:w="5672" w:type="dxa"/>
            <w:gridSpan w:val="4"/>
            <w:vAlign w:val="center"/>
          </w:tcPr>
          <w:p w14:paraId="30EBEA4A" w14:textId="77777777" w:rsidR="00A52758" w:rsidRPr="0017175B" w:rsidRDefault="00D7741A">
            <w:pPr>
              <w:jc w:val="both"/>
              <w:rPr>
                <w:rFonts w:ascii="仿宋" w:eastAsia="仿宋" w:hAnsi="仿宋" w:cs="Arial"/>
                <w:bCs/>
                <w:sz w:val="24"/>
              </w:rPr>
            </w:pPr>
            <w:r w:rsidRPr="0017175B">
              <w:rPr>
                <w:rFonts w:ascii="仿宋" w:eastAsia="仿宋" w:hAnsi="仿宋" w:cs="Arial" w:hint="eastAsia"/>
                <w:bCs/>
                <w:sz w:val="24"/>
              </w:rPr>
              <w:t>员工总人数：</w:t>
            </w:r>
          </w:p>
        </w:tc>
      </w:tr>
      <w:tr w:rsidR="00A52758" w:rsidRPr="0017175B" w14:paraId="28841ED2" w14:textId="77777777">
        <w:trPr>
          <w:trHeight w:val="567"/>
          <w:jc w:val="center"/>
        </w:trPr>
        <w:tc>
          <w:tcPr>
            <w:tcW w:w="1701" w:type="dxa"/>
            <w:vAlign w:val="center"/>
          </w:tcPr>
          <w:p w14:paraId="2752C49A"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企业资质等级</w:t>
            </w:r>
          </w:p>
        </w:tc>
        <w:tc>
          <w:tcPr>
            <w:tcW w:w="2836" w:type="dxa"/>
            <w:gridSpan w:val="2"/>
            <w:vAlign w:val="center"/>
          </w:tcPr>
          <w:p w14:paraId="2D4D1379" w14:textId="77777777" w:rsidR="00A52758" w:rsidRPr="0017175B" w:rsidRDefault="00A52758">
            <w:pPr>
              <w:jc w:val="center"/>
              <w:rPr>
                <w:rFonts w:ascii="仿宋" w:eastAsia="仿宋" w:hAnsi="仿宋" w:cs="Arial"/>
                <w:bCs/>
                <w:sz w:val="24"/>
              </w:rPr>
            </w:pPr>
          </w:p>
        </w:tc>
        <w:tc>
          <w:tcPr>
            <w:tcW w:w="1418" w:type="dxa"/>
            <w:vMerge w:val="restart"/>
            <w:vAlign w:val="center"/>
          </w:tcPr>
          <w:p w14:paraId="00F0E666"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其中</w:t>
            </w:r>
          </w:p>
        </w:tc>
        <w:tc>
          <w:tcPr>
            <w:tcW w:w="1418" w:type="dxa"/>
            <w:vAlign w:val="center"/>
          </w:tcPr>
          <w:p w14:paraId="34C37793"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项目经理</w:t>
            </w:r>
          </w:p>
        </w:tc>
        <w:tc>
          <w:tcPr>
            <w:tcW w:w="2836" w:type="dxa"/>
            <w:gridSpan w:val="2"/>
            <w:vAlign w:val="center"/>
          </w:tcPr>
          <w:p w14:paraId="49CF15CC" w14:textId="77777777" w:rsidR="00A52758" w:rsidRPr="0017175B" w:rsidRDefault="00A52758">
            <w:pPr>
              <w:jc w:val="center"/>
              <w:rPr>
                <w:rFonts w:ascii="仿宋" w:eastAsia="仿宋" w:hAnsi="仿宋" w:cs="Arial"/>
                <w:bCs/>
                <w:sz w:val="24"/>
              </w:rPr>
            </w:pPr>
          </w:p>
        </w:tc>
      </w:tr>
      <w:tr w:rsidR="00A52758" w:rsidRPr="0017175B" w14:paraId="536AEF90" w14:textId="77777777">
        <w:trPr>
          <w:trHeight w:val="567"/>
          <w:jc w:val="center"/>
        </w:trPr>
        <w:tc>
          <w:tcPr>
            <w:tcW w:w="1701" w:type="dxa"/>
            <w:vAlign w:val="center"/>
          </w:tcPr>
          <w:p w14:paraId="6F9F2911"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营业执照</w:t>
            </w:r>
            <w:r w:rsidRPr="0017175B">
              <w:rPr>
                <w:rFonts w:ascii="仿宋" w:eastAsia="仿宋" w:hAnsi="仿宋" w:hint="eastAsia"/>
                <w:sz w:val="24"/>
              </w:rPr>
              <w:t>号</w:t>
            </w:r>
          </w:p>
        </w:tc>
        <w:tc>
          <w:tcPr>
            <w:tcW w:w="2836" w:type="dxa"/>
            <w:gridSpan w:val="2"/>
            <w:vAlign w:val="center"/>
          </w:tcPr>
          <w:p w14:paraId="47F755A8" w14:textId="77777777" w:rsidR="00A52758" w:rsidRPr="0017175B" w:rsidRDefault="00A52758">
            <w:pPr>
              <w:jc w:val="center"/>
              <w:rPr>
                <w:rFonts w:ascii="仿宋" w:eastAsia="仿宋" w:hAnsi="仿宋" w:cs="Arial"/>
                <w:bCs/>
                <w:sz w:val="24"/>
              </w:rPr>
            </w:pPr>
          </w:p>
        </w:tc>
        <w:tc>
          <w:tcPr>
            <w:tcW w:w="1418" w:type="dxa"/>
            <w:vMerge/>
            <w:vAlign w:val="center"/>
          </w:tcPr>
          <w:p w14:paraId="769DD7D5" w14:textId="77777777" w:rsidR="00A52758" w:rsidRPr="0017175B" w:rsidRDefault="00A52758">
            <w:pPr>
              <w:jc w:val="center"/>
              <w:rPr>
                <w:rFonts w:ascii="仿宋" w:eastAsia="仿宋" w:hAnsi="仿宋" w:cs="Arial"/>
                <w:bCs/>
                <w:sz w:val="24"/>
              </w:rPr>
            </w:pPr>
          </w:p>
        </w:tc>
        <w:tc>
          <w:tcPr>
            <w:tcW w:w="1418" w:type="dxa"/>
            <w:vAlign w:val="center"/>
          </w:tcPr>
          <w:p w14:paraId="206E035D"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高级人员</w:t>
            </w:r>
          </w:p>
        </w:tc>
        <w:tc>
          <w:tcPr>
            <w:tcW w:w="2836" w:type="dxa"/>
            <w:gridSpan w:val="2"/>
            <w:vAlign w:val="center"/>
          </w:tcPr>
          <w:p w14:paraId="3783B95D" w14:textId="77777777" w:rsidR="00A52758" w:rsidRPr="0017175B" w:rsidRDefault="00A52758">
            <w:pPr>
              <w:jc w:val="center"/>
              <w:rPr>
                <w:rFonts w:ascii="仿宋" w:eastAsia="仿宋" w:hAnsi="仿宋" w:cs="Arial"/>
                <w:bCs/>
                <w:sz w:val="24"/>
              </w:rPr>
            </w:pPr>
          </w:p>
        </w:tc>
      </w:tr>
      <w:tr w:rsidR="00A52758" w:rsidRPr="0017175B" w14:paraId="65FD06D3" w14:textId="77777777">
        <w:trPr>
          <w:trHeight w:val="567"/>
          <w:jc w:val="center"/>
        </w:trPr>
        <w:tc>
          <w:tcPr>
            <w:tcW w:w="1701" w:type="dxa"/>
            <w:vAlign w:val="center"/>
          </w:tcPr>
          <w:p w14:paraId="48754BCB"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注册资金</w:t>
            </w:r>
          </w:p>
        </w:tc>
        <w:tc>
          <w:tcPr>
            <w:tcW w:w="2836" w:type="dxa"/>
            <w:gridSpan w:val="2"/>
            <w:vAlign w:val="center"/>
          </w:tcPr>
          <w:p w14:paraId="56E97479" w14:textId="77777777" w:rsidR="00A52758" w:rsidRPr="0017175B" w:rsidRDefault="00A52758">
            <w:pPr>
              <w:jc w:val="center"/>
              <w:rPr>
                <w:rFonts w:ascii="仿宋" w:eastAsia="仿宋" w:hAnsi="仿宋" w:cs="Arial"/>
                <w:bCs/>
                <w:sz w:val="24"/>
              </w:rPr>
            </w:pPr>
          </w:p>
        </w:tc>
        <w:tc>
          <w:tcPr>
            <w:tcW w:w="1418" w:type="dxa"/>
            <w:vMerge/>
            <w:vAlign w:val="center"/>
          </w:tcPr>
          <w:p w14:paraId="55263BF8" w14:textId="77777777" w:rsidR="00A52758" w:rsidRPr="0017175B" w:rsidRDefault="00A52758">
            <w:pPr>
              <w:jc w:val="center"/>
              <w:rPr>
                <w:rFonts w:ascii="仿宋" w:eastAsia="仿宋" w:hAnsi="仿宋" w:cs="Arial"/>
                <w:bCs/>
                <w:sz w:val="24"/>
              </w:rPr>
            </w:pPr>
          </w:p>
        </w:tc>
        <w:tc>
          <w:tcPr>
            <w:tcW w:w="1418" w:type="dxa"/>
            <w:vAlign w:val="center"/>
          </w:tcPr>
          <w:p w14:paraId="36D77628"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中级人员</w:t>
            </w:r>
          </w:p>
        </w:tc>
        <w:tc>
          <w:tcPr>
            <w:tcW w:w="2836" w:type="dxa"/>
            <w:gridSpan w:val="2"/>
            <w:vAlign w:val="center"/>
          </w:tcPr>
          <w:p w14:paraId="02DCA6F0" w14:textId="77777777" w:rsidR="00A52758" w:rsidRPr="0017175B" w:rsidRDefault="00A52758">
            <w:pPr>
              <w:jc w:val="center"/>
              <w:rPr>
                <w:rFonts w:ascii="仿宋" w:eastAsia="仿宋" w:hAnsi="仿宋" w:cs="Arial"/>
                <w:bCs/>
                <w:sz w:val="24"/>
              </w:rPr>
            </w:pPr>
          </w:p>
        </w:tc>
      </w:tr>
      <w:tr w:rsidR="00A52758" w:rsidRPr="0017175B" w14:paraId="25179453" w14:textId="77777777">
        <w:trPr>
          <w:trHeight w:val="567"/>
          <w:jc w:val="center"/>
        </w:trPr>
        <w:tc>
          <w:tcPr>
            <w:tcW w:w="1701" w:type="dxa"/>
            <w:vAlign w:val="center"/>
          </w:tcPr>
          <w:p w14:paraId="36FBAAFE"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开户银行</w:t>
            </w:r>
          </w:p>
        </w:tc>
        <w:tc>
          <w:tcPr>
            <w:tcW w:w="2836" w:type="dxa"/>
            <w:gridSpan w:val="2"/>
            <w:vAlign w:val="center"/>
          </w:tcPr>
          <w:p w14:paraId="6FDB90B0" w14:textId="77777777" w:rsidR="00A52758" w:rsidRPr="0017175B" w:rsidRDefault="00A52758">
            <w:pPr>
              <w:jc w:val="center"/>
              <w:rPr>
                <w:rFonts w:ascii="仿宋" w:eastAsia="仿宋" w:hAnsi="仿宋" w:cs="Arial"/>
                <w:bCs/>
                <w:sz w:val="24"/>
              </w:rPr>
            </w:pPr>
          </w:p>
        </w:tc>
        <w:tc>
          <w:tcPr>
            <w:tcW w:w="1418" w:type="dxa"/>
            <w:vMerge/>
            <w:vAlign w:val="center"/>
          </w:tcPr>
          <w:p w14:paraId="554A958A" w14:textId="77777777" w:rsidR="00A52758" w:rsidRPr="0017175B" w:rsidRDefault="00A52758">
            <w:pPr>
              <w:jc w:val="center"/>
              <w:rPr>
                <w:rFonts w:ascii="仿宋" w:eastAsia="仿宋" w:hAnsi="仿宋" w:cs="Arial"/>
                <w:bCs/>
                <w:sz w:val="24"/>
              </w:rPr>
            </w:pPr>
          </w:p>
        </w:tc>
        <w:tc>
          <w:tcPr>
            <w:tcW w:w="1418" w:type="dxa"/>
            <w:vAlign w:val="center"/>
          </w:tcPr>
          <w:p w14:paraId="2957B4AA"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初级人员</w:t>
            </w:r>
          </w:p>
        </w:tc>
        <w:tc>
          <w:tcPr>
            <w:tcW w:w="2836" w:type="dxa"/>
            <w:gridSpan w:val="2"/>
            <w:vAlign w:val="center"/>
          </w:tcPr>
          <w:p w14:paraId="24BA95F5" w14:textId="77777777" w:rsidR="00A52758" w:rsidRPr="0017175B" w:rsidRDefault="00A52758">
            <w:pPr>
              <w:jc w:val="center"/>
              <w:rPr>
                <w:rFonts w:ascii="仿宋" w:eastAsia="仿宋" w:hAnsi="仿宋" w:cs="Arial"/>
                <w:bCs/>
                <w:sz w:val="24"/>
              </w:rPr>
            </w:pPr>
          </w:p>
        </w:tc>
      </w:tr>
      <w:tr w:rsidR="00A52758" w:rsidRPr="0017175B" w14:paraId="22EB297C" w14:textId="77777777">
        <w:trPr>
          <w:trHeight w:val="567"/>
          <w:jc w:val="center"/>
        </w:trPr>
        <w:tc>
          <w:tcPr>
            <w:tcW w:w="1701" w:type="dxa"/>
            <w:vAlign w:val="center"/>
          </w:tcPr>
          <w:p w14:paraId="14A1F019"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账号</w:t>
            </w:r>
          </w:p>
        </w:tc>
        <w:tc>
          <w:tcPr>
            <w:tcW w:w="2836" w:type="dxa"/>
            <w:gridSpan w:val="2"/>
            <w:vAlign w:val="center"/>
          </w:tcPr>
          <w:p w14:paraId="2384AE8C" w14:textId="77777777" w:rsidR="00A52758" w:rsidRPr="0017175B" w:rsidRDefault="00A52758">
            <w:pPr>
              <w:jc w:val="center"/>
              <w:rPr>
                <w:rFonts w:ascii="仿宋" w:eastAsia="仿宋" w:hAnsi="仿宋" w:cs="Arial"/>
                <w:bCs/>
                <w:sz w:val="24"/>
              </w:rPr>
            </w:pPr>
          </w:p>
        </w:tc>
        <w:tc>
          <w:tcPr>
            <w:tcW w:w="1418" w:type="dxa"/>
            <w:vMerge/>
            <w:vAlign w:val="center"/>
          </w:tcPr>
          <w:p w14:paraId="342904EE" w14:textId="77777777" w:rsidR="00A52758" w:rsidRPr="0017175B" w:rsidRDefault="00A52758">
            <w:pPr>
              <w:jc w:val="center"/>
              <w:rPr>
                <w:rFonts w:ascii="仿宋" w:eastAsia="仿宋" w:hAnsi="仿宋" w:cs="Arial"/>
                <w:bCs/>
                <w:sz w:val="24"/>
              </w:rPr>
            </w:pPr>
          </w:p>
        </w:tc>
        <w:tc>
          <w:tcPr>
            <w:tcW w:w="1418" w:type="dxa"/>
            <w:vAlign w:val="center"/>
          </w:tcPr>
          <w:p w14:paraId="24AEF0A9"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技工</w:t>
            </w:r>
          </w:p>
        </w:tc>
        <w:tc>
          <w:tcPr>
            <w:tcW w:w="2836" w:type="dxa"/>
            <w:gridSpan w:val="2"/>
            <w:vAlign w:val="center"/>
          </w:tcPr>
          <w:p w14:paraId="665340D5" w14:textId="77777777" w:rsidR="00A52758" w:rsidRPr="0017175B" w:rsidRDefault="00A52758">
            <w:pPr>
              <w:jc w:val="center"/>
              <w:rPr>
                <w:rFonts w:ascii="仿宋" w:eastAsia="仿宋" w:hAnsi="仿宋" w:cs="Arial"/>
                <w:bCs/>
                <w:sz w:val="24"/>
              </w:rPr>
            </w:pPr>
          </w:p>
        </w:tc>
      </w:tr>
      <w:tr w:rsidR="00A52758" w:rsidRPr="0017175B" w14:paraId="4A47B7D5" w14:textId="77777777">
        <w:trPr>
          <w:trHeight w:val="1744"/>
          <w:jc w:val="center"/>
        </w:trPr>
        <w:tc>
          <w:tcPr>
            <w:tcW w:w="1701" w:type="dxa"/>
            <w:vAlign w:val="center"/>
          </w:tcPr>
          <w:p w14:paraId="32A3486C"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经营范围</w:t>
            </w:r>
          </w:p>
        </w:tc>
        <w:tc>
          <w:tcPr>
            <w:tcW w:w="8508" w:type="dxa"/>
            <w:gridSpan w:val="6"/>
            <w:vAlign w:val="center"/>
          </w:tcPr>
          <w:p w14:paraId="3D1E30ED" w14:textId="77777777" w:rsidR="00A52758" w:rsidRPr="0017175B" w:rsidRDefault="00A52758">
            <w:pPr>
              <w:jc w:val="center"/>
              <w:rPr>
                <w:rFonts w:ascii="仿宋" w:eastAsia="仿宋" w:hAnsi="仿宋" w:cs="Arial"/>
                <w:bCs/>
                <w:sz w:val="24"/>
              </w:rPr>
            </w:pPr>
          </w:p>
        </w:tc>
      </w:tr>
      <w:tr w:rsidR="00A52758" w:rsidRPr="0017175B" w14:paraId="1257557A" w14:textId="77777777">
        <w:trPr>
          <w:trHeight w:val="567"/>
          <w:jc w:val="center"/>
        </w:trPr>
        <w:tc>
          <w:tcPr>
            <w:tcW w:w="1701" w:type="dxa"/>
            <w:vAlign w:val="center"/>
          </w:tcPr>
          <w:p w14:paraId="3C644803" w14:textId="77777777" w:rsidR="00A52758" w:rsidRPr="0017175B" w:rsidRDefault="00D7741A">
            <w:pPr>
              <w:jc w:val="center"/>
              <w:rPr>
                <w:rFonts w:ascii="仿宋" w:eastAsia="仿宋" w:hAnsi="仿宋" w:cs="Arial"/>
                <w:bCs/>
                <w:sz w:val="24"/>
              </w:rPr>
            </w:pPr>
            <w:r w:rsidRPr="0017175B">
              <w:rPr>
                <w:rFonts w:ascii="仿宋" w:eastAsia="仿宋" w:hAnsi="仿宋" w:cs="Arial" w:hint="eastAsia"/>
                <w:bCs/>
                <w:sz w:val="24"/>
              </w:rPr>
              <w:t>备注</w:t>
            </w:r>
          </w:p>
        </w:tc>
        <w:tc>
          <w:tcPr>
            <w:tcW w:w="8508" w:type="dxa"/>
            <w:gridSpan w:val="6"/>
            <w:vAlign w:val="center"/>
          </w:tcPr>
          <w:p w14:paraId="6E2B6890" w14:textId="77777777" w:rsidR="00A52758" w:rsidRPr="0017175B" w:rsidRDefault="00A52758">
            <w:pPr>
              <w:jc w:val="center"/>
              <w:rPr>
                <w:rFonts w:ascii="仿宋" w:eastAsia="仿宋" w:hAnsi="仿宋" w:cs="Arial"/>
                <w:bCs/>
                <w:sz w:val="24"/>
              </w:rPr>
            </w:pPr>
          </w:p>
        </w:tc>
      </w:tr>
    </w:tbl>
    <w:p w14:paraId="3B76D1DB" w14:textId="77777777" w:rsidR="00A52758" w:rsidRPr="0017175B" w:rsidRDefault="00A52758">
      <w:pPr>
        <w:adjustRightInd w:val="0"/>
        <w:spacing w:line="560" w:lineRule="exact"/>
        <w:ind w:firstLineChars="200" w:firstLine="480"/>
        <w:jc w:val="both"/>
        <w:rPr>
          <w:rFonts w:ascii="仿宋" w:eastAsia="仿宋" w:hAnsi="仿宋"/>
          <w:sz w:val="24"/>
        </w:rPr>
      </w:pPr>
    </w:p>
    <w:p w14:paraId="585DA2A9" w14:textId="77777777" w:rsidR="00A52758" w:rsidRPr="0017175B" w:rsidRDefault="00D7741A">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供应商名称：（盖单位公章）</w:t>
      </w:r>
    </w:p>
    <w:p w14:paraId="1B362103"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法定代表人或授权代表（签字）：</w:t>
      </w:r>
    </w:p>
    <w:p w14:paraId="069D2DFC"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日  期： 年  月 日</w:t>
      </w:r>
    </w:p>
    <w:p w14:paraId="56F9D15F" w14:textId="77777777" w:rsidR="00A52758" w:rsidRPr="0017175B" w:rsidRDefault="00A52758">
      <w:pPr>
        <w:pStyle w:val="Default"/>
        <w:spacing w:line="560" w:lineRule="exact"/>
        <w:ind w:firstLineChars="200" w:firstLine="480"/>
        <w:jc w:val="both"/>
        <w:rPr>
          <w:rFonts w:ascii="仿宋" w:eastAsia="仿宋" w:hAnsi="仿宋"/>
          <w:color w:val="auto"/>
        </w:rPr>
      </w:pPr>
    </w:p>
    <w:p w14:paraId="48E20586"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2"/>
          <w:szCs w:val="32"/>
        </w:rPr>
        <w:lastRenderedPageBreak/>
        <w:t>四、承诺及声明函</w:t>
      </w:r>
    </w:p>
    <w:p w14:paraId="21FAC19E" w14:textId="77777777" w:rsidR="00A52758" w:rsidRPr="0017175B" w:rsidRDefault="00D7741A">
      <w:pPr>
        <w:spacing w:line="560" w:lineRule="exact"/>
        <w:jc w:val="both"/>
        <w:rPr>
          <w:rFonts w:ascii="仿宋" w:eastAsia="仿宋" w:hAnsi="仿宋"/>
          <w:sz w:val="24"/>
        </w:rPr>
      </w:pPr>
      <w:bookmarkStart w:id="131" w:name="_Toc479945991"/>
      <w:bookmarkStart w:id="132" w:name="_Toc479945550"/>
      <w:bookmarkStart w:id="133" w:name="_Toc479944764"/>
      <w:bookmarkStart w:id="134" w:name="_Toc481084507"/>
      <w:bookmarkStart w:id="135" w:name="_Toc479944971"/>
      <w:bookmarkStart w:id="136" w:name="_Toc481084640"/>
      <w:r w:rsidRPr="0017175B">
        <w:rPr>
          <w:rFonts w:ascii="仿宋" w:eastAsia="仿宋" w:hAnsi="仿宋" w:hint="eastAsia"/>
          <w:sz w:val="24"/>
        </w:rPr>
        <w:t>（采购代理机构名称）：</w:t>
      </w:r>
      <w:bookmarkEnd w:id="131"/>
      <w:bookmarkEnd w:id="132"/>
      <w:bookmarkEnd w:id="133"/>
      <w:bookmarkEnd w:id="134"/>
      <w:bookmarkEnd w:id="135"/>
      <w:bookmarkEnd w:id="136"/>
    </w:p>
    <w:p w14:paraId="2BE29F5E" w14:textId="77777777" w:rsidR="00A52758" w:rsidRPr="0017175B" w:rsidRDefault="00D7741A">
      <w:pPr>
        <w:spacing w:line="560" w:lineRule="exact"/>
        <w:ind w:firstLineChars="200" w:firstLine="480"/>
        <w:jc w:val="both"/>
        <w:rPr>
          <w:rFonts w:ascii="仿宋" w:eastAsia="仿宋" w:hAnsi="仿宋"/>
          <w:sz w:val="24"/>
        </w:rPr>
      </w:pPr>
      <w:bookmarkStart w:id="137" w:name="_Toc481084508"/>
      <w:bookmarkStart w:id="138" w:name="_Toc479945992"/>
      <w:bookmarkStart w:id="139" w:name="_Toc479944972"/>
      <w:bookmarkStart w:id="140" w:name="_Toc479944765"/>
      <w:bookmarkStart w:id="141" w:name="_Toc481084641"/>
      <w:bookmarkStart w:id="142" w:name="_Toc479945551"/>
      <w:r w:rsidRPr="0017175B">
        <w:rPr>
          <w:rFonts w:ascii="仿宋" w:eastAsia="仿宋" w:hAnsi="仿宋" w:hint="eastAsia"/>
          <w:sz w:val="24"/>
        </w:rPr>
        <w:t>我公司作为本次采购项目的供应商，根据磋商文件要求，现郑重承诺如下：</w:t>
      </w:r>
      <w:bookmarkEnd w:id="137"/>
      <w:bookmarkEnd w:id="138"/>
      <w:bookmarkEnd w:id="139"/>
      <w:bookmarkEnd w:id="140"/>
      <w:bookmarkEnd w:id="141"/>
      <w:bookmarkEnd w:id="142"/>
    </w:p>
    <w:p w14:paraId="3008B23D" w14:textId="77777777" w:rsidR="00A52758" w:rsidRPr="0017175B" w:rsidRDefault="00D7741A">
      <w:pPr>
        <w:spacing w:line="560" w:lineRule="exact"/>
        <w:ind w:firstLineChars="200" w:firstLine="480"/>
        <w:jc w:val="both"/>
        <w:rPr>
          <w:rFonts w:ascii="仿宋" w:eastAsia="仿宋" w:hAnsi="仿宋"/>
          <w:sz w:val="24"/>
        </w:rPr>
      </w:pPr>
      <w:bookmarkStart w:id="143" w:name="_Toc481084642"/>
      <w:bookmarkStart w:id="144" w:name="_Toc479944973"/>
      <w:bookmarkStart w:id="145" w:name="_Toc479945993"/>
      <w:bookmarkStart w:id="146" w:name="_Toc479945552"/>
      <w:bookmarkStart w:id="147" w:name="_Toc481084509"/>
      <w:bookmarkStart w:id="148" w:name="_Toc479944766"/>
      <w:r w:rsidRPr="0017175B">
        <w:rPr>
          <w:rFonts w:ascii="仿宋" w:eastAsia="仿宋" w:hAnsi="仿宋" w:hint="eastAsia"/>
          <w:sz w:val="24"/>
        </w:rPr>
        <w:t>一、具备《中华人民共和国政府采购法》第二十二条第一款和本项目规定的条件：</w:t>
      </w:r>
      <w:bookmarkEnd w:id="143"/>
      <w:bookmarkEnd w:id="144"/>
      <w:bookmarkEnd w:id="145"/>
      <w:bookmarkEnd w:id="146"/>
      <w:bookmarkEnd w:id="147"/>
      <w:bookmarkEnd w:id="148"/>
    </w:p>
    <w:p w14:paraId="58AAA6E0" w14:textId="77777777" w:rsidR="00A52758" w:rsidRPr="0017175B" w:rsidRDefault="00D7741A">
      <w:pPr>
        <w:spacing w:line="560" w:lineRule="exact"/>
        <w:ind w:firstLineChars="200" w:firstLine="480"/>
        <w:jc w:val="both"/>
        <w:rPr>
          <w:rFonts w:ascii="仿宋" w:eastAsia="仿宋" w:hAnsi="仿宋"/>
          <w:sz w:val="24"/>
        </w:rPr>
      </w:pPr>
      <w:bookmarkStart w:id="149" w:name="_Toc479944767"/>
      <w:bookmarkStart w:id="150" w:name="_Toc479945553"/>
      <w:bookmarkStart w:id="151" w:name="_Toc481084510"/>
      <w:bookmarkStart w:id="152" w:name="_Toc481084643"/>
      <w:bookmarkStart w:id="153" w:name="_Toc479945994"/>
      <w:bookmarkStart w:id="154" w:name="_Toc479944974"/>
      <w:r w:rsidRPr="0017175B">
        <w:rPr>
          <w:rFonts w:ascii="仿宋" w:eastAsia="仿宋" w:hAnsi="仿宋" w:hint="eastAsia"/>
          <w:sz w:val="24"/>
        </w:rPr>
        <w:t>（一）具有独立承担民事责任的能力；</w:t>
      </w:r>
    </w:p>
    <w:p w14:paraId="25D0BB9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（二）具有良好的商业信誉和健全的财务会计制度；</w:t>
      </w:r>
    </w:p>
    <w:p w14:paraId="53BA408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（三）具有履行合同所必需的设备和专业技术能力；</w:t>
      </w:r>
    </w:p>
    <w:p w14:paraId="2B49D08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（四）有依法缴纳税收和社会保障资金的良好记录；</w:t>
      </w:r>
    </w:p>
    <w:p w14:paraId="49D2D82A" w14:textId="77777777" w:rsidR="00A52758" w:rsidRPr="0017175B" w:rsidRDefault="00D7741A">
      <w:pPr>
        <w:spacing w:line="560" w:lineRule="exact"/>
        <w:ind w:firstLineChars="200" w:firstLine="480"/>
        <w:jc w:val="both"/>
        <w:rPr>
          <w:rFonts w:ascii="仿宋" w:eastAsia="仿宋" w:hAnsi="仿宋"/>
          <w:b/>
          <w:sz w:val="24"/>
        </w:rPr>
      </w:pPr>
      <w:r w:rsidRPr="0017175B">
        <w:rPr>
          <w:rFonts w:ascii="仿宋" w:eastAsia="仿宋" w:hAnsi="仿宋" w:hint="eastAsia"/>
          <w:sz w:val="24"/>
        </w:rPr>
        <w:t>（五）参加政府采购活动前三年内，在经营活动中没有重大违法记录；</w:t>
      </w:r>
      <w:bookmarkEnd w:id="149"/>
      <w:bookmarkEnd w:id="150"/>
      <w:bookmarkEnd w:id="151"/>
      <w:bookmarkEnd w:id="152"/>
      <w:bookmarkEnd w:id="153"/>
      <w:bookmarkEnd w:id="154"/>
    </w:p>
    <w:p w14:paraId="38BB9169" w14:textId="77777777" w:rsidR="00A52758" w:rsidRPr="0017175B" w:rsidRDefault="00D7741A">
      <w:pPr>
        <w:spacing w:line="560" w:lineRule="exact"/>
        <w:ind w:firstLineChars="200" w:firstLine="480"/>
        <w:jc w:val="both"/>
        <w:rPr>
          <w:rFonts w:ascii="仿宋" w:eastAsia="仿宋" w:hAnsi="仿宋"/>
          <w:sz w:val="24"/>
        </w:rPr>
      </w:pPr>
      <w:bookmarkStart w:id="155" w:name="_Toc481084511"/>
      <w:bookmarkStart w:id="156" w:name="_Toc479945554"/>
      <w:bookmarkStart w:id="157" w:name="_Toc479944768"/>
      <w:bookmarkStart w:id="158" w:name="_Toc479945995"/>
      <w:bookmarkStart w:id="159" w:name="_Toc479944975"/>
      <w:bookmarkStart w:id="160" w:name="_Toc481084644"/>
      <w:r w:rsidRPr="0017175B">
        <w:rPr>
          <w:rFonts w:ascii="仿宋" w:eastAsia="仿宋" w:hAnsi="仿宋" w:hint="eastAsia"/>
          <w:sz w:val="24"/>
        </w:rPr>
        <w:t>（六）法律、行政法规规定的其他条件；</w:t>
      </w:r>
      <w:bookmarkEnd w:id="155"/>
      <w:bookmarkEnd w:id="156"/>
      <w:bookmarkEnd w:id="157"/>
      <w:bookmarkEnd w:id="158"/>
      <w:bookmarkEnd w:id="159"/>
      <w:bookmarkEnd w:id="160"/>
    </w:p>
    <w:p w14:paraId="0EC62DEF" w14:textId="77777777" w:rsidR="00A52758" w:rsidRPr="0017175B" w:rsidRDefault="00D7741A">
      <w:pPr>
        <w:spacing w:line="560" w:lineRule="exact"/>
        <w:ind w:firstLineChars="200" w:firstLine="480"/>
        <w:jc w:val="both"/>
        <w:rPr>
          <w:rFonts w:ascii="仿宋" w:eastAsia="仿宋" w:hAnsi="仿宋"/>
          <w:sz w:val="24"/>
        </w:rPr>
      </w:pPr>
      <w:bookmarkStart w:id="161" w:name="_Toc481084512"/>
      <w:bookmarkStart w:id="162" w:name="_Toc479945555"/>
      <w:bookmarkStart w:id="163" w:name="_Toc479944976"/>
      <w:bookmarkStart w:id="164" w:name="_Toc481084645"/>
      <w:bookmarkStart w:id="165" w:name="_Toc479945996"/>
      <w:bookmarkStart w:id="166" w:name="_Toc479944769"/>
      <w:r w:rsidRPr="0017175B">
        <w:rPr>
          <w:rFonts w:ascii="仿宋" w:eastAsia="仿宋" w:hAnsi="仿宋" w:hint="eastAsia"/>
          <w:sz w:val="24"/>
        </w:rPr>
        <w:t>（七）根据采购项目提出的特殊条件</w:t>
      </w:r>
      <w:r w:rsidRPr="0017175B">
        <w:rPr>
          <w:rFonts w:ascii="仿宋" w:eastAsia="仿宋" w:hAnsi="仿宋"/>
          <w:sz w:val="24"/>
        </w:rPr>
        <w:t>。</w:t>
      </w:r>
      <w:bookmarkEnd w:id="161"/>
      <w:bookmarkEnd w:id="162"/>
      <w:bookmarkEnd w:id="163"/>
      <w:bookmarkEnd w:id="164"/>
      <w:bookmarkEnd w:id="165"/>
      <w:bookmarkEnd w:id="166"/>
    </w:p>
    <w:p w14:paraId="63DCD38F" w14:textId="77777777" w:rsidR="00A52758" w:rsidRPr="0017175B" w:rsidRDefault="00D7741A">
      <w:pPr>
        <w:spacing w:line="560" w:lineRule="exact"/>
        <w:ind w:firstLineChars="200" w:firstLine="480"/>
        <w:jc w:val="both"/>
        <w:rPr>
          <w:rFonts w:ascii="仿宋" w:eastAsia="仿宋" w:hAnsi="仿宋"/>
          <w:sz w:val="24"/>
        </w:rPr>
      </w:pPr>
      <w:bookmarkStart w:id="167" w:name="_Toc481084646"/>
      <w:bookmarkStart w:id="168" w:name="_Toc479944770"/>
      <w:bookmarkStart w:id="169" w:name="_Toc479945997"/>
      <w:bookmarkStart w:id="170" w:name="_Toc479945556"/>
      <w:bookmarkStart w:id="171" w:name="_Toc481084513"/>
      <w:bookmarkStart w:id="172" w:name="_Toc479944977"/>
      <w:r w:rsidRPr="0017175B">
        <w:rPr>
          <w:rFonts w:ascii="仿宋" w:eastAsia="仿宋" w:hAnsi="仿宋"/>
          <w:sz w:val="24"/>
        </w:rPr>
        <w:t>二、完全接受和满足本项目</w:t>
      </w:r>
      <w:r w:rsidRPr="0017175B">
        <w:rPr>
          <w:rFonts w:ascii="仿宋" w:eastAsia="仿宋" w:hAnsi="仿宋" w:hint="eastAsia"/>
          <w:sz w:val="24"/>
        </w:rPr>
        <w:t>磋商</w:t>
      </w:r>
      <w:r w:rsidRPr="0017175B">
        <w:rPr>
          <w:rFonts w:ascii="仿宋" w:eastAsia="仿宋" w:hAnsi="仿宋"/>
          <w:sz w:val="24"/>
        </w:rPr>
        <w:t>文件中规定的实质性要求，如对</w:t>
      </w:r>
      <w:r w:rsidRPr="0017175B">
        <w:rPr>
          <w:rFonts w:ascii="仿宋" w:eastAsia="仿宋" w:hAnsi="仿宋" w:hint="eastAsia"/>
          <w:sz w:val="24"/>
        </w:rPr>
        <w:t>磋商</w:t>
      </w:r>
      <w:r w:rsidRPr="0017175B">
        <w:rPr>
          <w:rFonts w:ascii="仿宋" w:eastAsia="仿宋" w:hAnsi="仿宋"/>
          <w:sz w:val="24"/>
        </w:rPr>
        <w:t>文件有异议，已经在</w:t>
      </w:r>
      <w:r w:rsidRPr="0017175B">
        <w:rPr>
          <w:rFonts w:ascii="仿宋" w:eastAsia="仿宋" w:hAnsi="仿宋" w:hint="eastAsia"/>
          <w:sz w:val="24"/>
        </w:rPr>
        <w:t>递交响应文件</w:t>
      </w:r>
      <w:r w:rsidRPr="0017175B">
        <w:rPr>
          <w:rFonts w:ascii="仿宋" w:eastAsia="仿宋" w:hAnsi="仿宋"/>
          <w:sz w:val="24"/>
        </w:rPr>
        <w:t>截止时间届满前依法进行维权救济，不存在对</w:t>
      </w:r>
      <w:r w:rsidRPr="0017175B">
        <w:rPr>
          <w:rFonts w:ascii="仿宋" w:eastAsia="仿宋" w:hAnsi="仿宋" w:hint="eastAsia"/>
          <w:sz w:val="24"/>
        </w:rPr>
        <w:t>磋商</w:t>
      </w:r>
      <w:r w:rsidRPr="0017175B">
        <w:rPr>
          <w:rFonts w:ascii="仿宋" w:eastAsia="仿宋" w:hAnsi="仿宋"/>
          <w:sz w:val="24"/>
        </w:rPr>
        <w:t>文件有异议的同时又参加</w:t>
      </w:r>
      <w:r w:rsidRPr="0017175B">
        <w:rPr>
          <w:rFonts w:ascii="仿宋" w:eastAsia="仿宋" w:hAnsi="仿宋" w:hint="eastAsia"/>
          <w:sz w:val="24"/>
        </w:rPr>
        <w:t>磋商</w:t>
      </w:r>
      <w:r w:rsidRPr="0017175B">
        <w:rPr>
          <w:rFonts w:ascii="仿宋" w:eastAsia="仿宋" w:hAnsi="仿宋"/>
          <w:sz w:val="24"/>
        </w:rPr>
        <w:t>以求侥幸</w:t>
      </w:r>
      <w:r w:rsidRPr="0017175B">
        <w:rPr>
          <w:rFonts w:ascii="仿宋" w:eastAsia="仿宋" w:hAnsi="仿宋" w:hint="eastAsia"/>
          <w:sz w:val="24"/>
        </w:rPr>
        <w:t>成交</w:t>
      </w:r>
      <w:r w:rsidRPr="0017175B">
        <w:rPr>
          <w:rFonts w:ascii="仿宋" w:eastAsia="仿宋" w:hAnsi="仿宋"/>
          <w:sz w:val="24"/>
        </w:rPr>
        <w:t>或者为实现其他非法目的的行为。</w:t>
      </w:r>
      <w:bookmarkEnd w:id="167"/>
      <w:bookmarkEnd w:id="168"/>
      <w:bookmarkEnd w:id="169"/>
      <w:bookmarkEnd w:id="170"/>
      <w:bookmarkEnd w:id="171"/>
      <w:bookmarkEnd w:id="172"/>
    </w:p>
    <w:p w14:paraId="29ACF575" w14:textId="77777777" w:rsidR="00A52758" w:rsidRPr="0017175B" w:rsidRDefault="00D7741A">
      <w:pPr>
        <w:spacing w:line="560" w:lineRule="exact"/>
        <w:ind w:firstLineChars="200" w:firstLine="480"/>
        <w:jc w:val="both"/>
        <w:rPr>
          <w:rFonts w:ascii="仿宋" w:eastAsia="仿宋" w:hAnsi="仿宋"/>
          <w:sz w:val="24"/>
        </w:rPr>
      </w:pPr>
      <w:bookmarkStart w:id="173" w:name="_Toc481084514"/>
      <w:bookmarkStart w:id="174" w:name="_Toc479945557"/>
      <w:bookmarkStart w:id="175" w:name="_Toc479944978"/>
      <w:bookmarkStart w:id="176" w:name="_Toc481084647"/>
      <w:bookmarkStart w:id="177" w:name="_Toc479945998"/>
      <w:bookmarkStart w:id="178" w:name="_Toc479944771"/>
      <w:r w:rsidRPr="0017175B">
        <w:rPr>
          <w:rFonts w:ascii="仿宋" w:eastAsia="仿宋" w:hAnsi="仿宋" w:hint="eastAsia"/>
          <w:sz w:val="24"/>
        </w:rPr>
        <w:t>三、参加本次磋商采购活动，不存在与单位负责人为同一人或者存在直接控股、管理关系的其他供应商参与同一合同项下的政府采购活动的行为。</w:t>
      </w:r>
      <w:bookmarkEnd w:id="173"/>
      <w:bookmarkEnd w:id="174"/>
      <w:bookmarkEnd w:id="175"/>
      <w:bookmarkEnd w:id="176"/>
      <w:bookmarkEnd w:id="177"/>
      <w:bookmarkEnd w:id="178"/>
    </w:p>
    <w:p w14:paraId="6B51618B" w14:textId="77777777" w:rsidR="00A52758" w:rsidRPr="0017175B" w:rsidRDefault="00D7741A">
      <w:pPr>
        <w:spacing w:line="560" w:lineRule="exact"/>
        <w:ind w:firstLineChars="200" w:firstLine="480"/>
        <w:jc w:val="both"/>
        <w:rPr>
          <w:rFonts w:ascii="仿宋" w:eastAsia="仿宋" w:hAnsi="仿宋"/>
          <w:sz w:val="24"/>
        </w:rPr>
      </w:pPr>
      <w:bookmarkStart w:id="179" w:name="_Toc479944772"/>
      <w:bookmarkStart w:id="180" w:name="_Toc479945999"/>
      <w:bookmarkStart w:id="181" w:name="_Toc481084515"/>
      <w:bookmarkStart w:id="182" w:name="_Toc481084648"/>
      <w:bookmarkStart w:id="183" w:name="_Toc479944979"/>
      <w:bookmarkStart w:id="184" w:name="_Toc479945558"/>
      <w:r w:rsidRPr="0017175B">
        <w:rPr>
          <w:rFonts w:ascii="仿宋" w:eastAsia="仿宋" w:hAnsi="仿宋" w:hint="eastAsia"/>
          <w:sz w:val="24"/>
        </w:rPr>
        <w:t>四、参加本次磋商采购活动，不存在和其他供应商在同一合同项下的采购项目中，同时委托同一个自然人、同一家庭的人员、同一单位的人员作为代理人的行为。</w:t>
      </w:r>
      <w:bookmarkEnd w:id="179"/>
      <w:bookmarkEnd w:id="180"/>
      <w:bookmarkEnd w:id="181"/>
      <w:bookmarkEnd w:id="182"/>
      <w:bookmarkEnd w:id="183"/>
      <w:bookmarkEnd w:id="184"/>
    </w:p>
    <w:p w14:paraId="2C17FBBF" w14:textId="77777777" w:rsidR="00A52758" w:rsidRPr="0017175B" w:rsidRDefault="00D7741A">
      <w:pPr>
        <w:spacing w:line="560" w:lineRule="exact"/>
        <w:ind w:firstLineChars="200" w:firstLine="480"/>
        <w:jc w:val="both"/>
        <w:rPr>
          <w:rFonts w:ascii="仿宋" w:eastAsia="仿宋" w:hAnsi="仿宋"/>
          <w:sz w:val="24"/>
        </w:rPr>
      </w:pPr>
      <w:bookmarkStart w:id="185" w:name="_Toc481084653"/>
      <w:bookmarkStart w:id="186" w:name="_Toc481084520"/>
      <w:bookmarkStart w:id="187" w:name="_Toc479945563"/>
      <w:bookmarkStart w:id="188" w:name="_Toc479946004"/>
      <w:bookmarkStart w:id="189" w:name="_Toc479944984"/>
      <w:r w:rsidRPr="0017175B">
        <w:rPr>
          <w:rFonts w:ascii="仿宋" w:eastAsia="仿宋" w:hAnsi="仿宋" w:hint="eastAsia"/>
          <w:sz w:val="24"/>
        </w:rPr>
        <w:t>五、我单位未对本次采购项目提供过整体设计、规范编制或者项目管理、监理、检测等服务。</w:t>
      </w:r>
    </w:p>
    <w:p w14:paraId="2F2197B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六、在响应文件递交截止日前，按《四川省政府采购当事人诚信管理办法》(川财采〔2015〕33号)规定的记入诚信档案的失信行为的有次；（注：若没有失信行为的可以填“0”或者“/”）在响应文件递交截止日前被工商部门、税务部门、审判机关及其</w:t>
      </w:r>
      <w:r w:rsidRPr="0017175B">
        <w:rPr>
          <w:rFonts w:ascii="仿宋" w:eastAsia="仿宋" w:hAnsi="仿宋" w:hint="eastAsia"/>
          <w:sz w:val="24"/>
        </w:rPr>
        <w:lastRenderedPageBreak/>
        <w:t>他有关部门单位认定且处于有效期内的失信行为的有次。（注：若没有失信行为的可以填“0”或者“/”）</w:t>
      </w:r>
    </w:p>
    <w:p w14:paraId="36C7273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七、响应文件中提供的能够给予采购人带来优惠、好处的任何材料资料和技术、服务、商务等响应承诺情况都是真实的、有效的、合法的。</w:t>
      </w:r>
    </w:p>
    <w:p w14:paraId="1137747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八、在响应文件递交截止日前，未被列入“信用中国”网站(www.creditchina.gov.cn)中列入失信被执行人和重大税收违法案件当事人名单的供应商，未被列入“中国政府采购网”网站(www.ccgp.gov.cn)政府采购严重违法失信行为记录名单中被财政部门禁止参加政府采购活动的供应商(处罚决定规定的时间和地域范围内)。</w:t>
      </w:r>
    </w:p>
    <w:p w14:paraId="177BE82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本公司对上述承诺的内容事项真实性负责。如经查实上述承诺的内容事项存在虚假，我公司愿意接受以提供虚假资料谋取成交的法律责任。</w:t>
      </w:r>
    </w:p>
    <w:p w14:paraId="0784E6E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供应商名称：（单位公章）</w:t>
      </w:r>
      <w:bookmarkEnd w:id="185"/>
      <w:bookmarkEnd w:id="186"/>
      <w:bookmarkEnd w:id="187"/>
      <w:bookmarkEnd w:id="188"/>
      <w:bookmarkEnd w:id="189"/>
    </w:p>
    <w:p w14:paraId="1099CB49" w14:textId="77777777" w:rsidR="00A52758" w:rsidRPr="0017175B" w:rsidRDefault="00D7741A">
      <w:pPr>
        <w:spacing w:line="560" w:lineRule="exact"/>
        <w:ind w:firstLineChars="200" w:firstLine="480"/>
        <w:jc w:val="both"/>
        <w:rPr>
          <w:rFonts w:ascii="仿宋" w:eastAsia="仿宋" w:hAnsi="仿宋"/>
          <w:sz w:val="24"/>
        </w:rPr>
      </w:pPr>
      <w:bookmarkStart w:id="190" w:name="_Toc481084654"/>
      <w:bookmarkStart w:id="191" w:name="_Toc479946005"/>
      <w:bookmarkStart w:id="192" w:name="_Toc479945564"/>
      <w:bookmarkStart w:id="193" w:name="_Toc479944985"/>
      <w:bookmarkStart w:id="194" w:name="_Toc481084521"/>
      <w:r w:rsidRPr="0017175B">
        <w:rPr>
          <w:rFonts w:ascii="仿宋" w:eastAsia="仿宋" w:hAnsi="仿宋" w:hint="eastAsia"/>
          <w:sz w:val="24"/>
        </w:rPr>
        <w:t>法定代表人或授权代表（签字）：</w:t>
      </w:r>
      <w:bookmarkEnd w:id="190"/>
      <w:bookmarkEnd w:id="191"/>
      <w:bookmarkEnd w:id="192"/>
      <w:bookmarkEnd w:id="193"/>
      <w:bookmarkEnd w:id="194"/>
    </w:p>
    <w:p w14:paraId="771873ED" w14:textId="77777777" w:rsidR="00A52758" w:rsidRPr="0017175B" w:rsidRDefault="00D7741A">
      <w:pPr>
        <w:spacing w:line="560" w:lineRule="exact"/>
        <w:ind w:firstLineChars="200" w:firstLine="480"/>
        <w:jc w:val="both"/>
        <w:rPr>
          <w:rFonts w:ascii="仿宋" w:eastAsia="仿宋" w:hAnsi="仿宋"/>
          <w:b/>
          <w:sz w:val="24"/>
        </w:rPr>
      </w:pPr>
      <w:r w:rsidRPr="0017175B">
        <w:rPr>
          <w:rFonts w:ascii="仿宋" w:eastAsia="仿宋" w:hAnsi="仿宋" w:hint="eastAsia"/>
          <w:sz w:val="24"/>
        </w:rPr>
        <w:t>日期：</w:t>
      </w:r>
    </w:p>
    <w:p w14:paraId="00244516" w14:textId="77777777" w:rsidR="00A52758" w:rsidRPr="0017175B" w:rsidRDefault="00A52758">
      <w:pPr>
        <w:spacing w:line="560" w:lineRule="exact"/>
        <w:ind w:firstLineChars="200" w:firstLine="482"/>
        <w:jc w:val="both"/>
        <w:rPr>
          <w:rFonts w:ascii="仿宋" w:eastAsia="仿宋" w:hAnsi="仿宋"/>
          <w:b/>
          <w:sz w:val="24"/>
        </w:rPr>
      </w:pPr>
    </w:p>
    <w:p w14:paraId="0A7B0562" w14:textId="77777777" w:rsidR="00A52758" w:rsidRPr="0017175B" w:rsidRDefault="00D7741A">
      <w:pPr>
        <w:spacing w:line="400" w:lineRule="exact"/>
        <w:jc w:val="center"/>
        <w:rPr>
          <w:rFonts w:ascii="仿宋" w:eastAsia="仿宋" w:hAnsi="仿宋"/>
          <w:b/>
          <w:bCs/>
          <w:sz w:val="24"/>
        </w:rPr>
      </w:pPr>
      <w:r w:rsidRPr="0017175B">
        <w:rPr>
          <w:rFonts w:ascii="仿宋" w:eastAsia="仿宋" w:hAnsi="仿宋"/>
          <w:b/>
          <w:sz w:val="32"/>
          <w:szCs w:val="32"/>
        </w:rPr>
        <w:br w:type="page"/>
      </w:r>
      <w:r w:rsidRPr="0017175B">
        <w:rPr>
          <w:rFonts w:ascii="仿宋" w:eastAsia="仿宋" w:hAnsi="仿宋" w:hint="eastAsia"/>
          <w:b/>
          <w:sz w:val="32"/>
          <w:szCs w:val="32"/>
        </w:rPr>
        <w:lastRenderedPageBreak/>
        <w:t>五</w:t>
      </w:r>
      <w:r w:rsidRPr="0017175B">
        <w:rPr>
          <w:rFonts w:ascii="仿宋" w:eastAsia="仿宋" w:hAnsi="仿宋"/>
          <w:b/>
          <w:sz w:val="32"/>
          <w:szCs w:val="32"/>
        </w:rPr>
        <w:t>、</w:t>
      </w:r>
      <w:r w:rsidRPr="0017175B">
        <w:rPr>
          <w:rFonts w:ascii="仿宋" w:eastAsia="仿宋" w:hAnsi="仿宋" w:hint="eastAsia"/>
          <w:b/>
          <w:sz w:val="32"/>
          <w:szCs w:val="32"/>
        </w:rPr>
        <w:t>中小企业声明函</w:t>
      </w:r>
    </w:p>
    <w:p w14:paraId="2C8A3069" w14:textId="77777777" w:rsidR="00A52758" w:rsidRPr="0017175B" w:rsidRDefault="00D7741A">
      <w:pPr>
        <w:spacing w:line="400" w:lineRule="exact"/>
        <w:ind w:firstLineChars="200" w:firstLine="480"/>
        <w:rPr>
          <w:rFonts w:ascii="仿宋" w:eastAsia="仿宋" w:hAnsi="仿宋" w:cs="Arial"/>
          <w:sz w:val="24"/>
        </w:rPr>
      </w:pPr>
      <w:r w:rsidRPr="0017175B">
        <w:rPr>
          <w:rFonts w:ascii="仿宋" w:eastAsia="仿宋" w:hAnsi="仿宋" w:cs="Arial" w:hint="eastAsia"/>
          <w:sz w:val="24"/>
        </w:rPr>
        <w:t>本公司郑重声明，根据《政府采购促进中小企业发展暂行办法》（财库〔2011〕181号）的规定，本公司为______（请填写：中型、小型、微型）企业。即，本公司同时满足以下条件：</w:t>
      </w:r>
    </w:p>
    <w:p w14:paraId="4C6FE9A7" w14:textId="77777777" w:rsidR="00A52758" w:rsidRPr="0017175B" w:rsidRDefault="00D7741A">
      <w:pPr>
        <w:spacing w:line="400" w:lineRule="exact"/>
        <w:ind w:firstLineChars="200" w:firstLine="480"/>
        <w:rPr>
          <w:rFonts w:ascii="仿宋" w:eastAsia="仿宋" w:hAnsi="仿宋" w:cs="Arial"/>
          <w:sz w:val="24"/>
        </w:rPr>
      </w:pPr>
      <w:r w:rsidRPr="0017175B">
        <w:rPr>
          <w:rFonts w:ascii="仿宋" w:eastAsia="仿宋" w:hAnsi="仿宋" w:cs="Arial" w:hint="eastAsia"/>
          <w:sz w:val="24"/>
        </w:rPr>
        <w:t>1.根据《工业和信息化部、国家统计局、国家发展和改革委员会、财政部关于印发中小企业划型标准规定的通知》（工信部联企业〔2011〕300 号）规定的划分标准，本公司为______（请填写：中型、小型、微型）企业。</w:t>
      </w:r>
    </w:p>
    <w:p w14:paraId="7C637B20" w14:textId="77777777" w:rsidR="00A52758" w:rsidRPr="0017175B" w:rsidRDefault="00D7741A">
      <w:pPr>
        <w:spacing w:line="400" w:lineRule="exact"/>
        <w:ind w:firstLineChars="200" w:firstLine="480"/>
        <w:rPr>
          <w:rFonts w:ascii="仿宋" w:eastAsia="仿宋" w:hAnsi="仿宋" w:cs="Arial"/>
          <w:sz w:val="24"/>
        </w:rPr>
      </w:pPr>
      <w:r w:rsidRPr="0017175B">
        <w:rPr>
          <w:rFonts w:ascii="仿宋" w:eastAsia="仿宋" w:hAnsi="仿宋" w:cs="Arial" w:hint="eastAsia"/>
          <w:sz w:val="24"/>
        </w:rPr>
        <w:t>2.本公司参加</w:t>
      </w:r>
      <w:r w:rsidRPr="0017175B">
        <w:rPr>
          <w:rFonts w:ascii="仿宋" w:eastAsia="仿宋" w:hAnsi="仿宋" w:cs="Arial" w:hint="eastAsia"/>
          <w:sz w:val="24"/>
          <w:u w:val="single"/>
        </w:rPr>
        <w:t xml:space="preserve">______            </w:t>
      </w:r>
      <w:r w:rsidRPr="0017175B">
        <w:rPr>
          <w:rFonts w:ascii="仿宋" w:eastAsia="仿宋" w:hAnsi="仿宋" w:cs="Arial" w:hint="eastAsia"/>
          <w:sz w:val="24"/>
        </w:rPr>
        <w:t>单位的</w:t>
      </w:r>
      <w:r w:rsidRPr="0017175B">
        <w:rPr>
          <w:rFonts w:ascii="仿宋" w:eastAsia="仿宋" w:hAnsi="仿宋" w:cs="Arial" w:hint="eastAsia"/>
          <w:sz w:val="24"/>
          <w:u w:val="single"/>
        </w:rPr>
        <w:t xml:space="preserve">______                 </w:t>
      </w:r>
      <w:r w:rsidRPr="0017175B">
        <w:rPr>
          <w:rFonts w:ascii="仿宋" w:eastAsia="仿宋" w:hAnsi="仿宋" w:cs="Arial" w:hint="eastAsia"/>
          <w:sz w:val="24"/>
        </w:rPr>
        <w:t>项目采购活动提供本企业制造的货物，由本企业承担工程、提供服务，或者提供其他______（请填写：中型、小型、微型）企业制造的货物。本条所称货物不包括使用大型企业注册商标的货物。</w:t>
      </w:r>
    </w:p>
    <w:p w14:paraId="0F777FDA" w14:textId="77777777" w:rsidR="00A52758" w:rsidRPr="0017175B" w:rsidRDefault="00D7741A">
      <w:pPr>
        <w:spacing w:line="400" w:lineRule="exact"/>
        <w:ind w:firstLineChars="200" w:firstLine="480"/>
        <w:rPr>
          <w:rFonts w:ascii="仿宋" w:eastAsia="仿宋" w:hAnsi="仿宋" w:cs="Arial"/>
          <w:sz w:val="24"/>
        </w:rPr>
      </w:pPr>
      <w:r w:rsidRPr="0017175B">
        <w:rPr>
          <w:rFonts w:ascii="仿宋" w:eastAsia="仿宋" w:hAnsi="仿宋" w:cs="Arial" w:hint="eastAsia"/>
          <w:sz w:val="24"/>
        </w:rPr>
        <w:t>本公司对上述声明的真实性负责。如有虚假，将依法承担相应责任。</w:t>
      </w:r>
    </w:p>
    <w:p w14:paraId="7670802B" w14:textId="77777777" w:rsidR="00A52758" w:rsidRPr="0017175B" w:rsidRDefault="00A52758">
      <w:pPr>
        <w:spacing w:line="400" w:lineRule="exact"/>
        <w:ind w:firstLineChars="200" w:firstLine="480"/>
        <w:rPr>
          <w:rFonts w:ascii="仿宋" w:eastAsia="仿宋" w:hAnsi="仿宋" w:cs="Arial"/>
          <w:sz w:val="24"/>
        </w:rPr>
      </w:pPr>
    </w:p>
    <w:p w14:paraId="54F1F7BE" w14:textId="77777777" w:rsidR="00A52758" w:rsidRPr="0017175B" w:rsidRDefault="00D7741A">
      <w:pPr>
        <w:pStyle w:val="20"/>
        <w:spacing w:after="160" w:line="400" w:lineRule="exact"/>
        <w:ind w:leftChars="0" w:left="0" w:firstLineChars="200" w:firstLine="480"/>
        <w:jc w:val="both"/>
        <w:rPr>
          <w:rFonts w:ascii="仿宋" w:eastAsia="仿宋" w:hAnsi="仿宋"/>
          <w:bCs/>
          <w:sz w:val="24"/>
        </w:rPr>
      </w:pPr>
      <w:r w:rsidRPr="0017175B">
        <w:rPr>
          <w:rFonts w:ascii="仿宋" w:eastAsia="仿宋" w:hAnsi="仿宋" w:hint="eastAsia"/>
          <w:bCs/>
          <w:sz w:val="24"/>
        </w:rPr>
        <w:t>供应商名称（盖章）：</w:t>
      </w:r>
    </w:p>
    <w:p w14:paraId="61BA1341" w14:textId="77777777" w:rsidR="00A52758" w:rsidRDefault="00D7741A">
      <w:pPr>
        <w:pStyle w:val="20"/>
        <w:spacing w:after="160" w:line="400" w:lineRule="exact"/>
        <w:ind w:leftChars="0" w:left="0" w:firstLineChars="200" w:firstLine="480"/>
        <w:jc w:val="both"/>
        <w:rPr>
          <w:rFonts w:ascii="仿宋" w:eastAsia="仿宋" w:hAnsi="仿宋"/>
          <w:bCs/>
          <w:sz w:val="24"/>
        </w:rPr>
      </w:pPr>
      <w:r w:rsidRPr="0017175B">
        <w:rPr>
          <w:rFonts w:ascii="仿宋" w:eastAsia="仿宋" w:hAnsi="仿宋" w:hint="eastAsia"/>
          <w:bCs/>
          <w:sz w:val="24"/>
        </w:rPr>
        <w:t>日     期：</w:t>
      </w:r>
    </w:p>
    <w:p w14:paraId="1AE8B4AF" w14:textId="77777777" w:rsidR="00DB0D6C" w:rsidRPr="0017175B" w:rsidRDefault="00DB0D6C">
      <w:pPr>
        <w:pStyle w:val="20"/>
        <w:spacing w:after="160" w:line="400" w:lineRule="exact"/>
        <w:ind w:leftChars="0" w:left="0" w:firstLineChars="200" w:firstLine="480"/>
        <w:jc w:val="both"/>
        <w:rPr>
          <w:rFonts w:ascii="仿宋" w:eastAsia="仿宋" w:hAnsi="仿宋"/>
          <w:bCs/>
          <w:sz w:val="24"/>
        </w:rPr>
      </w:pPr>
    </w:p>
    <w:p w14:paraId="5EC1E7DD" w14:textId="77777777" w:rsidR="00A52758" w:rsidRPr="0017175B" w:rsidRDefault="00D7741A">
      <w:pPr>
        <w:spacing w:line="400" w:lineRule="exact"/>
        <w:rPr>
          <w:rFonts w:ascii="仿宋" w:eastAsia="仿宋" w:hAnsi="仿宋"/>
          <w:b/>
          <w:sz w:val="24"/>
        </w:rPr>
      </w:pPr>
      <w:r w:rsidRPr="0017175B">
        <w:rPr>
          <w:rFonts w:ascii="仿宋" w:eastAsia="仿宋" w:hAnsi="仿宋" w:hint="eastAsia"/>
          <w:b/>
          <w:sz w:val="24"/>
        </w:rPr>
        <w:t>注：根据川财采〔2016〕35号文规定，供应商参加政府采购活动时，提供虚假《中小企业声明函》的，以提供虚假资料谋取中标予以处理。</w:t>
      </w:r>
    </w:p>
    <w:p w14:paraId="5ABECBF1" w14:textId="77777777" w:rsidR="005D2A03" w:rsidRDefault="005D2A03" w:rsidP="005D2A03">
      <w:pPr>
        <w:spacing w:line="560" w:lineRule="exact"/>
        <w:jc w:val="center"/>
        <w:rPr>
          <w:rFonts w:ascii="仿宋" w:eastAsia="仿宋" w:hAnsi="仿宋"/>
          <w:b/>
          <w:bCs/>
          <w:sz w:val="32"/>
          <w:szCs w:val="32"/>
        </w:rPr>
      </w:pPr>
      <w:bookmarkStart w:id="195" w:name="_Toc2587105"/>
    </w:p>
    <w:p w14:paraId="54170D7C" w14:textId="475C9556" w:rsidR="005D2A03" w:rsidRPr="0017175B" w:rsidRDefault="005D2A03" w:rsidP="005D2A03">
      <w:pPr>
        <w:spacing w:line="560" w:lineRule="exact"/>
        <w:jc w:val="center"/>
        <w:rPr>
          <w:rFonts w:ascii="仿宋" w:eastAsia="仿宋" w:hAnsi="仿宋"/>
          <w:b/>
          <w:bCs/>
          <w:sz w:val="32"/>
          <w:szCs w:val="32"/>
        </w:rPr>
      </w:pPr>
      <w:r>
        <w:rPr>
          <w:rFonts w:ascii="仿宋" w:eastAsia="仿宋" w:hAnsi="仿宋" w:hint="eastAsia"/>
          <w:b/>
          <w:bCs/>
          <w:sz w:val="32"/>
          <w:szCs w:val="32"/>
        </w:rPr>
        <w:t>或 、</w:t>
      </w:r>
      <w:r w:rsidRPr="0017175B">
        <w:rPr>
          <w:rFonts w:ascii="仿宋" w:eastAsia="仿宋" w:hAnsi="仿宋" w:hint="eastAsia"/>
          <w:b/>
          <w:bCs/>
          <w:sz w:val="32"/>
          <w:szCs w:val="32"/>
        </w:rPr>
        <w:t>残疾人福利性单位声明函（如涉及）</w:t>
      </w:r>
      <w:bookmarkEnd w:id="195"/>
    </w:p>
    <w:p w14:paraId="136D341A" w14:textId="7D2D4106" w:rsidR="005D2A03" w:rsidRPr="0017175B" w:rsidRDefault="005D2A03" w:rsidP="005D2A03">
      <w:pPr>
        <w:spacing w:line="560" w:lineRule="exact"/>
        <w:ind w:firstLineChars="200" w:firstLine="504"/>
        <w:jc w:val="both"/>
        <w:rPr>
          <w:rFonts w:ascii="仿宋" w:eastAsia="仿宋" w:hAnsi="仿宋"/>
          <w:spacing w:val="6"/>
          <w:sz w:val="24"/>
        </w:rPr>
      </w:pPr>
      <w:r w:rsidRPr="0017175B">
        <w:rPr>
          <w:rFonts w:ascii="仿宋" w:eastAsia="仿宋" w:hAnsi="仿宋" w:hint="eastAsia"/>
          <w:spacing w:val="6"/>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748C0E" w14:textId="77777777" w:rsidR="005D2A03" w:rsidRPr="0017175B" w:rsidRDefault="005D2A03" w:rsidP="005D2A03">
      <w:pPr>
        <w:spacing w:line="560" w:lineRule="exact"/>
        <w:ind w:firstLineChars="200" w:firstLine="504"/>
        <w:jc w:val="both"/>
        <w:rPr>
          <w:rFonts w:ascii="仿宋" w:eastAsia="仿宋" w:hAnsi="仿宋"/>
          <w:spacing w:val="6"/>
          <w:sz w:val="24"/>
        </w:rPr>
      </w:pPr>
      <w:r w:rsidRPr="0017175B">
        <w:rPr>
          <w:rFonts w:ascii="仿宋" w:eastAsia="仿宋" w:hAnsi="仿宋" w:hint="eastAsia"/>
          <w:spacing w:val="6"/>
          <w:sz w:val="24"/>
        </w:rPr>
        <w:t>本单位对上述声明的真实性负责。如有虚假，将依法承担相应责任。</w:t>
      </w:r>
    </w:p>
    <w:p w14:paraId="152DE149" w14:textId="77777777" w:rsidR="005D2A03" w:rsidRPr="0017175B" w:rsidRDefault="005D2A03" w:rsidP="005D2A03">
      <w:pPr>
        <w:tabs>
          <w:tab w:val="left" w:pos="4860"/>
        </w:tabs>
        <w:spacing w:line="560" w:lineRule="exact"/>
        <w:ind w:firstLineChars="200" w:firstLine="504"/>
        <w:jc w:val="center"/>
        <w:rPr>
          <w:rFonts w:ascii="仿宋" w:eastAsia="仿宋" w:hAnsi="仿宋"/>
          <w:spacing w:val="6"/>
          <w:sz w:val="24"/>
        </w:rPr>
      </w:pPr>
      <w:r w:rsidRPr="0017175B">
        <w:rPr>
          <w:rFonts w:ascii="仿宋" w:eastAsia="仿宋" w:hAnsi="仿宋" w:hint="eastAsia"/>
          <w:spacing w:val="6"/>
          <w:sz w:val="24"/>
        </w:rPr>
        <w:t xml:space="preserve">               供应商名称（盖章）：</w:t>
      </w:r>
    </w:p>
    <w:p w14:paraId="1C286C16" w14:textId="77777777" w:rsidR="005D2A03" w:rsidRPr="0017175B" w:rsidRDefault="005D2A03" w:rsidP="005D2A03">
      <w:pPr>
        <w:tabs>
          <w:tab w:val="left" w:pos="4860"/>
        </w:tabs>
        <w:spacing w:line="560" w:lineRule="exact"/>
        <w:ind w:firstLineChars="200" w:firstLine="504"/>
        <w:jc w:val="center"/>
        <w:rPr>
          <w:rFonts w:ascii="仿宋" w:eastAsia="仿宋" w:hAnsi="仿宋"/>
          <w:spacing w:val="6"/>
          <w:sz w:val="24"/>
        </w:rPr>
      </w:pPr>
      <w:r w:rsidRPr="0017175B">
        <w:rPr>
          <w:rFonts w:ascii="仿宋" w:eastAsia="仿宋" w:hAnsi="仿宋" w:hint="eastAsia"/>
          <w:spacing w:val="6"/>
          <w:sz w:val="24"/>
        </w:rPr>
        <w:t xml:space="preserve">       日  期：</w:t>
      </w:r>
    </w:p>
    <w:p w14:paraId="5B1B2FE8" w14:textId="4C247C30" w:rsidR="005D2A03" w:rsidRPr="0017175B" w:rsidRDefault="005D2A03" w:rsidP="00DB0D6C">
      <w:pPr>
        <w:spacing w:line="560" w:lineRule="exact"/>
        <w:jc w:val="both"/>
        <w:rPr>
          <w:rFonts w:ascii="仿宋" w:eastAsia="仿宋" w:hAnsi="仿宋" w:cs="宋体"/>
          <w:sz w:val="24"/>
        </w:rPr>
      </w:pPr>
      <w:r w:rsidRPr="0017175B">
        <w:rPr>
          <w:rFonts w:ascii="仿宋" w:eastAsia="仿宋" w:hAnsi="仿宋" w:cs="宋体" w:hint="eastAsia"/>
          <w:sz w:val="24"/>
        </w:rPr>
        <w:lastRenderedPageBreak/>
        <w:t>注：残疾人福利性单位视同小型、微型企业，享受预留份额、评审中价格扣除等促进中小企业发展的政府采购政策。残疾人福利性单位属于小型、微型企业的，不重复享受政策。</w:t>
      </w:r>
    </w:p>
    <w:p w14:paraId="3D09B697" w14:textId="77777777" w:rsidR="005D2A03" w:rsidRPr="0017175B" w:rsidRDefault="005D2A03" w:rsidP="005D2A03">
      <w:pPr>
        <w:widowControl w:val="0"/>
        <w:numPr>
          <w:ilvl w:val="0"/>
          <w:numId w:val="1"/>
        </w:numPr>
        <w:spacing w:line="560" w:lineRule="exact"/>
        <w:jc w:val="both"/>
        <w:rPr>
          <w:rFonts w:ascii="仿宋" w:eastAsia="仿宋" w:hAnsi="仿宋" w:cs="宋体"/>
          <w:sz w:val="24"/>
        </w:rPr>
      </w:pPr>
      <w:r w:rsidRPr="0017175B">
        <w:rPr>
          <w:rFonts w:ascii="仿宋" w:eastAsia="仿宋" w:hAnsi="仿宋" w:cs="宋体" w:hint="eastAsia"/>
          <w:sz w:val="24"/>
        </w:rPr>
        <w:t>供应商为非残疾人福利性单位的，可不提供此声明。</w:t>
      </w:r>
    </w:p>
    <w:p w14:paraId="38AE9A7E" w14:textId="77777777" w:rsidR="005D2A03" w:rsidRPr="0017175B" w:rsidRDefault="005D2A03" w:rsidP="005D2A03">
      <w:pPr>
        <w:spacing w:line="560" w:lineRule="exact"/>
        <w:jc w:val="center"/>
        <w:rPr>
          <w:rFonts w:ascii="仿宋" w:eastAsia="仿宋" w:hAnsi="仿宋"/>
          <w:b/>
          <w:sz w:val="24"/>
        </w:rPr>
      </w:pPr>
    </w:p>
    <w:p w14:paraId="1D69B33C" w14:textId="77777777" w:rsidR="005D2A03" w:rsidRPr="0017175B" w:rsidRDefault="005D2A03" w:rsidP="005D2A03">
      <w:pPr>
        <w:spacing w:line="560" w:lineRule="exact"/>
        <w:jc w:val="center"/>
        <w:rPr>
          <w:rFonts w:ascii="仿宋" w:eastAsia="仿宋" w:hAnsi="仿宋" w:cs="宋体"/>
          <w:sz w:val="32"/>
          <w:szCs w:val="32"/>
        </w:rPr>
      </w:pPr>
      <w:r w:rsidRPr="0017175B">
        <w:rPr>
          <w:rFonts w:ascii="仿宋" w:eastAsia="仿宋" w:hAnsi="仿宋" w:hint="eastAsia"/>
          <w:b/>
          <w:sz w:val="32"/>
          <w:szCs w:val="32"/>
        </w:rPr>
        <w:t>或、监狱企业证明文件（如涉及）</w:t>
      </w:r>
    </w:p>
    <w:p w14:paraId="4FE8FDF3" w14:textId="7B0DC801" w:rsidR="00A52758" w:rsidRPr="005D2A03" w:rsidRDefault="005D2A03" w:rsidP="00DB0D6C">
      <w:pPr>
        <w:spacing w:line="560" w:lineRule="exact"/>
        <w:rPr>
          <w:rFonts w:ascii="仿宋" w:eastAsia="仿宋" w:hAnsi="仿宋"/>
          <w:b/>
          <w:sz w:val="32"/>
          <w:szCs w:val="32"/>
        </w:rPr>
      </w:pPr>
      <w:r w:rsidRPr="0017175B">
        <w:rPr>
          <w:rFonts w:ascii="仿宋" w:eastAsia="仿宋" w:hAnsi="仿宋" w:hint="eastAsia"/>
          <w:sz w:val="24"/>
        </w:rPr>
        <w:t>注：根据财库〔2014〕68号《财政部、司法部关于政府采购支持监狱企业发展有关问题的通知》，监狱企业视同小型、微型企业，享受预留份额、评审中价格扣除等政府采购促进中小企业发展的政府采购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w:t>
      </w:r>
      <w:r w:rsidRPr="0017175B">
        <w:rPr>
          <w:rFonts w:ascii="仿宋" w:eastAsia="仿宋" w:hAnsi="仿宋" w:hint="eastAsia"/>
          <w:b/>
          <w:sz w:val="24"/>
        </w:rPr>
        <w:t>提供由省级以上监狱管理局、戒毒管理局（含新疆生产建设兵团）出具的属于监狱企业的证明文件</w:t>
      </w:r>
      <w:r w:rsidRPr="0017175B">
        <w:rPr>
          <w:rFonts w:ascii="仿宋" w:eastAsia="仿宋" w:hAnsi="仿宋" w:hint="eastAsia"/>
          <w:sz w:val="24"/>
        </w:rPr>
        <w:t>。</w:t>
      </w:r>
    </w:p>
    <w:p w14:paraId="38632600" w14:textId="77777777" w:rsidR="00A52758" w:rsidRPr="0017175B" w:rsidRDefault="00A52758">
      <w:pPr>
        <w:spacing w:line="560" w:lineRule="exact"/>
        <w:jc w:val="center"/>
        <w:rPr>
          <w:rFonts w:ascii="仿宋" w:eastAsia="仿宋" w:hAnsi="仿宋"/>
          <w:b/>
          <w:sz w:val="32"/>
          <w:szCs w:val="32"/>
        </w:rPr>
      </w:pPr>
    </w:p>
    <w:p w14:paraId="4EB595DB" w14:textId="77777777" w:rsidR="00A52758" w:rsidRPr="0017175B" w:rsidRDefault="00A52758">
      <w:pPr>
        <w:spacing w:line="560" w:lineRule="exact"/>
        <w:jc w:val="center"/>
        <w:rPr>
          <w:rFonts w:ascii="仿宋" w:eastAsia="仿宋" w:hAnsi="仿宋"/>
          <w:b/>
          <w:sz w:val="32"/>
          <w:szCs w:val="32"/>
        </w:rPr>
      </w:pPr>
    </w:p>
    <w:p w14:paraId="2742D3D1" w14:textId="77777777" w:rsidR="00A52758" w:rsidRPr="0017175B" w:rsidRDefault="00A52758">
      <w:pPr>
        <w:spacing w:line="560" w:lineRule="exact"/>
        <w:jc w:val="center"/>
        <w:rPr>
          <w:rFonts w:ascii="仿宋" w:eastAsia="仿宋" w:hAnsi="仿宋"/>
          <w:b/>
          <w:sz w:val="32"/>
          <w:szCs w:val="32"/>
        </w:rPr>
      </w:pPr>
    </w:p>
    <w:p w14:paraId="49C4C9EC" w14:textId="77777777" w:rsidR="00A52758" w:rsidRPr="0017175B" w:rsidRDefault="00A52758">
      <w:pPr>
        <w:spacing w:line="560" w:lineRule="exact"/>
        <w:jc w:val="center"/>
        <w:rPr>
          <w:rFonts w:ascii="仿宋" w:eastAsia="仿宋" w:hAnsi="仿宋"/>
          <w:b/>
          <w:sz w:val="32"/>
          <w:szCs w:val="32"/>
        </w:rPr>
      </w:pPr>
    </w:p>
    <w:p w14:paraId="1D834A23" w14:textId="77777777" w:rsidR="00A52758" w:rsidRPr="0017175B" w:rsidRDefault="00A52758">
      <w:pPr>
        <w:spacing w:line="560" w:lineRule="exact"/>
        <w:jc w:val="center"/>
        <w:rPr>
          <w:rFonts w:ascii="仿宋" w:eastAsia="仿宋" w:hAnsi="仿宋"/>
          <w:b/>
          <w:sz w:val="32"/>
          <w:szCs w:val="32"/>
        </w:rPr>
      </w:pPr>
    </w:p>
    <w:p w14:paraId="50BFEDAA" w14:textId="77777777" w:rsidR="00A52758" w:rsidRPr="0017175B" w:rsidRDefault="00A52758">
      <w:pPr>
        <w:spacing w:line="560" w:lineRule="exact"/>
        <w:jc w:val="center"/>
        <w:rPr>
          <w:rFonts w:ascii="仿宋" w:eastAsia="仿宋" w:hAnsi="仿宋"/>
          <w:b/>
          <w:sz w:val="32"/>
          <w:szCs w:val="32"/>
        </w:rPr>
      </w:pPr>
    </w:p>
    <w:p w14:paraId="6E0D8180" w14:textId="77777777" w:rsidR="00A52758" w:rsidRDefault="00A52758">
      <w:pPr>
        <w:spacing w:line="560" w:lineRule="exact"/>
        <w:jc w:val="center"/>
        <w:rPr>
          <w:rFonts w:ascii="仿宋" w:eastAsia="仿宋" w:hAnsi="仿宋"/>
          <w:b/>
          <w:sz w:val="32"/>
          <w:szCs w:val="32"/>
        </w:rPr>
      </w:pPr>
    </w:p>
    <w:p w14:paraId="0E01835B" w14:textId="77777777" w:rsidR="005D2A03" w:rsidRDefault="005D2A03" w:rsidP="005D2A03">
      <w:pPr>
        <w:pStyle w:val="Default"/>
      </w:pPr>
    </w:p>
    <w:p w14:paraId="6B18FD58" w14:textId="77777777" w:rsidR="005D2A03" w:rsidRDefault="005D2A03" w:rsidP="005D2A03">
      <w:pPr>
        <w:pStyle w:val="Default"/>
      </w:pPr>
    </w:p>
    <w:p w14:paraId="38BBF728" w14:textId="77777777" w:rsidR="005D2A03" w:rsidRDefault="005D2A03" w:rsidP="005D2A03">
      <w:pPr>
        <w:pStyle w:val="Default"/>
      </w:pPr>
    </w:p>
    <w:p w14:paraId="1E057973" w14:textId="77777777" w:rsidR="005D2A03" w:rsidRDefault="005D2A03" w:rsidP="005D2A03">
      <w:pPr>
        <w:pStyle w:val="Default"/>
      </w:pPr>
    </w:p>
    <w:p w14:paraId="5310E1EE" w14:textId="77777777" w:rsidR="005D2A03" w:rsidRDefault="005D2A03" w:rsidP="005D2A03">
      <w:pPr>
        <w:pStyle w:val="Default"/>
      </w:pPr>
    </w:p>
    <w:p w14:paraId="49B8474B" w14:textId="77777777" w:rsidR="005D2A03" w:rsidRDefault="005D2A03" w:rsidP="005D2A03">
      <w:pPr>
        <w:pStyle w:val="Default"/>
      </w:pPr>
    </w:p>
    <w:p w14:paraId="3D93EE4D" w14:textId="77777777" w:rsidR="005D2A03" w:rsidRDefault="005D2A03" w:rsidP="005D2A03">
      <w:pPr>
        <w:pStyle w:val="Default"/>
      </w:pPr>
    </w:p>
    <w:p w14:paraId="6F29C295" w14:textId="77777777" w:rsidR="005D2A03" w:rsidRPr="005D2A03" w:rsidRDefault="005D2A03" w:rsidP="005D2A03">
      <w:pPr>
        <w:pStyle w:val="Default"/>
      </w:pPr>
    </w:p>
    <w:p w14:paraId="172DF72D"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2"/>
          <w:szCs w:val="32"/>
        </w:rPr>
        <w:t>六、其他资格证明文件和供应商认为需要提供的资料</w:t>
      </w:r>
    </w:p>
    <w:p w14:paraId="59702D92" w14:textId="77777777" w:rsidR="00A52758" w:rsidRPr="0017175B" w:rsidRDefault="00D7741A">
      <w:pPr>
        <w:tabs>
          <w:tab w:val="left" w:pos="900"/>
        </w:tabs>
        <w:spacing w:line="560" w:lineRule="exact"/>
        <w:jc w:val="center"/>
        <w:rPr>
          <w:rFonts w:ascii="仿宋" w:eastAsia="仿宋" w:hAnsi="仿宋" w:cs="宋体"/>
          <w:b/>
          <w:sz w:val="36"/>
          <w:szCs w:val="36"/>
        </w:rPr>
      </w:pPr>
      <w:r w:rsidRPr="0017175B">
        <w:rPr>
          <w:rFonts w:ascii="仿宋" w:eastAsia="仿宋" w:hAnsi="仿宋" w:hint="eastAsia"/>
          <w:sz w:val="32"/>
          <w:szCs w:val="32"/>
        </w:rPr>
        <w:t>（格式自拟）</w:t>
      </w:r>
      <w:r w:rsidRPr="0017175B">
        <w:rPr>
          <w:rFonts w:ascii="仿宋" w:eastAsia="仿宋" w:hAnsi="仿宋"/>
          <w:b/>
          <w:sz w:val="32"/>
          <w:szCs w:val="32"/>
        </w:rPr>
        <w:br w:type="page"/>
      </w:r>
    </w:p>
    <w:p w14:paraId="3F912B08" w14:textId="77777777" w:rsidR="00A52758" w:rsidRPr="0017175B" w:rsidRDefault="00D7741A">
      <w:pPr>
        <w:spacing w:line="560" w:lineRule="exact"/>
        <w:rPr>
          <w:rFonts w:ascii="仿宋" w:eastAsia="仿宋" w:hAnsi="仿宋"/>
          <w:b/>
          <w:sz w:val="36"/>
          <w:szCs w:val="36"/>
        </w:rPr>
      </w:pPr>
      <w:r w:rsidRPr="0017175B">
        <w:rPr>
          <w:rFonts w:ascii="仿宋" w:eastAsia="仿宋" w:hAnsi="仿宋" w:hint="eastAsia"/>
          <w:b/>
          <w:sz w:val="36"/>
          <w:szCs w:val="36"/>
        </w:rPr>
        <w:lastRenderedPageBreak/>
        <w:t>封面</w:t>
      </w:r>
    </w:p>
    <w:p w14:paraId="3F2CA873" w14:textId="77777777" w:rsidR="00A52758" w:rsidRPr="0017175B" w:rsidRDefault="00D7741A">
      <w:pPr>
        <w:spacing w:line="560" w:lineRule="exact"/>
        <w:ind w:firstLineChars="1090" w:firstLine="3064"/>
        <w:jc w:val="right"/>
        <w:rPr>
          <w:rFonts w:ascii="仿宋" w:eastAsia="仿宋" w:hAnsi="仿宋"/>
          <w:b/>
          <w:sz w:val="28"/>
          <w:szCs w:val="28"/>
        </w:rPr>
      </w:pPr>
      <w:r w:rsidRPr="0017175B">
        <w:rPr>
          <w:rFonts w:ascii="仿宋" w:eastAsia="仿宋" w:hAnsi="仿宋" w:hint="eastAsia"/>
          <w:b/>
          <w:sz w:val="28"/>
          <w:szCs w:val="28"/>
          <w:bdr w:val="single" w:sz="4" w:space="0" w:color="auto"/>
        </w:rPr>
        <w:t>正本或副本</w:t>
      </w:r>
    </w:p>
    <w:p w14:paraId="2F4715C0" w14:textId="77777777" w:rsidR="00A52758" w:rsidRPr="0017175B" w:rsidRDefault="00A52758">
      <w:pPr>
        <w:spacing w:line="560" w:lineRule="exact"/>
        <w:jc w:val="center"/>
        <w:rPr>
          <w:rFonts w:ascii="仿宋" w:eastAsia="仿宋" w:hAnsi="仿宋"/>
          <w:b/>
          <w:sz w:val="28"/>
          <w:szCs w:val="28"/>
        </w:rPr>
      </w:pPr>
    </w:p>
    <w:p w14:paraId="551A35A6" w14:textId="77777777" w:rsidR="00A52758" w:rsidRPr="0017175B" w:rsidRDefault="00A52758">
      <w:pPr>
        <w:spacing w:line="560" w:lineRule="exact"/>
        <w:jc w:val="center"/>
        <w:rPr>
          <w:rFonts w:ascii="仿宋" w:eastAsia="仿宋" w:hAnsi="仿宋"/>
          <w:b/>
          <w:sz w:val="28"/>
          <w:szCs w:val="28"/>
        </w:rPr>
      </w:pPr>
    </w:p>
    <w:p w14:paraId="69890568" w14:textId="77777777" w:rsidR="00A52758" w:rsidRPr="0017175B" w:rsidRDefault="00A52758">
      <w:pPr>
        <w:pStyle w:val="Default"/>
        <w:spacing w:line="560" w:lineRule="exact"/>
        <w:jc w:val="center"/>
        <w:rPr>
          <w:rFonts w:ascii="仿宋" w:eastAsia="仿宋" w:hAnsi="仿宋"/>
          <w:color w:val="auto"/>
          <w:sz w:val="28"/>
          <w:szCs w:val="28"/>
        </w:rPr>
      </w:pPr>
    </w:p>
    <w:p w14:paraId="48A15A65" w14:textId="77777777" w:rsidR="00A52758" w:rsidRPr="0017175B" w:rsidRDefault="00A52758">
      <w:pPr>
        <w:pStyle w:val="Default"/>
        <w:spacing w:line="560" w:lineRule="exact"/>
        <w:jc w:val="center"/>
        <w:rPr>
          <w:rFonts w:ascii="仿宋" w:eastAsia="仿宋" w:hAnsi="仿宋"/>
          <w:color w:val="auto"/>
          <w:sz w:val="28"/>
          <w:szCs w:val="28"/>
        </w:rPr>
      </w:pPr>
    </w:p>
    <w:p w14:paraId="7115B8F1" w14:textId="77777777" w:rsidR="00A52758" w:rsidRPr="0017175B" w:rsidRDefault="00A52758">
      <w:pPr>
        <w:spacing w:line="560" w:lineRule="exact"/>
        <w:jc w:val="center"/>
        <w:rPr>
          <w:rFonts w:ascii="仿宋" w:eastAsia="仿宋" w:hAnsi="仿宋"/>
          <w:b/>
          <w:sz w:val="28"/>
          <w:szCs w:val="28"/>
        </w:rPr>
      </w:pPr>
    </w:p>
    <w:p w14:paraId="6964F719" w14:textId="77777777" w:rsidR="00A52758" w:rsidRPr="0017175B" w:rsidRDefault="00D7741A">
      <w:pPr>
        <w:spacing w:line="560" w:lineRule="exact"/>
        <w:jc w:val="center"/>
        <w:rPr>
          <w:rFonts w:ascii="仿宋" w:eastAsia="仿宋" w:hAnsi="仿宋"/>
          <w:b/>
          <w:sz w:val="28"/>
          <w:szCs w:val="28"/>
        </w:rPr>
      </w:pPr>
      <w:r w:rsidRPr="0017175B">
        <w:rPr>
          <w:rFonts w:ascii="仿宋" w:eastAsia="仿宋" w:hAnsi="仿宋" w:hint="eastAsia"/>
          <w:b/>
          <w:sz w:val="28"/>
          <w:szCs w:val="28"/>
        </w:rPr>
        <w:t>其他响应文件</w:t>
      </w:r>
    </w:p>
    <w:p w14:paraId="61687C88" w14:textId="77777777" w:rsidR="00A52758" w:rsidRPr="0017175B" w:rsidRDefault="00A52758">
      <w:pPr>
        <w:spacing w:line="560" w:lineRule="exact"/>
        <w:jc w:val="center"/>
        <w:rPr>
          <w:rFonts w:ascii="仿宋" w:eastAsia="仿宋" w:hAnsi="仿宋"/>
          <w:b/>
          <w:sz w:val="28"/>
          <w:szCs w:val="28"/>
        </w:rPr>
      </w:pPr>
    </w:p>
    <w:p w14:paraId="007E5051" w14:textId="77777777" w:rsidR="00A52758" w:rsidRPr="0017175B" w:rsidRDefault="00A52758">
      <w:pPr>
        <w:spacing w:line="560" w:lineRule="exact"/>
        <w:jc w:val="center"/>
        <w:rPr>
          <w:rFonts w:ascii="仿宋" w:eastAsia="仿宋" w:hAnsi="仿宋"/>
          <w:b/>
          <w:sz w:val="28"/>
          <w:szCs w:val="28"/>
        </w:rPr>
      </w:pPr>
    </w:p>
    <w:p w14:paraId="08DBDDEA" w14:textId="77777777" w:rsidR="00A52758" w:rsidRPr="0017175B" w:rsidRDefault="00A52758">
      <w:pPr>
        <w:spacing w:line="560" w:lineRule="exact"/>
        <w:jc w:val="center"/>
        <w:rPr>
          <w:rFonts w:ascii="仿宋" w:eastAsia="仿宋" w:hAnsi="仿宋"/>
          <w:b/>
          <w:sz w:val="28"/>
          <w:szCs w:val="28"/>
        </w:rPr>
      </w:pPr>
    </w:p>
    <w:p w14:paraId="75DD0D1B" w14:textId="77777777" w:rsidR="00A52758" w:rsidRPr="0017175B" w:rsidRDefault="00A52758">
      <w:pPr>
        <w:spacing w:line="560" w:lineRule="exact"/>
        <w:jc w:val="center"/>
        <w:rPr>
          <w:rFonts w:ascii="仿宋" w:eastAsia="仿宋" w:hAnsi="仿宋"/>
          <w:b/>
          <w:sz w:val="28"/>
          <w:szCs w:val="28"/>
        </w:rPr>
      </w:pPr>
    </w:p>
    <w:p w14:paraId="3C4CCBDE" w14:textId="77777777" w:rsidR="00A52758" w:rsidRPr="0017175B" w:rsidRDefault="00A52758">
      <w:pPr>
        <w:spacing w:line="560" w:lineRule="exact"/>
        <w:jc w:val="center"/>
        <w:rPr>
          <w:rFonts w:ascii="仿宋" w:eastAsia="仿宋" w:hAnsi="仿宋"/>
          <w:b/>
          <w:sz w:val="28"/>
          <w:szCs w:val="28"/>
        </w:rPr>
      </w:pPr>
    </w:p>
    <w:p w14:paraId="6935DA0A" w14:textId="77777777" w:rsidR="00A52758" w:rsidRPr="0017175B" w:rsidRDefault="00D7741A">
      <w:pPr>
        <w:spacing w:line="560" w:lineRule="exact"/>
        <w:ind w:firstLineChars="200" w:firstLine="562"/>
        <w:jc w:val="both"/>
        <w:rPr>
          <w:rFonts w:ascii="仿宋" w:eastAsia="仿宋" w:hAnsi="仿宋"/>
          <w:b/>
          <w:sz w:val="28"/>
          <w:szCs w:val="28"/>
          <w:u w:val="single"/>
        </w:rPr>
      </w:pPr>
      <w:r w:rsidRPr="0017175B">
        <w:rPr>
          <w:rFonts w:ascii="仿宋" w:eastAsia="仿宋" w:hAnsi="仿宋" w:hint="eastAsia"/>
          <w:b/>
          <w:sz w:val="28"/>
          <w:szCs w:val="28"/>
        </w:rPr>
        <w:t>项目名称：</w:t>
      </w:r>
    </w:p>
    <w:p w14:paraId="51FA9C08" w14:textId="77777777" w:rsidR="00A52758" w:rsidRPr="0017175B" w:rsidRDefault="00A52758">
      <w:pPr>
        <w:pStyle w:val="Default"/>
        <w:spacing w:line="560" w:lineRule="exact"/>
        <w:ind w:firstLineChars="200" w:firstLine="560"/>
        <w:jc w:val="both"/>
        <w:rPr>
          <w:rFonts w:ascii="仿宋" w:eastAsia="仿宋" w:hAnsi="仿宋"/>
          <w:color w:val="auto"/>
          <w:sz w:val="28"/>
          <w:szCs w:val="28"/>
        </w:rPr>
      </w:pPr>
    </w:p>
    <w:p w14:paraId="1640B60D" w14:textId="77777777" w:rsidR="00A52758" w:rsidRPr="0017175B" w:rsidRDefault="00D7741A">
      <w:pPr>
        <w:pStyle w:val="Default"/>
        <w:spacing w:line="560" w:lineRule="exact"/>
        <w:ind w:firstLineChars="200" w:firstLine="562"/>
        <w:jc w:val="both"/>
        <w:rPr>
          <w:rFonts w:ascii="仿宋" w:eastAsia="仿宋" w:hAnsi="仿宋" w:cs="Times New Roman"/>
          <w:b/>
          <w:color w:val="auto"/>
          <w:kern w:val="2"/>
          <w:sz w:val="28"/>
          <w:szCs w:val="28"/>
        </w:rPr>
      </w:pPr>
      <w:r w:rsidRPr="0017175B">
        <w:rPr>
          <w:rFonts w:ascii="仿宋" w:eastAsia="仿宋" w:hAnsi="仿宋" w:cs="Times New Roman" w:hint="eastAsia"/>
          <w:b/>
          <w:color w:val="auto"/>
          <w:kern w:val="2"/>
          <w:sz w:val="28"/>
          <w:szCs w:val="28"/>
        </w:rPr>
        <w:t>采购项目编号：</w:t>
      </w:r>
    </w:p>
    <w:p w14:paraId="4B94CDB7" w14:textId="77777777" w:rsidR="00A52758" w:rsidRPr="0017175B" w:rsidRDefault="00A52758">
      <w:pPr>
        <w:spacing w:line="560" w:lineRule="exact"/>
        <w:ind w:firstLineChars="200" w:firstLine="562"/>
        <w:jc w:val="both"/>
        <w:rPr>
          <w:rFonts w:ascii="仿宋" w:eastAsia="仿宋" w:hAnsi="仿宋"/>
          <w:b/>
          <w:sz w:val="28"/>
          <w:szCs w:val="28"/>
        </w:rPr>
      </w:pPr>
    </w:p>
    <w:p w14:paraId="26A4B9C7" w14:textId="77777777" w:rsidR="00A52758" w:rsidRPr="0017175B" w:rsidRDefault="00D7741A">
      <w:pPr>
        <w:spacing w:line="560" w:lineRule="exact"/>
        <w:ind w:firstLineChars="200" w:firstLine="562"/>
        <w:jc w:val="both"/>
        <w:rPr>
          <w:rFonts w:ascii="仿宋" w:eastAsia="仿宋" w:hAnsi="仿宋"/>
          <w:b/>
          <w:sz w:val="28"/>
          <w:szCs w:val="28"/>
          <w:u w:val="single"/>
        </w:rPr>
      </w:pPr>
      <w:r w:rsidRPr="0017175B">
        <w:rPr>
          <w:rFonts w:ascii="仿宋" w:eastAsia="仿宋" w:hAnsi="仿宋" w:hint="eastAsia"/>
          <w:b/>
          <w:sz w:val="28"/>
          <w:szCs w:val="28"/>
        </w:rPr>
        <w:t>供应商名称（全称加盖公章）：</w:t>
      </w:r>
    </w:p>
    <w:p w14:paraId="1877C809" w14:textId="77777777" w:rsidR="00A52758" w:rsidRPr="0017175B" w:rsidRDefault="00A52758">
      <w:pPr>
        <w:spacing w:line="560" w:lineRule="exact"/>
        <w:ind w:firstLineChars="200" w:firstLine="562"/>
        <w:jc w:val="both"/>
        <w:rPr>
          <w:rFonts w:ascii="仿宋" w:eastAsia="仿宋" w:hAnsi="仿宋"/>
          <w:b/>
          <w:sz w:val="28"/>
          <w:szCs w:val="28"/>
        </w:rPr>
      </w:pPr>
    </w:p>
    <w:p w14:paraId="4641B259" w14:textId="77777777" w:rsidR="00A52758" w:rsidRPr="0017175B" w:rsidRDefault="00D7741A">
      <w:pPr>
        <w:spacing w:line="560" w:lineRule="exact"/>
        <w:ind w:firstLineChars="200" w:firstLine="562"/>
        <w:jc w:val="both"/>
        <w:rPr>
          <w:rFonts w:ascii="仿宋" w:eastAsia="仿宋" w:hAnsi="仿宋"/>
          <w:b/>
          <w:sz w:val="28"/>
          <w:szCs w:val="28"/>
        </w:rPr>
      </w:pPr>
      <w:r w:rsidRPr="0017175B">
        <w:rPr>
          <w:rFonts w:ascii="仿宋" w:eastAsia="仿宋" w:hAnsi="仿宋" w:hint="eastAsia"/>
          <w:b/>
          <w:sz w:val="28"/>
          <w:szCs w:val="28"/>
        </w:rPr>
        <w:t>法定代表人或授权代表（签字）：</w:t>
      </w:r>
    </w:p>
    <w:p w14:paraId="6163D932" w14:textId="77777777" w:rsidR="00A52758" w:rsidRPr="0017175B" w:rsidRDefault="00A52758">
      <w:pPr>
        <w:spacing w:line="560" w:lineRule="exact"/>
        <w:jc w:val="center"/>
        <w:rPr>
          <w:rFonts w:ascii="仿宋" w:eastAsia="仿宋" w:hAnsi="仿宋"/>
          <w:b/>
          <w:sz w:val="28"/>
          <w:szCs w:val="28"/>
        </w:rPr>
      </w:pPr>
    </w:p>
    <w:p w14:paraId="4E903D56" w14:textId="77777777" w:rsidR="00A52758" w:rsidRPr="0017175B" w:rsidRDefault="00D7741A">
      <w:pPr>
        <w:spacing w:line="560" w:lineRule="exact"/>
        <w:jc w:val="center"/>
        <w:rPr>
          <w:rFonts w:ascii="仿宋" w:eastAsia="仿宋" w:hAnsi="仿宋"/>
          <w:b/>
          <w:sz w:val="28"/>
          <w:szCs w:val="28"/>
        </w:rPr>
      </w:pPr>
      <w:r w:rsidRPr="0017175B">
        <w:rPr>
          <w:rFonts w:ascii="仿宋" w:eastAsia="仿宋" w:hAnsi="仿宋" w:hint="eastAsia"/>
          <w:b/>
          <w:sz w:val="28"/>
          <w:szCs w:val="28"/>
        </w:rPr>
        <w:t>日期：   年  月  日</w:t>
      </w:r>
    </w:p>
    <w:p w14:paraId="0E8DF4D8" w14:textId="77777777" w:rsidR="00A52758" w:rsidRPr="0017175B" w:rsidRDefault="00D7741A">
      <w:pPr>
        <w:spacing w:line="560" w:lineRule="exact"/>
        <w:rPr>
          <w:rFonts w:ascii="仿宋" w:eastAsia="仿宋" w:hAnsi="仿宋"/>
          <w:b/>
          <w:sz w:val="32"/>
          <w:szCs w:val="32"/>
        </w:rPr>
      </w:pPr>
      <w:r w:rsidRPr="0017175B">
        <w:rPr>
          <w:rFonts w:ascii="仿宋" w:eastAsia="仿宋" w:hAnsi="仿宋"/>
          <w:b/>
          <w:sz w:val="32"/>
          <w:szCs w:val="32"/>
        </w:rPr>
        <w:br w:type="page"/>
      </w:r>
    </w:p>
    <w:p w14:paraId="76F6CBD2"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2"/>
          <w:szCs w:val="32"/>
        </w:rPr>
        <w:lastRenderedPageBreak/>
        <w:t>一、响应函</w:t>
      </w:r>
    </w:p>
    <w:p w14:paraId="74F630D2"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（采购代理机构名称）：</w:t>
      </w:r>
    </w:p>
    <w:p w14:paraId="23BBDA1B" w14:textId="3D3D32B9" w:rsidR="00A52758" w:rsidRPr="0017175B" w:rsidRDefault="00D7741A">
      <w:pPr>
        <w:pStyle w:val="20"/>
        <w:spacing w:after="0" w:line="560" w:lineRule="exact"/>
        <w:ind w:leftChars="0" w:left="0" w:firstLineChars="200" w:firstLine="480"/>
        <w:jc w:val="both"/>
        <w:rPr>
          <w:rFonts w:ascii="仿宋" w:eastAsia="仿宋" w:hAnsi="仿宋" w:cs="宋体"/>
          <w:sz w:val="24"/>
        </w:rPr>
      </w:pPr>
      <w:r w:rsidRPr="0017175B">
        <w:rPr>
          <w:rFonts w:ascii="仿宋" w:eastAsia="仿宋" w:hAnsi="仿宋" w:hint="eastAsia"/>
          <w:sz w:val="24"/>
        </w:rPr>
        <w:t>1.我方全面研究了“</w:t>
      </w:r>
      <w:r w:rsidR="00DB0D6C">
        <w:rPr>
          <w:rFonts w:ascii="仿宋" w:eastAsia="仿宋" w:hAnsi="仿宋" w:hint="eastAsia"/>
          <w:sz w:val="24"/>
        </w:rPr>
        <w:t xml:space="preserve">   </w:t>
      </w:r>
      <w:r w:rsidRPr="0017175B">
        <w:rPr>
          <w:rFonts w:ascii="仿宋" w:eastAsia="仿宋" w:hAnsi="仿宋" w:hint="eastAsia"/>
          <w:sz w:val="24"/>
        </w:rPr>
        <w:t>”项目磋商文件（项目编号：</w:t>
      </w:r>
      <w:r w:rsidR="00DB0D6C">
        <w:rPr>
          <w:rFonts w:ascii="仿宋" w:eastAsia="仿宋" w:hAnsi="仿宋" w:hint="eastAsia"/>
          <w:sz w:val="24"/>
        </w:rPr>
        <w:t xml:space="preserve">    </w:t>
      </w:r>
      <w:r w:rsidRPr="0017175B">
        <w:rPr>
          <w:rFonts w:ascii="仿宋" w:eastAsia="仿宋" w:hAnsi="仿宋" w:hint="eastAsia"/>
          <w:sz w:val="24"/>
        </w:rPr>
        <w:t>），决定参加贵单位组织的本项目磋商采购。</w:t>
      </w:r>
      <w:r w:rsidRPr="0017175B">
        <w:rPr>
          <w:rFonts w:ascii="仿宋" w:eastAsia="仿宋" w:hAnsi="仿宋" w:cs="宋体" w:hint="eastAsia"/>
          <w:sz w:val="24"/>
        </w:rPr>
        <w:t>我方授权</w:t>
      </w:r>
      <w:r w:rsidR="00DB0D6C">
        <w:rPr>
          <w:rFonts w:ascii="仿宋" w:eastAsia="仿宋" w:hAnsi="仿宋" w:cs="宋体" w:hint="eastAsia"/>
          <w:sz w:val="24"/>
        </w:rPr>
        <w:t xml:space="preserve">    </w:t>
      </w:r>
      <w:r w:rsidRPr="0017175B">
        <w:rPr>
          <w:rFonts w:ascii="仿宋" w:eastAsia="仿宋" w:hAnsi="仿宋" w:cs="宋体" w:hint="eastAsia"/>
          <w:sz w:val="24"/>
        </w:rPr>
        <w:t>(姓名、职务)代表我方</w:t>
      </w:r>
      <w:r w:rsidR="00DB0D6C">
        <w:rPr>
          <w:rFonts w:ascii="仿宋" w:eastAsia="仿宋" w:hAnsi="仿宋" w:cs="宋体" w:hint="eastAsia"/>
          <w:sz w:val="24"/>
        </w:rPr>
        <w:t xml:space="preserve">   </w:t>
      </w:r>
      <w:r w:rsidRPr="0017175B">
        <w:rPr>
          <w:rFonts w:ascii="仿宋" w:eastAsia="仿宋" w:hAnsi="仿宋" w:cs="宋体" w:hint="eastAsia"/>
          <w:sz w:val="24"/>
        </w:rPr>
        <w:t>(供应商的名称)全权处理本项目磋商的有关事宜。</w:t>
      </w:r>
    </w:p>
    <w:p w14:paraId="78AB1459" w14:textId="76FA74A5" w:rsidR="00A52758" w:rsidRDefault="00D7741A">
      <w:pPr>
        <w:spacing w:line="560" w:lineRule="exact"/>
        <w:ind w:firstLineChars="200" w:firstLine="480"/>
        <w:jc w:val="both"/>
        <w:rPr>
          <w:rFonts w:ascii="仿宋" w:eastAsia="仿宋" w:hAnsi="仿宋"/>
          <w:sz w:val="24"/>
          <w:u w:val="single"/>
        </w:rPr>
      </w:pPr>
      <w:r w:rsidRPr="0017175B">
        <w:rPr>
          <w:rFonts w:ascii="仿宋" w:eastAsia="仿宋" w:hAnsi="仿宋" w:hint="eastAsia"/>
          <w:sz w:val="24"/>
        </w:rPr>
        <w:t>2.我方自愿按照磋商文件规定的各项要求向采购人提供所需服务。我方本次</w:t>
      </w:r>
      <w:r w:rsidRPr="0017175B">
        <w:rPr>
          <w:rFonts w:ascii="仿宋" w:eastAsia="仿宋" w:hAnsi="仿宋"/>
          <w:sz w:val="24"/>
        </w:rPr>
        <w:t>报价</w:t>
      </w:r>
      <w:r w:rsidR="000335CB">
        <w:rPr>
          <w:rFonts w:ascii="仿宋" w:eastAsia="仿宋" w:hAnsi="仿宋"/>
          <w:sz w:val="24"/>
          <w:u w:val="single"/>
        </w:rPr>
        <w:t xml:space="preserve"> </w:t>
      </w:r>
    </w:p>
    <w:p w14:paraId="0159D51E" w14:textId="6F435165" w:rsidR="000335CB" w:rsidRPr="000335CB" w:rsidRDefault="000335CB" w:rsidP="000335CB">
      <w:pPr>
        <w:pStyle w:val="Default"/>
        <w:rPr>
          <w:u w:val="single"/>
        </w:rPr>
      </w:pPr>
      <w:r>
        <w:rPr>
          <w:rFonts w:hint="eastAsia"/>
        </w:rPr>
        <w:t xml:space="preserve"> </w:t>
      </w:r>
      <w:r>
        <w:rPr>
          <w:u w:val="single"/>
        </w:rPr>
        <w:t xml:space="preserve">          </w:t>
      </w:r>
      <w:r w:rsidRPr="000335CB">
        <w:rPr>
          <w:rFonts w:ascii="仿宋" w:eastAsia="仿宋" w:hAnsi="仿宋" w:cs="Times New Roman" w:hint="eastAsia"/>
          <w:color w:val="auto"/>
          <w:kern w:val="2"/>
        </w:rPr>
        <w:t>元。</w:t>
      </w:r>
    </w:p>
    <w:p w14:paraId="563892A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3.一旦我方成交，我方将严格履行政府采购合同规定的责任和义务，保证本项目的实施、完成并交付采购人验收和使用。</w:t>
      </w:r>
    </w:p>
    <w:p w14:paraId="535F792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4.我方同意本磋商文件依据《四川省政府采购当事人诚信管理办法》（川财采〔2015〕33号文件）对我方可能存在的失信行为进行惩戒。</w:t>
      </w:r>
    </w:p>
    <w:p w14:paraId="10B858A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5.我方为本项目提交的竞争性磋商响应文件正本1份，副本2份，</w:t>
      </w:r>
      <w:r w:rsidRPr="0017175B">
        <w:rPr>
          <w:rFonts w:ascii="仿宋" w:eastAsia="仿宋" w:hAnsi="仿宋" w:cs="宋体" w:hint="eastAsia"/>
          <w:sz w:val="24"/>
          <w:lang w:val="zh-CN"/>
        </w:rPr>
        <w:t>电子文档一份</w:t>
      </w:r>
      <w:r w:rsidRPr="0017175B">
        <w:rPr>
          <w:rFonts w:ascii="仿宋" w:eastAsia="仿宋" w:hAnsi="仿宋" w:hint="eastAsia"/>
          <w:sz w:val="24"/>
        </w:rPr>
        <w:t>。</w:t>
      </w:r>
    </w:p>
    <w:p w14:paraId="0B2E36C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6.我方愿意提供贵单位可能另外要求的，与磋商报价有关的文件资料，并保证我方已提供和将要提供的文件资料是真实、准确的。</w:t>
      </w:r>
    </w:p>
    <w:p w14:paraId="06F7E236" w14:textId="77777777" w:rsidR="00A52758" w:rsidRPr="0017175B" w:rsidRDefault="00D7741A">
      <w:pPr>
        <w:spacing w:line="560" w:lineRule="exact"/>
        <w:ind w:firstLineChars="200" w:firstLine="480"/>
        <w:jc w:val="both"/>
        <w:rPr>
          <w:rFonts w:ascii="仿宋" w:eastAsia="仿宋" w:hAnsi="仿宋"/>
          <w:sz w:val="24"/>
          <w:u w:val="single"/>
        </w:rPr>
      </w:pPr>
      <w:r w:rsidRPr="0017175B">
        <w:rPr>
          <w:rFonts w:ascii="仿宋" w:eastAsia="仿宋" w:hAnsi="仿宋" w:hint="eastAsia"/>
          <w:sz w:val="24"/>
        </w:rPr>
        <w:t>7.本次磋商，我方递交的响应文件有效期为</w:t>
      </w:r>
      <w:r w:rsidRPr="0017175B">
        <w:rPr>
          <w:rFonts w:ascii="仿宋" w:eastAsia="仿宋" w:hAnsi="仿宋" w:hint="eastAsia"/>
          <w:sz w:val="24"/>
          <w:u w:val="single"/>
        </w:rPr>
        <w:t>递交磋商响应文件截止之日起</w:t>
      </w:r>
      <w:r w:rsidRPr="0017175B">
        <w:rPr>
          <w:rFonts w:ascii="仿宋" w:eastAsia="仿宋" w:hAnsi="仿宋"/>
          <w:sz w:val="24"/>
          <w:u w:val="single"/>
        </w:rPr>
        <w:t>90</w:t>
      </w:r>
      <w:r w:rsidRPr="0017175B">
        <w:rPr>
          <w:rFonts w:ascii="仿宋" w:eastAsia="仿宋" w:hAnsi="仿宋" w:hint="eastAsia"/>
          <w:sz w:val="24"/>
          <w:u w:val="single"/>
        </w:rPr>
        <w:t>天</w:t>
      </w:r>
      <w:r w:rsidRPr="0017175B">
        <w:rPr>
          <w:rFonts w:ascii="仿宋" w:eastAsia="仿宋" w:hAnsi="仿宋" w:hint="eastAsia"/>
          <w:sz w:val="24"/>
        </w:rPr>
        <w:t>。</w:t>
      </w:r>
    </w:p>
    <w:p w14:paraId="6EADDF65" w14:textId="77777777" w:rsidR="00A52758" w:rsidRPr="0017175B" w:rsidRDefault="00A52758">
      <w:pPr>
        <w:adjustRightInd w:val="0"/>
        <w:spacing w:line="560" w:lineRule="exact"/>
        <w:ind w:firstLineChars="200" w:firstLine="480"/>
        <w:jc w:val="both"/>
        <w:rPr>
          <w:rFonts w:ascii="仿宋" w:eastAsia="仿宋" w:hAnsi="仿宋"/>
          <w:sz w:val="24"/>
        </w:rPr>
      </w:pPr>
    </w:p>
    <w:p w14:paraId="1F602539" w14:textId="77777777" w:rsidR="00A52758" w:rsidRPr="0017175B" w:rsidRDefault="00D7741A">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供应商名称：（盖单位公章）</w:t>
      </w:r>
    </w:p>
    <w:p w14:paraId="4680B52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 xml:space="preserve">法定代表人或授权代表（签字）： </w:t>
      </w:r>
    </w:p>
    <w:p w14:paraId="52B3656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通讯地址：</w:t>
      </w:r>
    </w:p>
    <w:p w14:paraId="4745E30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邮政编码：</w:t>
      </w:r>
    </w:p>
    <w:p w14:paraId="5F236FB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联系电话：</w:t>
      </w:r>
    </w:p>
    <w:p w14:paraId="6D828A9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传    真：</w:t>
      </w:r>
    </w:p>
    <w:p w14:paraId="440B900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日    期：年 月 日</w:t>
      </w:r>
    </w:p>
    <w:p w14:paraId="22F3FF79" w14:textId="7FC6E80D" w:rsidR="00A52758" w:rsidRPr="0017175B" w:rsidRDefault="00D7741A" w:rsidP="005D2A03">
      <w:pPr>
        <w:spacing w:line="560" w:lineRule="exact"/>
        <w:jc w:val="center"/>
        <w:rPr>
          <w:rFonts w:ascii="仿宋" w:eastAsia="仿宋" w:hAnsi="仿宋" w:cs="宋体"/>
          <w:sz w:val="24"/>
        </w:rPr>
      </w:pPr>
      <w:r w:rsidRPr="0017175B">
        <w:rPr>
          <w:rFonts w:ascii="仿宋" w:eastAsia="仿宋" w:hAnsi="仿宋"/>
        </w:rPr>
        <w:br w:type="page"/>
      </w:r>
    </w:p>
    <w:p w14:paraId="059C7CEF" w14:textId="6C6BA2ED" w:rsidR="00A52758" w:rsidRPr="0017175B" w:rsidRDefault="005D2A03">
      <w:pPr>
        <w:spacing w:line="560" w:lineRule="exact"/>
        <w:jc w:val="center"/>
        <w:rPr>
          <w:rFonts w:ascii="仿宋" w:eastAsia="仿宋" w:hAnsi="仿宋"/>
          <w:b/>
          <w:bCs/>
          <w:sz w:val="32"/>
          <w:szCs w:val="32"/>
        </w:rPr>
      </w:pPr>
      <w:r>
        <w:rPr>
          <w:rFonts w:ascii="仿宋" w:eastAsia="仿宋" w:hAnsi="仿宋" w:hint="eastAsia"/>
          <w:b/>
          <w:bCs/>
          <w:sz w:val="32"/>
          <w:szCs w:val="32"/>
        </w:rPr>
        <w:lastRenderedPageBreak/>
        <w:t>二</w:t>
      </w:r>
      <w:r w:rsidR="00D7741A" w:rsidRPr="0017175B">
        <w:rPr>
          <w:rFonts w:ascii="仿宋" w:eastAsia="仿宋" w:hAnsi="仿宋" w:hint="eastAsia"/>
          <w:b/>
          <w:bCs/>
          <w:sz w:val="32"/>
          <w:szCs w:val="32"/>
        </w:rPr>
        <w:t>、技术、服务要求应答表</w:t>
      </w:r>
    </w:p>
    <w:p w14:paraId="5F71843C" w14:textId="77777777" w:rsidR="00A52758" w:rsidRPr="0017175B" w:rsidRDefault="00A52758">
      <w:pPr>
        <w:pStyle w:val="af1"/>
        <w:pBdr>
          <w:bottom w:val="none" w:sz="0" w:space="0" w:color="auto"/>
        </w:pBdr>
        <w:tabs>
          <w:tab w:val="clear" w:pos="4153"/>
          <w:tab w:val="clear" w:pos="8306"/>
        </w:tabs>
        <w:snapToGrid/>
        <w:spacing w:line="560" w:lineRule="exact"/>
        <w:jc w:val="both"/>
        <w:rPr>
          <w:rFonts w:ascii="仿宋" w:eastAsia="仿宋" w:hAnsi="仿宋"/>
          <w:sz w:val="24"/>
          <w:szCs w:val="24"/>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4166"/>
        <w:gridCol w:w="4166"/>
      </w:tblGrid>
      <w:tr w:rsidR="00A52758" w:rsidRPr="0017175B" w14:paraId="7A12A639" w14:textId="77777777">
        <w:trPr>
          <w:trHeight w:val="687"/>
          <w:jc w:val="center"/>
        </w:trPr>
        <w:tc>
          <w:tcPr>
            <w:tcW w:w="1425" w:type="dxa"/>
            <w:vAlign w:val="center"/>
          </w:tcPr>
          <w:p w14:paraId="20EAE078" w14:textId="77777777" w:rsidR="00A52758" w:rsidRPr="0017175B" w:rsidRDefault="00D7741A">
            <w:pPr>
              <w:jc w:val="center"/>
              <w:rPr>
                <w:rFonts w:ascii="仿宋" w:eastAsia="仿宋" w:hAnsi="仿宋"/>
                <w:sz w:val="24"/>
              </w:rPr>
            </w:pPr>
            <w:r w:rsidRPr="0017175B">
              <w:rPr>
                <w:rFonts w:ascii="仿宋" w:eastAsia="仿宋" w:hAnsi="仿宋" w:hint="eastAsia"/>
                <w:sz w:val="24"/>
              </w:rPr>
              <w:t>序号</w:t>
            </w:r>
          </w:p>
        </w:tc>
        <w:tc>
          <w:tcPr>
            <w:tcW w:w="4166" w:type="dxa"/>
            <w:vAlign w:val="center"/>
          </w:tcPr>
          <w:p w14:paraId="6DB219EE" w14:textId="77777777" w:rsidR="00A52758" w:rsidRPr="0017175B" w:rsidRDefault="00D7741A">
            <w:pPr>
              <w:jc w:val="center"/>
              <w:rPr>
                <w:rFonts w:ascii="仿宋" w:eastAsia="仿宋" w:hAnsi="仿宋"/>
                <w:sz w:val="24"/>
              </w:rPr>
            </w:pPr>
            <w:r w:rsidRPr="0017175B">
              <w:rPr>
                <w:rFonts w:ascii="仿宋" w:eastAsia="仿宋" w:hAnsi="仿宋" w:hint="eastAsia"/>
                <w:sz w:val="24"/>
              </w:rPr>
              <w:t>磋商文件要求</w:t>
            </w:r>
          </w:p>
        </w:tc>
        <w:tc>
          <w:tcPr>
            <w:tcW w:w="4166" w:type="dxa"/>
            <w:vAlign w:val="center"/>
          </w:tcPr>
          <w:p w14:paraId="6499C475" w14:textId="77777777" w:rsidR="00A52758" w:rsidRPr="0017175B" w:rsidRDefault="00D7741A">
            <w:pPr>
              <w:jc w:val="center"/>
              <w:rPr>
                <w:rFonts w:ascii="仿宋" w:eastAsia="仿宋" w:hAnsi="仿宋"/>
                <w:sz w:val="24"/>
              </w:rPr>
            </w:pPr>
            <w:r w:rsidRPr="0017175B">
              <w:rPr>
                <w:rFonts w:ascii="仿宋" w:eastAsia="仿宋" w:hAnsi="仿宋" w:hint="eastAsia"/>
                <w:sz w:val="24"/>
              </w:rPr>
              <w:t>响应文件响应</w:t>
            </w:r>
          </w:p>
        </w:tc>
      </w:tr>
      <w:tr w:rsidR="00A52758" w:rsidRPr="0017175B" w14:paraId="54BDA28D" w14:textId="77777777">
        <w:trPr>
          <w:trHeight w:val="1225"/>
          <w:jc w:val="center"/>
        </w:trPr>
        <w:tc>
          <w:tcPr>
            <w:tcW w:w="1425" w:type="dxa"/>
            <w:vAlign w:val="center"/>
          </w:tcPr>
          <w:p w14:paraId="387FE439" w14:textId="77777777" w:rsidR="00A52758" w:rsidRPr="0017175B" w:rsidRDefault="00D7741A">
            <w:pPr>
              <w:jc w:val="center"/>
              <w:rPr>
                <w:rFonts w:ascii="仿宋" w:eastAsia="仿宋" w:hAnsi="仿宋"/>
                <w:sz w:val="24"/>
              </w:rPr>
            </w:pPr>
            <w:r w:rsidRPr="0017175B">
              <w:rPr>
                <w:rFonts w:ascii="仿宋" w:eastAsia="仿宋" w:hAnsi="仿宋" w:hint="eastAsia"/>
                <w:sz w:val="24"/>
              </w:rPr>
              <w:t>1</w:t>
            </w:r>
          </w:p>
        </w:tc>
        <w:tc>
          <w:tcPr>
            <w:tcW w:w="4166" w:type="dxa"/>
            <w:vAlign w:val="center"/>
          </w:tcPr>
          <w:p w14:paraId="1D6340F1" w14:textId="77777777" w:rsidR="00A52758" w:rsidRPr="0017175B" w:rsidRDefault="00A52758">
            <w:pPr>
              <w:jc w:val="center"/>
              <w:rPr>
                <w:rFonts w:ascii="仿宋" w:eastAsia="仿宋" w:hAnsi="仿宋" w:cs="Arial Unicode MS"/>
                <w:sz w:val="24"/>
              </w:rPr>
            </w:pPr>
          </w:p>
        </w:tc>
        <w:tc>
          <w:tcPr>
            <w:tcW w:w="4166" w:type="dxa"/>
            <w:vAlign w:val="center"/>
          </w:tcPr>
          <w:p w14:paraId="03BF160D" w14:textId="77777777" w:rsidR="00A52758" w:rsidRPr="0017175B" w:rsidRDefault="00A52758">
            <w:pPr>
              <w:jc w:val="center"/>
              <w:rPr>
                <w:rFonts w:ascii="仿宋" w:eastAsia="仿宋" w:hAnsi="仿宋"/>
                <w:sz w:val="24"/>
              </w:rPr>
            </w:pPr>
          </w:p>
        </w:tc>
      </w:tr>
      <w:tr w:rsidR="00A52758" w:rsidRPr="0017175B" w14:paraId="72455F37" w14:textId="77777777">
        <w:trPr>
          <w:trHeight w:val="1225"/>
          <w:jc w:val="center"/>
        </w:trPr>
        <w:tc>
          <w:tcPr>
            <w:tcW w:w="1425" w:type="dxa"/>
            <w:vAlign w:val="center"/>
          </w:tcPr>
          <w:p w14:paraId="0A11CD0C" w14:textId="77777777" w:rsidR="00A52758" w:rsidRPr="0017175B" w:rsidRDefault="00D7741A">
            <w:pPr>
              <w:jc w:val="center"/>
              <w:rPr>
                <w:rFonts w:ascii="仿宋" w:eastAsia="仿宋" w:hAnsi="仿宋"/>
                <w:sz w:val="24"/>
              </w:rPr>
            </w:pPr>
            <w:r w:rsidRPr="0017175B">
              <w:rPr>
                <w:rFonts w:ascii="仿宋" w:eastAsia="仿宋" w:hAnsi="仿宋" w:hint="eastAsia"/>
                <w:sz w:val="24"/>
              </w:rPr>
              <w:t>2</w:t>
            </w:r>
          </w:p>
        </w:tc>
        <w:tc>
          <w:tcPr>
            <w:tcW w:w="4166" w:type="dxa"/>
            <w:vAlign w:val="center"/>
          </w:tcPr>
          <w:p w14:paraId="67F40652" w14:textId="77777777" w:rsidR="00A52758" w:rsidRPr="0017175B" w:rsidRDefault="00A52758">
            <w:pPr>
              <w:jc w:val="center"/>
              <w:rPr>
                <w:rFonts w:ascii="仿宋" w:eastAsia="仿宋" w:hAnsi="仿宋" w:cs="Arial Unicode MS"/>
                <w:sz w:val="24"/>
              </w:rPr>
            </w:pPr>
          </w:p>
        </w:tc>
        <w:tc>
          <w:tcPr>
            <w:tcW w:w="4166" w:type="dxa"/>
            <w:vAlign w:val="center"/>
          </w:tcPr>
          <w:p w14:paraId="17A36423" w14:textId="77777777" w:rsidR="00A52758" w:rsidRPr="0017175B" w:rsidRDefault="00A52758">
            <w:pPr>
              <w:jc w:val="center"/>
              <w:rPr>
                <w:rFonts w:ascii="仿宋" w:eastAsia="仿宋" w:hAnsi="仿宋"/>
                <w:sz w:val="24"/>
              </w:rPr>
            </w:pPr>
          </w:p>
        </w:tc>
      </w:tr>
      <w:tr w:rsidR="00A52758" w:rsidRPr="0017175B" w14:paraId="669950F2" w14:textId="77777777">
        <w:trPr>
          <w:trHeight w:val="1225"/>
          <w:jc w:val="center"/>
        </w:trPr>
        <w:tc>
          <w:tcPr>
            <w:tcW w:w="1425" w:type="dxa"/>
            <w:vAlign w:val="center"/>
          </w:tcPr>
          <w:p w14:paraId="6A62AC47" w14:textId="77777777" w:rsidR="00A52758" w:rsidRPr="0017175B" w:rsidRDefault="00D7741A">
            <w:pPr>
              <w:jc w:val="center"/>
              <w:rPr>
                <w:rFonts w:ascii="仿宋" w:eastAsia="仿宋" w:hAnsi="仿宋"/>
                <w:sz w:val="24"/>
              </w:rPr>
            </w:pPr>
            <w:r w:rsidRPr="0017175B">
              <w:rPr>
                <w:rFonts w:ascii="仿宋" w:eastAsia="仿宋" w:hAnsi="仿宋" w:hint="eastAsia"/>
                <w:sz w:val="24"/>
              </w:rPr>
              <w:t>3</w:t>
            </w:r>
          </w:p>
        </w:tc>
        <w:tc>
          <w:tcPr>
            <w:tcW w:w="4166" w:type="dxa"/>
            <w:vAlign w:val="center"/>
          </w:tcPr>
          <w:p w14:paraId="6677FDD3" w14:textId="77777777" w:rsidR="00A52758" w:rsidRPr="0017175B" w:rsidRDefault="00A52758">
            <w:pPr>
              <w:jc w:val="center"/>
              <w:rPr>
                <w:rFonts w:ascii="仿宋" w:eastAsia="仿宋" w:hAnsi="仿宋" w:cs="Arial Unicode MS"/>
                <w:sz w:val="24"/>
              </w:rPr>
            </w:pPr>
          </w:p>
        </w:tc>
        <w:tc>
          <w:tcPr>
            <w:tcW w:w="4166" w:type="dxa"/>
            <w:vAlign w:val="center"/>
          </w:tcPr>
          <w:p w14:paraId="24518648" w14:textId="77777777" w:rsidR="00A52758" w:rsidRPr="0017175B" w:rsidRDefault="00A52758">
            <w:pPr>
              <w:jc w:val="center"/>
              <w:rPr>
                <w:rFonts w:ascii="仿宋" w:eastAsia="仿宋" w:hAnsi="仿宋"/>
                <w:sz w:val="24"/>
              </w:rPr>
            </w:pPr>
          </w:p>
        </w:tc>
      </w:tr>
    </w:tbl>
    <w:p w14:paraId="22C3371F" w14:textId="77777777" w:rsidR="00A52758" w:rsidRPr="0017175B" w:rsidRDefault="00A52758">
      <w:pPr>
        <w:spacing w:line="560" w:lineRule="exact"/>
        <w:jc w:val="both"/>
        <w:rPr>
          <w:rFonts w:ascii="仿宋" w:eastAsia="仿宋" w:hAnsi="仿宋"/>
          <w:b/>
          <w:sz w:val="24"/>
        </w:rPr>
      </w:pPr>
    </w:p>
    <w:p w14:paraId="3626669F"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注：供应商必须据实填写，不得虚假应答，否则将取消其报价或成交资格。如与磋商文件所列技术、</w:t>
      </w:r>
      <w:r w:rsidRPr="0017175B">
        <w:rPr>
          <w:rFonts w:ascii="仿宋" w:eastAsia="仿宋" w:hAnsi="仿宋"/>
          <w:sz w:val="24"/>
        </w:rPr>
        <w:t>服务</w:t>
      </w:r>
      <w:r w:rsidRPr="0017175B">
        <w:rPr>
          <w:rFonts w:ascii="仿宋" w:eastAsia="仿宋" w:hAnsi="仿宋" w:hint="eastAsia"/>
          <w:sz w:val="24"/>
        </w:rPr>
        <w:t>相关条款无偏离（包括正偏离和负偏离），可不列出视为完全响应。如有偏离条款，请将偏离条款逐条应答。未明确偏离的条款，视为默认接受，供应商不得籍未作应答而拒不接受。</w:t>
      </w:r>
    </w:p>
    <w:p w14:paraId="7A3BAAB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若磋商文件中有要求提供证明资料的技术、</w:t>
      </w:r>
      <w:r w:rsidRPr="0017175B">
        <w:rPr>
          <w:rFonts w:ascii="仿宋" w:eastAsia="仿宋" w:hAnsi="仿宋"/>
          <w:sz w:val="24"/>
        </w:rPr>
        <w:t>服务</w:t>
      </w:r>
      <w:r w:rsidRPr="0017175B">
        <w:rPr>
          <w:rFonts w:ascii="仿宋" w:eastAsia="仿宋" w:hAnsi="仿宋" w:hint="eastAsia"/>
          <w:sz w:val="24"/>
        </w:rPr>
        <w:t>条款应当在此表中列出并应答。</w:t>
      </w:r>
    </w:p>
    <w:p w14:paraId="5E1211B7" w14:textId="77777777" w:rsidR="00A52758" w:rsidRPr="0017175B" w:rsidRDefault="00A52758">
      <w:pPr>
        <w:spacing w:line="560" w:lineRule="exact"/>
        <w:ind w:firstLineChars="200" w:firstLine="480"/>
        <w:jc w:val="both"/>
        <w:rPr>
          <w:rFonts w:ascii="仿宋" w:eastAsia="仿宋" w:hAnsi="仿宋"/>
          <w:sz w:val="24"/>
        </w:rPr>
      </w:pPr>
    </w:p>
    <w:p w14:paraId="763E7976" w14:textId="77777777" w:rsidR="00A52758" w:rsidRPr="0017175B" w:rsidRDefault="00A52758">
      <w:pPr>
        <w:spacing w:line="560" w:lineRule="exact"/>
        <w:ind w:firstLineChars="200" w:firstLine="480"/>
        <w:jc w:val="both"/>
        <w:rPr>
          <w:rFonts w:ascii="仿宋" w:eastAsia="仿宋" w:hAnsi="仿宋"/>
          <w:sz w:val="24"/>
        </w:rPr>
      </w:pPr>
    </w:p>
    <w:p w14:paraId="55C697DB" w14:textId="77777777" w:rsidR="00A52758" w:rsidRPr="0017175B" w:rsidRDefault="00D7741A">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供应商名称：（盖单位公章）</w:t>
      </w:r>
    </w:p>
    <w:p w14:paraId="3EBC8D4B"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法定代表人或授权代表（签字）：</w:t>
      </w:r>
    </w:p>
    <w:p w14:paraId="62853CD4"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日  期</w:t>
      </w:r>
      <w:r w:rsidRPr="0017175B">
        <w:rPr>
          <w:rFonts w:ascii="仿宋" w:eastAsia="仿宋" w:hAnsi="仿宋" w:hint="eastAsia"/>
          <w:sz w:val="24"/>
        </w:rPr>
        <w:t>：</w:t>
      </w:r>
      <w:r w:rsidRPr="0017175B">
        <w:rPr>
          <w:rFonts w:ascii="仿宋" w:eastAsia="仿宋" w:hAnsi="仿宋" w:hint="eastAsia"/>
          <w:bCs/>
          <w:sz w:val="24"/>
        </w:rPr>
        <w:t>年 月 日</w:t>
      </w:r>
    </w:p>
    <w:p w14:paraId="2C7B6EE7" w14:textId="77777777" w:rsidR="00A52758" w:rsidRPr="0017175B" w:rsidRDefault="00A52758">
      <w:pPr>
        <w:pStyle w:val="20"/>
        <w:tabs>
          <w:tab w:val="left" w:pos="0"/>
        </w:tabs>
        <w:spacing w:after="0" w:line="560" w:lineRule="exact"/>
        <w:ind w:leftChars="0" w:left="0"/>
        <w:jc w:val="both"/>
        <w:rPr>
          <w:rFonts w:ascii="仿宋" w:eastAsia="仿宋" w:hAnsi="仿宋"/>
          <w:sz w:val="24"/>
        </w:rPr>
      </w:pPr>
    </w:p>
    <w:p w14:paraId="165A5E40" w14:textId="77777777" w:rsidR="00A52758" w:rsidRPr="0017175B" w:rsidRDefault="00A52758">
      <w:pPr>
        <w:pStyle w:val="20"/>
        <w:tabs>
          <w:tab w:val="left" w:pos="0"/>
        </w:tabs>
        <w:spacing w:after="0" w:line="560" w:lineRule="exact"/>
        <w:ind w:leftChars="0" w:left="0"/>
        <w:jc w:val="both"/>
        <w:rPr>
          <w:rFonts w:ascii="仿宋" w:eastAsia="仿宋" w:hAnsi="仿宋"/>
          <w:sz w:val="24"/>
        </w:rPr>
      </w:pPr>
    </w:p>
    <w:p w14:paraId="23DE77EC" w14:textId="77777777" w:rsidR="00A52758" w:rsidRPr="0017175B" w:rsidRDefault="00A52758">
      <w:pPr>
        <w:pStyle w:val="20"/>
        <w:tabs>
          <w:tab w:val="left" w:pos="0"/>
        </w:tabs>
        <w:spacing w:after="0" w:line="560" w:lineRule="exact"/>
        <w:ind w:leftChars="0" w:left="0"/>
        <w:jc w:val="both"/>
        <w:rPr>
          <w:rFonts w:ascii="仿宋" w:eastAsia="仿宋" w:hAnsi="仿宋"/>
          <w:sz w:val="24"/>
        </w:rPr>
      </w:pPr>
    </w:p>
    <w:p w14:paraId="28AB54D4" w14:textId="77777777" w:rsidR="00A52758" w:rsidRPr="0017175B" w:rsidRDefault="00A52758">
      <w:pPr>
        <w:pStyle w:val="20"/>
        <w:tabs>
          <w:tab w:val="left" w:pos="0"/>
        </w:tabs>
        <w:spacing w:after="0" w:line="560" w:lineRule="exact"/>
        <w:ind w:leftChars="0" w:left="0"/>
        <w:jc w:val="both"/>
        <w:rPr>
          <w:rFonts w:ascii="仿宋" w:eastAsia="仿宋" w:hAnsi="仿宋"/>
          <w:sz w:val="24"/>
        </w:rPr>
      </w:pPr>
    </w:p>
    <w:p w14:paraId="4FE2166A" w14:textId="24EDDBD4" w:rsidR="00A52758" w:rsidRPr="0017175B" w:rsidRDefault="005D2A03">
      <w:pPr>
        <w:pStyle w:val="20"/>
        <w:tabs>
          <w:tab w:val="left" w:pos="0"/>
        </w:tabs>
        <w:spacing w:after="0" w:line="560" w:lineRule="exact"/>
        <w:jc w:val="center"/>
        <w:rPr>
          <w:rFonts w:ascii="仿宋" w:eastAsia="仿宋" w:hAnsi="仿宋"/>
          <w:b/>
          <w:sz w:val="32"/>
          <w:szCs w:val="32"/>
        </w:rPr>
      </w:pPr>
      <w:r>
        <w:rPr>
          <w:rFonts w:ascii="仿宋" w:eastAsia="仿宋" w:hAnsi="仿宋" w:hint="eastAsia"/>
          <w:b/>
          <w:sz w:val="32"/>
          <w:szCs w:val="32"/>
        </w:rPr>
        <w:lastRenderedPageBreak/>
        <w:t>三</w:t>
      </w:r>
      <w:r w:rsidR="00D7741A" w:rsidRPr="0017175B">
        <w:rPr>
          <w:rFonts w:ascii="仿宋" w:eastAsia="仿宋" w:hAnsi="仿宋" w:hint="eastAsia"/>
          <w:b/>
          <w:sz w:val="32"/>
          <w:szCs w:val="32"/>
        </w:rPr>
        <w:t>、商务应答表</w:t>
      </w:r>
    </w:p>
    <w:p w14:paraId="2F82D2B3" w14:textId="77777777" w:rsidR="00A52758" w:rsidRPr="0017175B" w:rsidRDefault="00A52758">
      <w:pPr>
        <w:pStyle w:val="af1"/>
        <w:pBdr>
          <w:bottom w:val="none" w:sz="0" w:space="0" w:color="auto"/>
        </w:pBdr>
        <w:tabs>
          <w:tab w:val="clear" w:pos="4153"/>
          <w:tab w:val="clear" w:pos="8306"/>
        </w:tabs>
        <w:snapToGrid/>
        <w:spacing w:line="560" w:lineRule="exact"/>
        <w:jc w:val="both"/>
        <w:rPr>
          <w:rFonts w:ascii="仿宋" w:eastAsia="仿宋" w:hAnsi="仿宋"/>
          <w:sz w:val="24"/>
          <w:szCs w:val="24"/>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405"/>
        <w:gridCol w:w="2581"/>
        <w:gridCol w:w="3486"/>
      </w:tblGrid>
      <w:tr w:rsidR="00A52758" w:rsidRPr="0017175B" w14:paraId="058FA5DE" w14:textId="77777777">
        <w:trPr>
          <w:trHeight w:val="612"/>
          <w:jc w:val="center"/>
        </w:trPr>
        <w:tc>
          <w:tcPr>
            <w:tcW w:w="1449" w:type="dxa"/>
            <w:vAlign w:val="center"/>
          </w:tcPr>
          <w:p w14:paraId="48D9EFF9" w14:textId="77777777" w:rsidR="00A52758" w:rsidRPr="0017175B" w:rsidRDefault="00D7741A">
            <w:pPr>
              <w:jc w:val="center"/>
              <w:rPr>
                <w:rFonts w:ascii="仿宋" w:eastAsia="仿宋" w:hAnsi="仿宋"/>
                <w:sz w:val="24"/>
              </w:rPr>
            </w:pPr>
            <w:r w:rsidRPr="0017175B">
              <w:rPr>
                <w:rFonts w:ascii="仿宋" w:eastAsia="仿宋" w:hAnsi="仿宋" w:hint="eastAsia"/>
                <w:sz w:val="24"/>
              </w:rPr>
              <w:t>序号</w:t>
            </w:r>
          </w:p>
        </w:tc>
        <w:tc>
          <w:tcPr>
            <w:tcW w:w="2405" w:type="dxa"/>
            <w:vAlign w:val="center"/>
          </w:tcPr>
          <w:p w14:paraId="6BD80037" w14:textId="77777777" w:rsidR="00A52758" w:rsidRPr="0017175B" w:rsidRDefault="00D7741A">
            <w:pPr>
              <w:jc w:val="center"/>
              <w:rPr>
                <w:rFonts w:ascii="仿宋" w:eastAsia="仿宋" w:hAnsi="仿宋"/>
                <w:sz w:val="24"/>
              </w:rPr>
            </w:pPr>
            <w:r w:rsidRPr="0017175B">
              <w:rPr>
                <w:rFonts w:ascii="仿宋" w:eastAsia="仿宋" w:hAnsi="仿宋" w:hint="eastAsia"/>
                <w:sz w:val="24"/>
              </w:rPr>
              <w:t>磋商文件要求</w:t>
            </w:r>
          </w:p>
        </w:tc>
        <w:tc>
          <w:tcPr>
            <w:tcW w:w="2581" w:type="dxa"/>
            <w:vAlign w:val="center"/>
          </w:tcPr>
          <w:p w14:paraId="588D393D" w14:textId="77777777" w:rsidR="00A52758" w:rsidRPr="0017175B" w:rsidRDefault="00D7741A">
            <w:pPr>
              <w:jc w:val="center"/>
              <w:rPr>
                <w:rFonts w:ascii="仿宋" w:eastAsia="仿宋" w:hAnsi="仿宋"/>
                <w:sz w:val="24"/>
              </w:rPr>
            </w:pPr>
            <w:r w:rsidRPr="0017175B">
              <w:rPr>
                <w:rFonts w:ascii="仿宋" w:eastAsia="仿宋" w:hAnsi="仿宋" w:hint="eastAsia"/>
                <w:sz w:val="24"/>
              </w:rPr>
              <w:t>详细说明</w:t>
            </w:r>
          </w:p>
        </w:tc>
        <w:tc>
          <w:tcPr>
            <w:tcW w:w="3486" w:type="dxa"/>
            <w:vAlign w:val="center"/>
          </w:tcPr>
          <w:p w14:paraId="3CD9AB5B" w14:textId="77777777" w:rsidR="00A52758" w:rsidRPr="0017175B" w:rsidRDefault="00D7741A">
            <w:pPr>
              <w:jc w:val="center"/>
              <w:rPr>
                <w:rFonts w:ascii="仿宋" w:eastAsia="仿宋" w:hAnsi="仿宋"/>
                <w:sz w:val="24"/>
              </w:rPr>
            </w:pPr>
            <w:r w:rsidRPr="0017175B">
              <w:rPr>
                <w:rFonts w:ascii="仿宋" w:eastAsia="仿宋" w:hAnsi="仿宋" w:hint="eastAsia"/>
                <w:sz w:val="24"/>
              </w:rPr>
              <w:t>响应文件响应</w:t>
            </w:r>
          </w:p>
        </w:tc>
      </w:tr>
      <w:tr w:rsidR="00A52758" w:rsidRPr="0017175B" w14:paraId="4FCDC746" w14:textId="77777777">
        <w:trPr>
          <w:trHeight w:val="1092"/>
          <w:jc w:val="center"/>
        </w:trPr>
        <w:tc>
          <w:tcPr>
            <w:tcW w:w="1449" w:type="dxa"/>
            <w:vAlign w:val="center"/>
          </w:tcPr>
          <w:p w14:paraId="72DAE706" w14:textId="77777777" w:rsidR="00A52758" w:rsidRPr="0017175B" w:rsidRDefault="00A52758">
            <w:pPr>
              <w:jc w:val="center"/>
              <w:rPr>
                <w:rFonts w:ascii="仿宋" w:eastAsia="仿宋" w:hAnsi="仿宋"/>
                <w:sz w:val="24"/>
              </w:rPr>
            </w:pPr>
          </w:p>
        </w:tc>
        <w:tc>
          <w:tcPr>
            <w:tcW w:w="2405" w:type="dxa"/>
            <w:vAlign w:val="center"/>
          </w:tcPr>
          <w:p w14:paraId="52DDC5EB" w14:textId="77777777" w:rsidR="00A52758" w:rsidRPr="0017175B" w:rsidRDefault="00A52758">
            <w:pPr>
              <w:jc w:val="center"/>
              <w:rPr>
                <w:rFonts w:ascii="仿宋" w:eastAsia="仿宋" w:hAnsi="仿宋" w:cs="Arial Unicode MS"/>
                <w:sz w:val="24"/>
              </w:rPr>
            </w:pPr>
          </w:p>
        </w:tc>
        <w:tc>
          <w:tcPr>
            <w:tcW w:w="2581" w:type="dxa"/>
            <w:vMerge w:val="restart"/>
            <w:vAlign w:val="center"/>
          </w:tcPr>
          <w:p w14:paraId="20FEA236" w14:textId="77777777" w:rsidR="00A52758" w:rsidRPr="0017175B" w:rsidRDefault="00A52758">
            <w:pPr>
              <w:jc w:val="center"/>
              <w:rPr>
                <w:rFonts w:ascii="仿宋" w:eastAsia="仿宋" w:hAnsi="仿宋" w:cs="Arial Unicode MS"/>
                <w:sz w:val="24"/>
              </w:rPr>
            </w:pPr>
          </w:p>
        </w:tc>
        <w:tc>
          <w:tcPr>
            <w:tcW w:w="3486" w:type="dxa"/>
            <w:vAlign w:val="center"/>
          </w:tcPr>
          <w:p w14:paraId="63A1C34A" w14:textId="77777777" w:rsidR="00A52758" w:rsidRPr="0017175B" w:rsidRDefault="00A52758">
            <w:pPr>
              <w:jc w:val="center"/>
              <w:rPr>
                <w:rFonts w:ascii="仿宋" w:eastAsia="仿宋" w:hAnsi="仿宋"/>
                <w:sz w:val="24"/>
              </w:rPr>
            </w:pPr>
          </w:p>
        </w:tc>
      </w:tr>
      <w:tr w:rsidR="00A52758" w:rsidRPr="0017175B" w14:paraId="63E7E593" w14:textId="77777777">
        <w:trPr>
          <w:trHeight w:val="1092"/>
          <w:jc w:val="center"/>
        </w:trPr>
        <w:tc>
          <w:tcPr>
            <w:tcW w:w="1449" w:type="dxa"/>
            <w:vAlign w:val="center"/>
          </w:tcPr>
          <w:p w14:paraId="246296A8" w14:textId="77777777" w:rsidR="00A52758" w:rsidRPr="0017175B" w:rsidRDefault="00A52758">
            <w:pPr>
              <w:jc w:val="center"/>
              <w:rPr>
                <w:rFonts w:ascii="仿宋" w:eastAsia="仿宋" w:hAnsi="仿宋"/>
                <w:sz w:val="24"/>
              </w:rPr>
            </w:pPr>
          </w:p>
        </w:tc>
        <w:tc>
          <w:tcPr>
            <w:tcW w:w="2405" w:type="dxa"/>
            <w:vAlign w:val="center"/>
          </w:tcPr>
          <w:p w14:paraId="753A76C8" w14:textId="77777777" w:rsidR="00A52758" w:rsidRPr="0017175B" w:rsidRDefault="00A52758">
            <w:pPr>
              <w:jc w:val="center"/>
              <w:rPr>
                <w:rFonts w:ascii="仿宋" w:eastAsia="仿宋" w:hAnsi="仿宋" w:cs="Arial Unicode MS"/>
                <w:sz w:val="24"/>
              </w:rPr>
            </w:pPr>
          </w:p>
        </w:tc>
        <w:tc>
          <w:tcPr>
            <w:tcW w:w="2581" w:type="dxa"/>
            <w:vMerge/>
            <w:vAlign w:val="center"/>
          </w:tcPr>
          <w:p w14:paraId="5EEBC8FF" w14:textId="77777777" w:rsidR="00A52758" w:rsidRPr="0017175B" w:rsidRDefault="00A52758">
            <w:pPr>
              <w:jc w:val="center"/>
              <w:rPr>
                <w:rFonts w:ascii="仿宋" w:eastAsia="仿宋" w:hAnsi="仿宋" w:cs="Arial Unicode MS"/>
                <w:sz w:val="24"/>
              </w:rPr>
            </w:pPr>
          </w:p>
        </w:tc>
        <w:tc>
          <w:tcPr>
            <w:tcW w:w="3486" w:type="dxa"/>
            <w:vAlign w:val="center"/>
          </w:tcPr>
          <w:p w14:paraId="168ABFAC" w14:textId="77777777" w:rsidR="00A52758" w:rsidRPr="0017175B" w:rsidRDefault="00A52758">
            <w:pPr>
              <w:jc w:val="center"/>
              <w:rPr>
                <w:rFonts w:ascii="仿宋" w:eastAsia="仿宋" w:hAnsi="仿宋"/>
                <w:sz w:val="24"/>
              </w:rPr>
            </w:pPr>
          </w:p>
        </w:tc>
      </w:tr>
      <w:tr w:rsidR="00A52758" w:rsidRPr="0017175B" w14:paraId="4C6C3AFD" w14:textId="77777777">
        <w:trPr>
          <w:trHeight w:val="1092"/>
          <w:jc w:val="center"/>
        </w:trPr>
        <w:tc>
          <w:tcPr>
            <w:tcW w:w="1449" w:type="dxa"/>
            <w:vAlign w:val="center"/>
          </w:tcPr>
          <w:p w14:paraId="525F2C2A" w14:textId="77777777" w:rsidR="00A52758" w:rsidRPr="0017175B" w:rsidRDefault="00A52758">
            <w:pPr>
              <w:jc w:val="center"/>
              <w:rPr>
                <w:rFonts w:ascii="仿宋" w:eastAsia="仿宋" w:hAnsi="仿宋"/>
                <w:sz w:val="24"/>
              </w:rPr>
            </w:pPr>
          </w:p>
        </w:tc>
        <w:tc>
          <w:tcPr>
            <w:tcW w:w="2405" w:type="dxa"/>
            <w:vAlign w:val="center"/>
          </w:tcPr>
          <w:p w14:paraId="282E3973" w14:textId="77777777" w:rsidR="00A52758" w:rsidRPr="0017175B" w:rsidRDefault="00A52758">
            <w:pPr>
              <w:jc w:val="center"/>
              <w:rPr>
                <w:rFonts w:ascii="仿宋" w:eastAsia="仿宋" w:hAnsi="仿宋" w:cs="Arial Unicode MS"/>
                <w:sz w:val="24"/>
              </w:rPr>
            </w:pPr>
          </w:p>
        </w:tc>
        <w:tc>
          <w:tcPr>
            <w:tcW w:w="2581" w:type="dxa"/>
            <w:vMerge/>
            <w:vAlign w:val="center"/>
          </w:tcPr>
          <w:p w14:paraId="105EC3BA" w14:textId="77777777" w:rsidR="00A52758" w:rsidRPr="0017175B" w:rsidRDefault="00A52758">
            <w:pPr>
              <w:jc w:val="center"/>
              <w:rPr>
                <w:rFonts w:ascii="仿宋" w:eastAsia="仿宋" w:hAnsi="仿宋" w:cs="Arial Unicode MS"/>
                <w:sz w:val="24"/>
              </w:rPr>
            </w:pPr>
          </w:p>
        </w:tc>
        <w:tc>
          <w:tcPr>
            <w:tcW w:w="3486" w:type="dxa"/>
            <w:vAlign w:val="center"/>
          </w:tcPr>
          <w:p w14:paraId="1E876CF8" w14:textId="77777777" w:rsidR="00A52758" w:rsidRPr="0017175B" w:rsidRDefault="00A52758">
            <w:pPr>
              <w:jc w:val="center"/>
              <w:rPr>
                <w:rFonts w:ascii="仿宋" w:eastAsia="仿宋" w:hAnsi="仿宋"/>
                <w:sz w:val="24"/>
              </w:rPr>
            </w:pPr>
          </w:p>
        </w:tc>
      </w:tr>
      <w:tr w:rsidR="00A52758" w:rsidRPr="0017175B" w14:paraId="03E1D37C" w14:textId="77777777">
        <w:trPr>
          <w:trHeight w:val="1092"/>
          <w:jc w:val="center"/>
        </w:trPr>
        <w:tc>
          <w:tcPr>
            <w:tcW w:w="1449" w:type="dxa"/>
            <w:vAlign w:val="center"/>
          </w:tcPr>
          <w:p w14:paraId="6F1FCE07" w14:textId="77777777" w:rsidR="00A52758" w:rsidRPr="0017175B" w:rsidRDefault="00A52758">
            <w:pPr>
              <w:jc w:val="center"/>
              <w:rPr>
                <w:rFonts w:ascii="仿宋" w:eastAsia="仿宋" w:hAnsi="仿宋"/>
                <w:sz w:val="24"/>
              </w:rPr>
            </w:pPr>
          </w:p>
        </w:tc>
        <w:tc>
          <w:tcPr>
            <w:tcW w:w="2405" w:type="dxa"/>
            <w:vAlign w:val="center"/>
          </w:tcPr>
          <w:p w14:paraId="322FE5BE" w14:textId="77777777" w:rsidR="00A52758" w:rsidRPr="0017175B" w:rsidRDefault="00A52758">
            <w:pPr>
              <w:jc w:val="center"/>
              <w:rPr>
                <w:rFonts w:ascii="仿宋" w:eastAsia="仿宋" w:hAnsi="仿宋" w:cs="Arial Unicode MS"/>
                <w:sz w:val="24"/>
              </w:rPr>
            </w:pPr>
          </w:p>
        </w:tc>
        <w:tc>
          <w:tcPr>
            <w:tcW w:w="2581" w:type="dxa"/>
            <w:vMerge/>
            <w:vAlign w:val="center"/>
          </w:tcPr>
          <w:p w14:paraId="728D85F5" w14:textId="77777777" w:rsidR="00A52758" w:rsidRPr="0017175B" w:rsidRDefault="00A52758">
            <w:pPr>
              <w:jc w:val="center"/>
              <w:rPr>
                <w:rFonts w:ascii="仿宋" w:eastAsia="仿宋" w:hAnsi="仿宋" w:cs="Arial Unicode MS"/>
                <w:sz w:val="24"/>
              </w:rPr>
            </w:pPr>
          </w:p>
        </w:tc>
        <w:tc>
          <w:tcPr>
            <w:tcW w:w="3486" w:type="dxa"/>
            <w:vAlign w:val="center"/>
          </w:tcPr>
          <w:p w14:paraId="3A590356" w14:textId="77777777" w:rsidR="00A52758" w:rsidRPr="0017175B" w:rsidRDefault="00A52758">
            <w:pPr>
              <w:jc w:val="center"/>
              <w:rPr>
                <w:rFonts w:ascii="仿宋" w:eastAsia="仿宋" w:hAnsi="仿宋"/>
                <w:sz w:val="24"/>
              </w:rPr>
            </w:pPr>
          </w:p>
        </w:tc>
      </w:tr>
    </w:tbl>
    <w:p w14:paraId="097AFC57" w14:textId="77777777" w:rsidR="00A52758" w:rsidRPr="0017175B" w:rsidRDefault="00A52758">
      <w:pPr>
        <w:spacing w:line="560" w:lineRule="exact"/>
        <w:jc w:val="both"/>
        <w:rPr>
          <w:rFonts w:ascii="仿宋" w:eastAsia="仿宋" w:hAnsi="仿宋"/>
          <w:b/>
          <w:sz w:val="24"/>
        </w:rPr>
      </w:pPr>
    </w:p>
    <w:p w14:paraId="4E2F433C"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注：1.与磋商文件要求有差异的供应商必须列出，与磋商文件要求一致的供应商可不列出视为完全响应；</w:t>
      </w:r>
    </w:p>
    <w:p w14:paraId="0633466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2.供应商必须据实填写，不得虚假填写，否则将取消其磋商或成交资格。</w:t>
      </w:r>
    </w:p>
    <w:p w14:paraId="78202BE3" w14:textId="77777777" w:rsidR="00A52758" w:rsidRPr="0017175B" w:rsidRDefault="00A52758">
      <w:pPr>
        <w:spacing w:line="560" w:lineRule="exact"/>
        <w:ind w:firstLineChars="200" w:firstLine="480"/>
        <w:jc w:val="both"/>
        <w:rPr>
          <w:rFonts w:ascii="仿宋" w:eastAsia="仿宋" w:hAnsi="仿宋"/>
          <w:sz w:val="24"/>
        </w:rPr>
      </w:pPr>
    </w:p>
    <w:p w14:paraId="0540A133" w14:textId="77777777" w:rsidR="00A52758" w:rsidRPr="0017175B" w:rsidRDefault="00D7741A">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 （盖单位公章）</w:t>
      </w:r>
    </w:p>
    <w:p w14:paraId="1B74CD37"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法定代表人或授权代表（签字）：</w:t>
      </w:r>
    </w:p>
    <w:p w14:paraId="6AF1667C" w14:textId="77777777" w:rsidR="00A52758" w:rsidRPr="0017175B" w:rsidRDefault="00D7741A">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日  期： 年 月 日</w:t>
      </w:r>
    </w:p>
    <w:p w14:paraId="3C2B869F" w14:textId="5003F5F2" w:rsidR="005D2A03" w:rsidRPr="006C6988" w:rsidRDefault="00D7741A" w:rsidP="005D2A03">
      <w:pPr>
        <w:spacing w:line="400" w:lineRule="exact"/>
        <w:jc w:val="center"/>
        <w:rPr>
          <w:rFonts w:ascii="仿宋" w:eastAsia="仿宋" w:hAnsi="仿宋"/>
          <w:b/>
          <w:sz w:val="32"/>
          <w:szCs w:val="32"/>
        </w:rPr>
      </w:pPr>
      <w:r w:rsidRPr="0017175B">
        <w:rPr>
          <w:rFonts w:ascii="仿宋" w:eastAsia="仿宋" w:hAnsi="仿宋"/>
        </w:rPr>
        <w:br w:type="page"/>
      </w:r>
      <w:r w:rsidR="005D2A03">
        <w:rPr>
          <w:rFonts w:ascii="仿宋" w:eastAsia="仿宋" w:hAnsi="仿宋" w:hint="eastAsia"/>
          <w:b/>
          <w:sz w:val="32"/>
          <w:szCs w:val="32"/>
        </w:rPr>
        <w:lastRenderedPageBreak/>
        <w:t>四</w:t>
      </w:r>
      <w:r w:rsidR="005D2A03" w:rsidRPr="006C6988">
        <w:rPr>
          <w:rFonts w:ascii="仿宋" w:eastAsia="仿宋" w:hAnsi="仿宋" w:hint="eastAsia"/>
          <w:b/>
          <w:sz w:val="32"/>
          <w:szCs w:val="32"/>
        </w:rPr>
        <w:t>、承诺函</w:t>
      </w:r>
      <w:r w:rsidR="005D2A03" w:rsidRPr="006C6988">
        <w:rPr>
          <w:rFonts w:ascii="仿宋" w:eastAsia="仿宋" w:hAnsi="仿宋" w:hint="eastAsia"/>
          <w:sz w:val="32"/>
          <w:szCs w:val="32"/>
        </w:rPr>
        <w:t>（实质性要求）</w:t>
      </w:r>
    </w:p>
    <w:p w14:paraId="6CD84A11" w14:textId="77777777" w:rsidR="005D2A03" w:rsidRPr="006C6988" w:rsidRDefault="005D2A03" w:rsidP="005D2A03">
      <w:pPr>
        <w:spacing w:line="400" w:lineRule="exact"/>
        <w:rPr>
          <w:rFonts w:ascii="仿宋" w:eastAsia="仿宋" w:hAnsi="仿宋"/>
          <w:b/>
          <w:sz w:val="24"/>
        </w:rPr>
      </w:pPr>
    </w:p>
    <w:p w14:paraId="409E52E1" w14:textId="77777777" w:rsidR="005D2A03" w:rsidRPr="006C6988" w:rsidRDefault="005D2A03" w:rsidP="005D2A03">
      <w:pPr>
        <w:spacing w:line="400" w:lineRule="exact"/>
        <w:rPr>
          <w:rFonts w:ascii="仿宋" w:eastAsia="仿宋" w:hAnsi="仿宋"/>
          <w:sz w:val="24"/>
        </w:rPr>
      </w:pPr>
      <w:r w:rsidRPr="006C6988">
        <w:rPr>
          <w:rFonts w:ascii="仿宋" w:eastAsia="仿宋" w:hAnsi="仿宋" w:hint="eastAsia"/>
          <w:sz w:val="24"/>
          <w:u w:val="single"/>
        </w:rPr>
        <w:t xml:space="preserve">                  </w:t>
      </w:r>
      <w:r w:rsidRPr="006C6988">
        <w:rPr>
          <w:rFonts w:ascii="仿宋" w:eastAsia="仿宋" w:hAnsi="仿宋" w:hint="eastAsia"/>
          <w:sz w:val="24"/>
        </w:rPr>
        <w:t>（采购代理机构名称）：</w:t>
      </w:r>
    </w:p>
    <w:p w14:paraId="14DE6060" w14:textId="0482781A" w:rsidR="005D2A03" w:rsidRPr="006C6988" w:rsidRDefault="005D2A03" w:rsidP="005D2A03">
      <w:pPr>
        <w:spacing w:line="400" w:lineRule="exact"/>
        <w:ind w:firstLineChars="200" w:firstLine="480"/>
        <w:rPr>
          <w:rFonts w:ascii="仿宋" w:eastAsia="仿宋" w:hAnsi="仿宋"/>
          <w:sz w:val="24"/>
        </w:rPr>
      </w:pPr>
      <w:r w:rsidRPr="006C6988">
        <w:rPr>
          <w:rFonts w:ascii="仿宋" w:eastAsia="仿宋" w:hAnsi="仿宋" w:hint="eastAsia"/>
          <w:sz w:val="24"/>
        </w:rPr>
        <w:t>我单位作为本次采购项目的</w:t>
      </w:r>
      <w:r>
        <w:rPr>
          <w:rFonts w:ascii="仿宋" w:eastAsia="仿宋" w:hAnsi="仿宋" w:hint="eastAsia"/>
          <w:sz w:val="24"/>
        </w:rPr>
        <w:t>供应商</w:t>
      </w:r>
      <w:r w:rsidRPr="006C6988">
        <w:rPr>
          <w:rFonts w:ascii="仿宋" w:eastAsia="仿宋" w:hAnsi="仿宋" w:hint="eastAsia"/>
          <w:sz w:val="24"/>
        </w:rPr>
        <w:t>，根据</w:t>
      </w:r>
      <w:r>
        <w:rPr>
          <w:rFonts w:ascii="仿宋" w:eastAsia="仿宋" w:hAnsi="仿宋" w:hint="eastAsia"/>
          <w:sz w:val="24"/>
        </w:rPr>
        <w:t>磋商</w:t>
      </w:r>
      <w:r w:rsidRPr="006C6988">
        <w:rPr>
          <w:rFonts w:ascii="仿宋" w:eastAsia="仿宋" w:hAnsi="仿宋" w:hint="eastAsia"/>
          <w:sz w:val="24"/>
        </w:rPr>
        <w:t>文件要求，现郑重承诺如下：</w:t>
      </w:r>
    </w:p>
    <w:p w14:paraId="32240629" w14:textId="6C814A48" w:rsidR="005D2A03" w:rsidRPr="006C6988" w:rsidRDefault="005D2A03" w:rsidP="005D2A03">
      <w:pPr>
        <w:spacing w:line="400" w:lineRule="exact"/>
        <w:ind w:firstLineChars="200" w:firstLine="480"/>
        <w:rPr>
          <w:rFonts w:ascii="仿宋" w:eastAsia="仿宋" w:hAnsi="仿宋"/>
          <w:sz w:val="24"/>
        </w:rPr>
      </w:pPr>
      <w:r w:rsidRPr="006C6988">
        <w:rPr>
          <w:rFonts w:ascii="仿宋" w:eastAsia="仿宋" w:hAnsi="仿宋" w:hint="eastAsia"/>
          <w:sz w:val="24"/>
        </w:rPr>
        <w:t>一、</w:t>
      </w:r>
      <w:r w:rsidRPr="006C6988">
        <w:rPr>
          <w:rFonts w:ascii="仿宋" w:eastAsia="仿宋" w:hAnsi="仿宋"/>
          <w:sz w:val="24"/>
        </w:rPr>
        <w:t>完全接受和满足本项目</w:t>
      </w:r>
      <w:r>
        <w:rPr>
          <w:rFonts w:ascii="仿宋" w:eastAsia="仿宋" w:hAnsi="仿宋" w:hint="eastAsia"/>
          <w:sz w:val="24"/>
        </w:rPr>
        <w:t>磋商</w:t>
      </w:r>
      <w:r w:rsidRPr="006C6988">
        <w:rPr>
          <w:rFonts w:ascii="仿宋" w:eastAsia="仿宋" w:hAnsi="仿宋"/>
          <w:sz w:val="24"/>
        </w:rPr>
        <w:t>文件中规定的实质性要求</w:t>
      </w:r>
      <w:r w:rsidRPr="006C6988">
        <w:rPr>
          <w:rFonts w:ascii="仿宋" w:eastAsia="仿宋" w:hAnsi="仿宋" w:hint="eastAsia"/>
          <w:sz w:val="24"/>
        </w:rPr>
        <w:t>【如低于成本价不正当竞争预防措施、国家规定的强制采购范围、合格的投标人、</w:t>
      </w:r>
      <w:r>
        <w:rPr>
          <w:rFonts w:ascii="仿宋" w:eastAsia="仿宋" w:hAnsi="仿宋" w:hint="eastAsia"/>
          <w:sz w:val="24"/>
        </w:rPr>
        <w:t>磋商</w:t>
      </w:r>
      <w:r w:rsidRPr="006C6988">
        <w:rPr>
          <w:rFonts w:ascii="仿宋" w:eastAsia="仿宋" w:hAnsi="仿宋" w:hint="eastAsia"/>
          <w:sz w:val="24"/>
        </w:rPr>
        <w:t>费用、充分、公平竞争保障措施、</w:t>
      </w:r>
      <w:r>
        <w:rPr>
          <w:rFonts w:ascii="仿宋" w:eastAsia="仿宋" w:hAnsi="仿宋" w:hint="eastAsia"/>
          <w:sz w:val="24"/>
        </w:rPr>
        <w:t>响应</w:t>
      </w:r>
      <w:r w:rsidRPr="006C6988">
        <w:rPr>
          <w:rFonts w:ascii="仿宋" w:eastAsia="仿宋" w:hAnsi="仿宋" w:hint="eastAsia"/>
          <w:sz w:val="24"/>
        </w:rPr>
        <w:t>文件的语言、计量单位、投标货币、联合体投标、知识产权、报价要求（报价部分）、</w:t>
      </w:r>
      <w:r>
        <w:rPr>
          <w:rFonts w:ascii="仿宋" w:eastAsia="仿宋" w:hAnsi="仿宋" w:hint="eastAsia"/>
          <w:sz w:val="24"/>
        </w:rPr>
        <w:t>响应文件</w:t>
      </w:r>
      <w:r w:rsidRPr="006C6988">
        <w:rPr>
          <w:rFonts w:ascii="仿宋" w:eastAsia="仿宋" w:hAnsi="仿宋" w:hint="eastAsia"/>
          <w:sz w:val="24"/>
        </w:rPr>
        <w:t>有效期、合同分包、合同转包等实质性要求】，</w:t>
      </w:r>
      <w:r w:rsidRPr="006C6988">
        <w:rPr>
          <w:rFonts w:ascii="仿宋" w:eastAsia="仿宋" w:hAnsi="仿宋"/>
          <w:sz w:val="24"/>
        </w:rPr>
        <w:t>如对</w:t>
      </w:r>
      <w:r>
        <w:rPr>
          <w:rFonts w:ascii="仿宋" w:eastAsia="仿宋" w:hAnsi="仿宋" w:hint="eastAsia"/>
          <w:sz w:val="24"/>
        </w:rPr>
        <w:t>磋商</w:t>
      </w:r>
      <w:r w:rsidRPr="006C6988">
        <w:rPr>
          <w:rFonts w:ascii="仿宋" w:eastAsia="仿宋" w:hAnsi="仿宋"/>
          <w:sz w:val="24"/>
        </w:rPr>
        <w:t>文件有异议</w:t>
      </w:r>
      <w:r w:rsidRPr="006C6988">
        <w:rPr>
          <w:rFonts w:ascii="仿宋" w:eastAsia="仿宋" w:hAnsi="仿宋" w:hint="eastAsia"/>
          <w:sz w:val="24"/>
        </w:rPr>
        <w:t>，已</w:t>
      </w:r>
      <w:r w:rsidRPr="006C6988">
        <w:rPr>
          <w:rFonts w:ascii="仿宋" w:eastAsia="仿宋" w:hAnsi="仿宋"/>
          <w:sz w:val="24"/>
        </w:rPr>
        <w:t>依法进行维权救济</w:t>
      </w:r>
      <w:r w:rsidRPr="006C6988">
        <w:rPr>
          <w:rFonts w:ascii="仿宋" w:eastAsia="仿宋" w:hAnsi="仿宋" w:hint="eastAsia"/>
          <w:sz w:val="24"/>
        </w:rPr>
        <w:t>，</w:t>
      </w:r>
      <w:r w:rsidRPr="006C6988">
        <w:rPr>
          <w:rFonts w:ascii="仿宋" w:eastAsia="仿宋" w:hAnsi="仿宋"/>
          <w:sz w:val="24"/>
        </w:rPr>
        <w:t>不存在对</w:t>
      </w:r>
      <w:r>
        <w:rPr>
          <w:rFonts w:ascii="仿宋" w:eastAsia="仿宋" w:hAnsi="仿宋" w:hint="eastAsia"/>
          <w:sz w:val="24"/>
        </w:rPr>
        <w:t>磋商</w:t>
      </w:r>
      <w:r w:rsidRPr="006C6988">
        <w:rPr>
          <w:rFonts w:ascii="仿宋" w:eastAsia="仿宋" w:hAnsi="仿宋"/>
          <w:sz w:val="24"/>
        </w:rPr>
        <w:t>文件有异议的同时又参加</w:t>
      </w:r>
      <w:r>
        <w:rPr>
          <w:rFonts w:ascii="仿宋" w:eastAsia="仿宋" w:hAnsi="仿宋" w:hint="eastAsia"/>
          <w:sz w:val="24"/>
        </w:rPr>
        <w:t>磋商</w:t>
      </w:r>
      <w:r w:rsidRPr="006C6988">
        <w:rPr>
          <w:rFonts w:ascii="仿宋" w:eastAsia="仿宋" w:hAnsi="仿宋"/>
          <w:sz w:val="24"/>
        </w:rPr>
        <w:t>以求侥幸</w:t>
      </w:r>
      <w:r w:rsidR="002D3789">
        <w:rPr>
          <w:rFonts w:ascii="仿宋" w:eastAsia="仿宋" w:hAnsi="仿宋" w:hint="eastAsia"/>
          <w:sz w:val="24"/>
        </w:rPr>
        <w:t>成交</w:t>
      </w:r>
      <w:r w:rsidRPr="006C6988">
        <w:rPr>
          <w:rFonts w:ascii="仿宋" w:eastAsia="仿宋" w:hAnsi="仿宋"/>
          <w:sz w:val="24"/>
        </w:rPr>
        <w:t>或者为实现其他非法目的的行为。</w:t>
      </w:r>
    </w:p>
    <w:p w14:paraId="2B0D3115" w14:textId="4DA47826" w:rsidR="005D2A03" w:rsidRPr="006C6988" w:rsidRDefault="005D2A03" w:rsidP="005D2A03">
      <w:pPr>
        <w:spacing w:line="400" w:lineRule="exact"/>
        <w:ind w:firstLineChars="200" w:firstLine="480"/>
        <w:rPr>
          <w:rFonts w:ascii="仿宋" w:eastAsia="仿宋" w:hAnsi="仿宋"/>
          <w:sz w:val="24"/>
        </w:rPr>
      </w:pPr>
      <w:r w:rsidRPr="006C6988">
        <w:rPr>
          <w:rFonts w:ascii="仿宋" w:eastAsia="仿宋" w:hAnsi="仿宋" w:hint="eastAsia"/>
          <w:sz w:val="24"/>
        </w:rPr>
        <w:t>二、参加本次</w:t>
      </w:r>
      <w:r>
        <w:rPr>
          <w:rFonts w:ascii="仿宋" w:eastAsia="仿宋" w:hAnsi="仿宋" w:hint="eastAsia"/>
          <w:sz w:val="24"/>
        </w:rPr>
        <w:t>磋商</w:t>
      </w:r>
      <w:r w:rsidRPr="006C6988">
        <w:rPr>
          <w:rFonts w:ascii="仿宋" w:eastAsia="仿宋" w:hAnsi="仿宋" w:hint="eastAsia"/>
          <w:sz w:val="24"/>
        </w:rPr>
        <w:t>采购活动，我单位及其现任法定代表人、本项目主要负责人近三年内不具有行贿犯罪记录。</w:t>
      </w:r>
    </w:p>
    <w:p w14:paraId="3420B278" w14:textId="1CA2DE17" w:rsidR="005D2A03" w:rsidRPr="006C6988" w:rsidRDefault="005D2A03" w:rsidP="005D2A03">
      <w:pPr>
        <w:spacing w:line="400" w:lineRule="exact"/>
        <w:ind w:firstLineChars="200" w:firstLine="480"/>
        <w:rPr>
          <w:rFonts w:ascii="仿宋" w:eastAsia="仿宋" w:hAnsi="仿宋"/>
          <w:sz w:val="24"/>
        </w:rPr>
      </w:pPr>
      <w:r w:rsidRPr="006C6988">
        <w:rPr>
          <w:rFonts w:ascii="仿宋" w:eastAsia="仿宋" w:hAnsi="仿宋" w:hint="eastAsia"/>
          <w:sz w:val="24"/>
        </w:rPr>
        <w:t>本单位对上述承诺的内容事项真实性负责。如经查实上述承诺的内容事项存在虚假，我单位愿意接受以提供虚假资料谋取</w:t>
      </w:r>
      <w:r>
        <w:rPr>
          <w:rFonts w:ascii="仿宋" w:eastAsia="仿宋" w:hAnsi="仿宋" w:hint="eastAsia"/>
          <w:sz w:val="24"/>
        </w:rPr>
        <w:t>成交</w:t>
      </w:r>
      <w:r w:rsidRPr="006C6988">
        <w:rPr>
          <w:rFonts w:ascii="仿宋" w:eastAsia="仿宋" w:hAnsi="仿宋" w:hint="eastAsia"/>
          <w:sz w:val="24"/>
        </w:rPr>
        <w:t>追究法律责任。</w:t>
      </w:r>
    </w:p>
    <w:p w14:paraId="656B7624" w14:textId="77777777" w:rsidR="005D2A03" w:rsidRPr="006C6988" w:rsidRDefault="005D2A03" w:rsidP="005D2A03">
      <w:pPr>
        <w:spacing w:line="400" w:lineRule="exact"/>
        <w:ind w:firstLineChars="200" w:firstLine="480"/>
        <w:rPr>
          <w:rFonts w:ascii="仿宋" w:eastAsia="仿宋" w:hAnsi="仿宋"/>
          <w:sz w:val="24"/>
        </w:rPr>
      </w:pPr>
    </w:p>
    <w:p w14:paraId="66A02708" w14:textId="77777777" w:rsidR="005D2A03" w:rsidRPr="006C6988" w:rsidRDefault="005D2A03" w:rsidP="005D2A03">
      <w:pPr>
        <w:spacing w:line="400" w:lineRule="exact"/>
        <w:ind w:firstLineChars="200" w:firstLine="480"/>
        <w:rPr>
          <w:rFonts w:ascii="仿宋" w:eastAsia="仿宋" w:hAnsi="仿宋"/>
          <w:sz w:val="24"/>
        </w:rPr>
      </w:pPr>
    </w:p>
    <w:p w14:paraId="5E2DD8C3" w14:textId="77777777" w:rsidR="005D2A03" w:rsidRPr="0017175B" w:rsidRDefault="005D2A03" w:rsidP="005D2A03">
      <w:pPr>
        <w:spacing w:line="560" w:lineRule="exact"/>
        <w:ind w:firstLineChars="200" w:firstLine="480"/>
        <w:jc w:val="both"/>
        <w:rPr>
          <w:rFonts w:ascii="仿宋" w:eastAsia="仿宋" w:hAnsi="仿宋"/>
          <w:sz w:val="24"/>
        </w:rPr>
      </w:pPr>
    </w:p>
    <w:p w14:paraId="1FE1A940" w14:textId="77777777" w:rsidR="005D2A03" w:rsidRPr="0017175B" w:rsidRDefault="005D2A03" w:rsidP="005D2A03">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 （盖单位公章）</w:t>
      </w:r>
    </w:p>
    <w:p w14:paraId="2F26D21F" w14:textId="77777777" w:rsidR="005D2A03" w:rsidRPr="0017175B" w:rsidRDefault="005D2A03" w:rsidP="005D2A03">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法定代表人或授权代表（签字）：</w:t>
      </w:r>
    </w:p>
    <w:p w14:paraId="7F57A8E1" w14:textId="77777777" w:rsidR="005D2A03" w:rsidRPr="0017175B" w:rsidRDefault="005D2A03" w:rsidP="005D2A03">
      <w:pPr>
        <w:adjustRightInd w:val="0"/>
        <w:spacing w:line="560" w:lineRule="exact"/>
        <w:ind w:firstLineChars="200" w:firstLine="480"/>
        <w:jc w:val="both"/>
        <w:rPr>
          <w:rFonts w:ascii="仿宋" w:eastAsia="仿宋" w:hAnsi="仿宋"/>
          <w:bCs/>
          <w:sz w:val="24"/>
        </w:rPr>
      </w:pPr>
      <w:r w:rsidRPr="0017175B">
        <w:rPr>
          <w:rFonts w:ascii="仿宋" w:eastAsia="仿宋" w:hAnsi="仿宋" w:hint="eastAsia"/>
          <w:bCs/>
          <w:sz w:val="24"/>
        </w:rPr>
        <w:t>日  期： 年 月 日</w:t>
      </w:r>
    </w:p>
    <w:p w14:paraId="69438A16" w14:textId="77777777" w:rsidR="005D2A03" w:rsidRDefault="005D2A03">
      <w:pPr>
        <w:spacing w:line="560" w:lineRule="exact"/>
        <w:jc w:val="center"/>
        <w:rPr>
          <w:rFonts w:ascii="仿宋" w:eastAsia="仿宋" w:hAnsi="仿宋" w:cs="Arial"/>
          <w:b/>
          <w:bCs/>
          <w:sz w:val="32"/>
          <w:szCs w:val="32"/>
        </w:rPr>
      </w:pPr>
      <w:r>
        <w:rPr>
          <w:rFonts w:ascii="仿宋" w:eastAsia="仿宋" w:hAnsi="仿宋" w:cs="Arial"/>
          <w:b/>
          <w:bCs/>
          <w:sz w:val="32"/>
          <w:szCs w:val="32"/>
        </w:rPr>
        <w:br w:type="page"/>
      </w:r>
    </w:p>
    <w:p w14:paraId="49F58308" w14:textId="757D76CD" w:rsidR="00A52758" w:rsidRPr="0017175B" w:rsidRDefault="00D7741A">
      <w:pPr>
        <w:spacing w:line="560" w:lineRule="exact"/>
        <w:jc w:val="center"/>
        <w:rPr>
          <w:rFonts w:ascii="仿宋" w:eastAsia="仿宋" w:hAnsi="仿宋" w:cs="Arial"/>
          <w:b/>
          <w:bCs/>
          <w:sz w:val="32"/>
          <w:szCs w:val="32"/>
        </w:rPr>
      </w:pPr>
      <w:r w:rsidRPr="0017175B">
        <w:rPr>
          <w:rFonts w:ascii="仿宋" w:eastAsia="仿宋" w:hAnsi="仿宋" w:cs="Arial" w:hint="eastAsia"/>
          <w:b/>
          <w:bCs/>
          <w:sz w:val="32"/>
          <w:szCs w:val="32"/>
        </w:rPr>
        <w:lastRenderedPageBreak/>
        <w:t>五、供应商类似项目业绩一览表</w:t>
      </w:r>
    </w:p>
    <w:p w14:paraId="6AB0979B" w14:textId="77777777" w:rsidR="00A52758" w:rsidRPr="0017175B" w:rsidRDefault="00A52758">
      <w:pPr>
        <w:spacing w:line="560" w:lineRule="exact"/>
        <w:jc w:val="both"/>
        <w:rPr>
          <w:rFonts w:ascii="仿宋" w:eastAsia="仿宋" w:hAnsi="仿宋" w:cs="Arial"/>
          <w:sz w:val="24"/>
        </w:rPr>
      </w:pPr>
    </w:p>
    <w:tbl>
      <w:tblPr>
        <w:tblW w:w="95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54"/>
        <w:gridCol w:w="1510"/>
        <w:gridCol w:w="1384"/>
        <w:gridCol w:w="1217"/>
        <w:gridCol w:w="1485"/>
        <w:gridCol w:w="6"/>
        <w:gridCol w:w="1678"/>
        <w:gridCol w:w="16"/>
        <w:gridCol w:w="1445"/>
        <w:gridCol w:w="11"/>
      </w:tblGrid>
      <w:tr w:rsidR="00A52758" w:rsidRPr="0017175B" w14:paraId="34E87C73" w14:textId="77777777">
        <w:trPr>
          <w:cantSplit/>
          <w:trHeight w:val="567"/>
          <w:jc w:val="center"/>
        </w:trPr>
        <w:tc>
          <w:tcPr>
            <w:tcW w:w="754" w:type="dxa"/>
            <w:tcBorders>
              <w:top w:val="single" w:sz="4" w:space="0" w:color="auto"/>
            </w:tcBorders>
            <w:vAlign w:val="center"/>
          </w:tcPr>
          <w:p w14:paraId="13B4FD03" w14:textId="77777777" w:rsidR="00A52758" w:rsidRPr="0017175B" w:rsidRDefault="00D7741A">
            <w:pPr>
              <w:jc w:val="center"/>
              <w:rPr>
                <w:rFonts w:ascii="仿宋" w:eastAsia="仿宋" w:hAnsi="仿宋" w:cs="Arial"/>
                <w:b/>
              </w:rPr>
            </w:pPr>
            <w:r w:rsidRPr="0017175B">
              <w:rPr>
                <w:rFonts w:ascii="仿宋" w:eastAsia="仿宋" w:hAnsi="仿宋" w:cs="Arial" w:hint="eastAsia"/>
                <w:b/>
              </w:rPr>
              <w:t>年份</w:t>
            </w:r>
          </w:p>
        </w:tc>
        <w:tc>
          <w:tcPr>
            <w:tcW w:w="1510" w:type="dxa"/>
            <w:vAlign w:val="center"/>
          </w:tcPr>
          <w:p w14:paraId="215B1E8E" w14:textId="77777777" w:rsidR="00A52758" w:rsidRPr="0017175B" w:rsidRDefault="00D7741A">
            <w:pPr>
              <w:jc w:val="center"/>
              <w:rPr>
                <w:rFonts w:ascii="仿宋" w:eastAsia="仿宋" w:hAnsi="仿宋" w:cs="Arial"/>
                <w:b/>
              </w:rPr>
            </w:pPr>
            <w:r w:rsidRPr="0017175B">
              <w:rPr>
                <w:rFonts w:ascii="仿宋" w:eastAsia="仿宋" w:hAnsi="仿宋" w:cs="Arial" w:hint="eastAsia"/>
                <w:b/>
              </w:rPr>
              <w:t>用户名称</w:t>
            </w:r>
          </w:p>
        </w:tc>
        <w:tc>
          <w:tcPr>
            <w:tcW w:w="1384" w:type="dxa"/>
            <w:vAlign w:val="center"/>
          </w:tcPr>
          <w:p w14:paraId="3FAFE57C" w14:textId="77777777" w:rsidR="00A52758" w:rsidRPr="0017175B" w:rsidRDefault="00D7741A">
            <w:pPr>
              <w:jc w:val="center"/>
              <w:rPr>
                <w:rFonts w:ascii="仿宋" w:eastAsia="仿宋" w:hAnsi="仿宋" w:cs="Arial"/>
                <w:b/>
              </w:rPr>
            </w:pPr>
            <w:r w:rsidRPr="0017175B">
              <w:rPr>
                <w:rFonts w:ascii="仿宋" w:eastAsia="仿宋" w:hAnsi="仿宋" w:cs="Arial"/>
                <w:b/>
              </w:rPr>
              <w:t>项目名称</w:t>
            </w:r>
          </w:p>
        </w:tc>
        <w:tc>
          <w:tcPr>
            <w:tcW w:w="1217" w:type="dxa"/>
            <w:vAlign w:val="center"/>
          </w:tcPr>
          <w:p w14:paraId="5A038CDA" w14:textId="77777777" w:rsidR="00A52758" w:rsidRPr="0017175B" w:rsidRDefault="00D7741A">
            <w:pPr>
              <w:jc w:val="center"/>
              <w:rPr>
                <w:rFonts w:ascii="仿宋" w:eastAsia="仿宋" w:hAnsi="仿宋" w:cs="Arial"/>
                <w:b/>
              </w:rPr>
            </w:pPr>
            <w:r w:rsidRPr="0017175B">
              <w:rPr>
                <w:rFonts w:ascii="仿宋" w:eastAsia="仿宋" w:hAnsi="仿宋" w:cs="Arial"/>
                <w:b/>
              </w:rPr>
              <w:t>完成时间</w:t>
            </w:r>
          </w:p>
        </w:tc>
        <w:tc>
          <w:tcPr>
            <w:tcW w:w="1491" w:type="dxa"/>
            <w:gridSpan w:val="2"/>
            <w:vAlign w:val="center"/>
          </w:tcPr>
          <w:p w14:paraId="553F79FC" w14:textId="77777777" w:rsidR="00A52758" w:rsidRPr="0017175B" w:rsidRDefault="00D7741A">
            <w:pPr>
              <w:jc w:val="center"/>
              <w:rPr>
                <w:rFonts w:ascii="仿宋" w:eastAsia="仿宋" w:hAnsi="仿宋" w:cs="Arial"/>
                <w:b/>
              </w:rPr>
            </w:pPr>
            <w:r w:rsidRPr="0017175B">
              <w:rPr>
                <w:rFonts w:ascii="仿宋" w:eastAsia="仿宋" w:hAnsi="仿宋" w:cs="Arial"/>
                <w:b/>
              </w:rPr>
              <w:t>合同金额</w:t>
            </w:r>
          </w:p>
        </w:tc>
        <w:tc>
          <w:tcPr>
            <w:tcW w:w="1694" w:type="dxa"/>
            <w:gridSpan w:val="2"/>
            <w:tcBorders>
              <w:right w:val="single" w:sz="4" w:space="0" w:color="auto"/>
            </w:tcBorders>
            <w:vAlign w:val="center"/>
          </w:tcPr>
          <w:p w14:paraId="7F379CDF" w14:textId="77777777" w:rsidR="00A52758" w:rsidRPr="0017175B" w:rsidRDefault="00D7741A">
            <w:pPr>
              <w:jc w:val="center"/>
              <w:rPr>
                <w:rFonts w:ascii="仿宋" w:eastAsia="仿宋" w:hAnsi="仿宋" w:cs="Arial"/>
                <w:b/>
              </w:rPr>
            </w:pPr>
            <w:r w:rsidRPr="0017175B">
              <w:rPr>
                <w:rFonts w:ascii="仿宋" w:eastAsia="仿宋" w:hAnsi="仿宋" w:cs="Arial" w:hint="eastAsia"/>
                <w:b/>
              </w:rPr>
              <w:t>是否通过验收</w:t>
            </w:r>
          </w:p>
        </w:tc>
        <w:tc>
          <w:tcPr>
            <w:tcW w:w="1456" w:type="dxa"/>
            <w:gridSpan w:val="2"/>
            <w:tcBorders>
              <w:left w:val="single" w:sz="4" w:space="0" w:color="auto"/>
            </w:tcBorders>
            <w:vAlign w:val="center"/>
          </w:tcPr>
          <w:p w14:paraId="138A1F89" w14:textId="77777777" w:rsidR="00A52758" w:rsidRPr="0017175B" w:rsidRDefault="00D7741A">
            <w:pPr>
              <w:jc w:val="center"/>
              <w:rPr>
                <w:rFonts w:ascii="仿宋" w:eastAsia="仿宋" w:hAnsi="仿宋" w:cs="Arial"/>
                <w:b/>
              </w:rPr>
            </w:pPr>
            <w:r w:rsidRPr="0017175B">
              <w:rPr>
                <w:rFonts w:ascii="仿宋" w:eastAsia="仿宋" w:hAnsi="仿宋" w:cs="Arial" w:hint="eastAsia"/>
                <w:b/>
              </w:rPr>
              <w:t>备注</w:t>
            </w:r>
          </w:p>
        </w:tc>
      </w:tr>
      <w:tr w:rsidR="00A52758" w:rsidRPr="0017175B" w14:paraId="1AF8C6E6" w14:textId="77777777">
        <w:trPr>
          <w:cantSplit/>
          <w:trHeight w:val="567"/>
          <w:jc w:val="center"/>
        </w:trPr>
        <w:tc>
          <w:tcPr>
            <w:tcW w:w="754" w:type="dxa"/>
            <w:vAlign w:val="center"/>
          </w:tcPr>
          <w:p w14:paraId="55FB0BA9" w14:textId="77777777" w:rsidR="00A52758" w:rsidRPr="0017175B" w:rsidRDefault="00A52758">
            <w:pPr>
              <w:jc w:val="center"/>
              <w:rPr>
                <w:rFonts w:ascii="仿宋" w:eastAsia="仿宋" w:hAnsi="仿宋" w:cs="Arial"/>
              </w:rPr>
            </w:pPr>
          </w:p>
        </w:tc>
        <w:tc>
          <w:tcPr>
            <w:tcW w:w="1510" w:type="dxa"/>
            <w:vAlign w:val="center"/>
          </w:tcPr>
          <w:p w14:paraId="1AFB41F7" w14:textId="77777777" w:rsidR="00A52758" w:rsidRPr="0017175B" w:rsidRDefault="00A52758">
            <w:pPr>
              <w:jc w:val="center"/>
              <w:rPr>
                <w:rFonts w:ascii="仿宋" w:eastAsia="仿宋" w:hAnsi="仿宋" w:cs="Arial"/>
              </w:rPr>
            </w:pPr>
          </w:p>
        </w:tc>
        <w:tc>
          <w:tcPr>
            <w:tcW w:w="1384" w:type="dxa"/>
            <w:vAlign w:val="center"/>
          </w:tcPr>
          <w:p w14:paraId="341E65F7" w14:textId="77777777" w:rsidR="00A52758" w:rsidRPr="0017175B" w:rsidRDefault="00A52758">
            <w:pPr>
              <w:jc w:val="center"/>
              <w:rPr>
                <w:rFonts w:ascii="仿宋" w:eastAsia="仿宋" w:hAnsi="仿宋" w:cs="Arial"/>
              </w:rPr>
            </w:pPr>
          </w:p>
        </w:tc>
        <w:tc>
          <w:tcPr>
            <w:tcW w:w="1217" w:type="dxa"/>
            <w:vAlign w:val="center"/>
          </w:tcPr>
          <w:p w14:paraId="0D3A8847" w14:textId="77777777" w:rsidR="00A52758" w:rsidRPr="0017175B" w:rsidRDefault="00A52758">
            <w:pPr>
              <w:jc w:val="center"/>
              <w:rPr>
                <w:rFonts w:ascii="仿宋" w:eastAsia="仿宋" w:hAnsi="仿宋" w:cs="Arial"/>
              </w:rPr>
            </w:pPr>
          </w:p>
        </w:tc>
        <w:tc>
          <w:tcPr>
            <w:tcW w:w="1491" w:type="dxa"/>
            <w:gridSpan w:val="2"/>
            <w:vAlign w:val="center"/>
          </w:tcPr>
          <w:p w14:paraId="198AD394" w14:textId="77777777" w:rsidR="00A52758" w:rsidRPr="0017175B" w:rsidRDefault="00A52758">
            <w:pPr>
              <w:jc w:val="center"/>
              <w:rPr>
                <w:rFonts w:ascii="仿宋" w:eastAsia="仿宋" w:hAnsi="仿宋" w:cs="Arial"/>
              </w:rPr>
            </w:pPr>
          </w:p>
        </w:tc>
        <w:tc>
          <w:tcPr>
            <w:tcW w:w="1694" w:type="dxa"/>
            <w:gridSpan w:val="2"/>
            <w:tcBorders>
              <w:right w:val="single" w:sz="4" w:space="0" w:color="auto"/>
            </w:tcBorders>
            <w:vAlign w:val="center"/>
          </w:tcPr>
          <w:p w14:paraId="7DE388B0"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1CFFC36C" w14:textId="77777777" w:rsidR="00A52758" w:rsidRPr="0017175B" w:rsidRDefault="00A52758">
            <w:pPr>
              <w:jc w:val="center"/>
              <w:rPr>
                <w:rFonts w:ascii="仿宋" w:eastAsia="仿宋" w:hAnsi="仿宋" w:cs="Arial"/>
              </w:rPr>
            </w:pPr>
          </w:p>
        </w:tc>
      </w:tr>
      <w:tr w:rsidR="00A52758" w:rsidRPr="0017175B" w14:paraId="1B4D1C4E" w14:textId="77777777">
        <w:trPr>
          <w:cantSplit/>
          <w:trHeight w:val="567"/>
          <w:jc w:val="center"/>
        </w:trPr>
        <w:tc>
          <w:tcPr>
            <w:tcW w:w="754" w:type="dxa"/>
            <w:vAlign w:val="center"/>
          </w:tcPr>
          <w:p w14:paraId="54F33607" w14:textId="77777777" w:rsidR="00A52758" w:rsidRPr="0017175B" w:rsidRDefault="00A52758">
            <w:pPr>
              <w:jc w:val="center"/>
              <w:rPr>
                <w:rFonts w:ascii="仿宋" w:eastAsia="仿宋" w:hAnsi="仿宋" w:cs="Arial"/>
              </w:rPr>
            </w:pPr>
          </w:p>
        </w:tc>
        <w:tc>
          <w:tcPr>
            <w:tcW w:w="1510" w:type="dxa"/>
            <w:vAlign w:val="center"/>
          </w:tcPr>
          <w:p w14:paraId="116C8788" w14:textId="77777777" w:rsidR="00A52758" w:rsidRPr="0017175B" w:rsidRDefault="00A52758">
            <w:pPr>
              <w:jc w:val="center"/>
              <w:rPr>
                <w:rFonts w:ascii="仿宋" w:eastAsia="仿宋" w:hAnsi="仿宋" w:cs="Arial"/>
              </w:rPr>
            </w:pPr>
          </w:p>
        </w:tc>
        <w:tc>
          <w:tcPr>
            <w:tcW w:w="1384" w:type="dxa"/>
            <w:vAlign w:val="center"/>
          </w:tcPr>
          <w:p w14:paraId="0B982FD8" w14:textId="77777777" w:rsidR="00A52758" w:rsidRPr="0017175B" w:rsidRDefault="00A52758">
            <w:pPr>
              <w:jc w:val="center"/>
              <w:rPr>
                <w:rFonts w:ascii="仿宋" w:eastAsia="仿宋" w:hAnsi="仿宋" w:cs="Arial"/>
              </w:rPr>
            </w:pPr>
          </w:p>
        </w:tc>
        <w:tc>
          <w:tcPr>
            <w:tcW w:w="1217" w:type="dxa"/>
            <w:vAlign w:val="center"/>
          </w:tcPr>
          <w:p w14:paraId="6870373A" w14:textId="77777777" w:rsidR="00A52758" w:rsidRPr="0017175B" w:rsidRDefault="00A52758">
            <w:pPr>
              <w:jc w:val="center"/>
              <w:rPr>
                <w:rFonts w:ascii="仿宋" w:eastAsia="仿宋" w:hAnsi="仿宋" w:cs="Arial"/>
              </w:rPr>
            </w:pPr>
          </w:p>
        </w:tc>
        <w:tc>
          <w:tcPr>
            <w:tcW w:w="1491" w:type="dxa"/>
            <w:gridSpan w:val="2"/>
            <w:vAlign w:val="center"/>
          </w:tcPr>
          <w:p w14:paraId="34038A08" w14:textId="77777777" w:rsidR="00A52758" w:rsidRPr="0017175B" w:rsidRDefault="00A52758">
            <w:pPr>
              <w:jc w:val="center"/>
              <w:rPr>
                <w:rFonts w:ascii="仿宋" w:eastAsia="仿宋" w:hAnsi="仿宋" w:cs="Arial"/>
              </w:rPr>
            </w:pPr>
          </w:p>
        </w:tc>
        <w:tc>
          <w:tcPr>
            <w:tcW w:w="1694" w:type="dxa"/>
            <w:gridSpan w:val="2"/>
            <w:tcBorders>
              <w:right w:val="single" w:sz="4" w:space="0" w:color="auto"/>
            </w:tcBorders>
            <w:vAlign w:val="center"/>
          </w:tcPr>
          <w:p w14:paraId="06D32635"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6D6D75CD" w14:textId="77777777" w:rsidR="00A52758" w:rsidRPr="0017175B" w:rsidRDefault="00A52758">
            <w:pPr>
              <w:jc w:val="center"/>
              <w:rPr>
                <w:rFonts w:ascii="仿宋" w:eastAsia="仿宋" w:hAnsi="仿宋" w:cs="Arial"/>
              </w:rPr>
            </w:pPr>
          </w:p>
        </w:tc>
      </w:tr>
      <w:tr w:rsidR="00A52758" w:rsidRPr="0017175B" w14:paraId="50075FAD" w14:textId="77777777">
        <w:trPr>
          <w:cantSplit/>
          <w:trHeight w:val="567"/>
          <w:jc w:val="center"/>
        </w:trPr>
        <w:tc>
          <w:tcPr>
            <w:tcW w:w="754" w:type="dxa"/>
            <w:vAlign w:val="center"/>
          </w:tcPr>
          <w:p w14:paraId="7843A649" w14:textId="77777777" w:rsidR="00A52758" w:rsidRPr="0017175B" w:rsidRDefault="00A52758">
            <w:pPr>
              <w:jc w:val="center"/>
              <w:rPr>
                <w:rFonts w:ascii="仿宋" w:eastAsia="仿宋" w:hAnsi="仿宋" w:cs="Arial"/>
              </w:rPr>
            </w:pPr>
          </w:p>
        </w:tc>
        <w:tc>
          <w:tcPr>
            <w:tcW w:w="1510" w:type="dxa"/>
            <w:vAlign w:val="center"/>
          </w:tcPr>
          <w:p w14:paraId="564F4970" w14:textId="77777777" w:rsidR="00A52758" w:rsidRPr="0017175B" w:rsidRDefault="00A52758">
            <w:pPr>
              <w:jc w:val="center"/>
              <w:rPr>
                <w:rFonts w:ascii="仿宋" w:eastAsia="仿宋" w:hAnsi="仿宋" w:cs="Arial"/>
              </w:rPr>
            </w:pPr>
          </w:p>
        </w:tc>
        <w:tc>
          <w:tcPr>
            <w:tcW w:w="1384" w:type="dxa"/>
            <w:vAlign w:val="center"/>
          </w:tcPr>
          <w:p w14:paraId="3AC11E89" w14:textId="77777777" w:rsidR="00A52758" w:rsidRPr="0017175B" w:rsidRDefault="00A52758">
            <w:pPr>
              <w:jc w:val="center"/>
              <w:rPr>
                <w:rFonts w:ascii="仿宋" w:eastAsia="仿宋" w:hAnsi="仿宋" w:cs="Arial"/>
              </w:rPr>
            </w:pPr>
          </w:p>
        </w:tc>
        <w:tc>
          <w:tcPr>
            <w:tcW w:w="1217" w:type="dxa"/>
            <w:vAlign w:val="center"/>
          </w:tcPr>
          <w:p w14:paraId="1DBD473D" w14:textId="77777777" w:rsidR="00A52758" w:rsidRPr="0017175B" w:rsidRDefault="00A52758">
            <w:pPr>
              <w:jc w:val="center"/>
              <w:rPr>
                <w:rFonts w:ascii="仿宋" w:eastAsia="仿宋" w:hAnsi="仿宋" w:cs="Arial"/>
              </w:rPr>
            </w:pPr>
          </w:p>
        </w:tc>
        <w:tc>
          <w:tcPr>
            <w:tcW w:w="1491" w:type="dxa"/>
            <w:gridSpan w:val="2"/>
            <w:vAlign w:val="center"/>
          </w:tcPr>
          <w:p w14:paraId="01629DFF" w14:textId="77777777" w:rsidR="00A52758" w:rsidRPr="0017175B" w:rsidRDefault="00A52758">
            <w:pPr>
              <w:jc w:val="center"/>
              <w:rPr>
                <w:rFonts w:ascii="仿宋" w:eastAsia="仿宋" w:hAnsi="仿宋" w:cs="Arial"/>
              </w:rPr>
            </w:pPr>
          </w:p>
        </w:tc>
        <w:tc>
          <w:tcPr>
            <w:tcW w:w="1694" w:type="dxa"/>
            <w:gridSpan w:val="2"/>
            <w:tcBorders>
              <w:right w:val="single" w:sz="4" w:space="0" w:color="auto"/>
            </w:tcBorders>
            <w:vAlign w:val="center"/>
          </w:tcPr>
          <w:p w14:paraId="3F53E0E8"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0FE7F0A3" w14:textId="77777777" w:rsidR="00A52758" w:rsidRPr="0017175B" w:rsidRDefault="00A52758">
            <w:pPr>
              <w:jc w:val="center"/>
              <w:rPr>
                <w:rFonts w:ascii="仿宋" w:eastAsia="仿宋" w:hAnsi="仿宋" w:cs="Arial"/>
              </w:rPr>
            </w:pPr>
          </w:p>
        </w:tc>
      </w:tr>
      <w:tr w:rsidR="00A52758" w:rsidRPr="0017175B" w14:paraId="7722B382" w14:textId="77777777">
        <w:trPr>
          <w:cantSplit/>
          <w:trHeight w:val="567"/>
          <w:jc w:val="center"/>
        </w:trPr>
        <w:tc>
          <w:tcPr>
            <w:tcW w:w="754" w:type="dxa"/>
            <w:vAlign w:val="center"/>
          </w:tcPr>
          <w:p w14:paraId="45EE4E1B" w14:textId="77777777" w:rsidR="00A52758" w:rsidRPr="0017175B" w:rsidRDefault="00A52758">
            <w:pPr>
              <w:jc w:val="center"/>
              <w:rPr>
                <w:rFonts w:ascii="仿宋" w:eastAsia="仿宋" w:hAnsi="仿宋" w:cs="Arial"/>
              </w:rPr>
            </w:pPr>
          </w:p>
        </w:tc>
        <w:tc>
          <w:tcPr>
            <w:tcW w:w="1510" w:type="dxa"/>
            <w:tcBorders>
              <w:right w:val="single" w:sz="4" w:space="0" w:color="auto"/>
            </w:tcBorders>
            <w:vAlign w:val="center"/>
          </w:tcPr>
          <w:p w14:paraId="62374EFA" w14:textId="77777777" w:rsidR="00A52758" w:rsidRPr="0017175B" w:rsidRDefault="00A52758">
            <w:pPr>
              <w:jc w:val="center"/>
              <w:rPr>
                <w:rFonts w:ascii="仿宋" w:eastAsia="仿宋" w:hAnsi="仿宋" w:cs="Arial"/>
              </w:rPr>
            </w:pPr>
          </w:p>
        </w:tc>
        <w:tc>
          <w:tcPr>
            <w:tcW w:w="1384" w:type="dxa"/>
            <w:tcBorders>
              <w:left w:val="single" w:sz="4" w:space="0" w:color="auto"/>
            </w:tcBorders>
            <w:vAlign w:val="center"/>
          </w:tcPr>
          <w:p w14:paraId="7EDDBF9B" w14:textId="77777777" w:rsidR="00A52758" w:rsidRPr="0017175B" w:rsidRDefault="00A52758">
            <w:pPr>
              <w:jc w:val="center"/>
              <w:rPr>
                <w:rFonts w:ascii="仿宋" w:eastAsia="仿宋" w:hAnsi="仿宋" w:cs="Arial"/>
              </w:rPr>
            </w:pPr>
          </w:p>
        </w:tc>
        <w:tc>
          <w:tcPr>
            <w:tcW w:w="1217" w:type="dxa"/>
            <w:vAlign w:val="center"/>
          </w:tcPr>
          <w:p w14:paraId="1C0CA801" w14:textId="77777777" w:rsidR="00A52758" w:rsidRPr="0017175B" w:rsidRDefault="00A52758">
            <w:pPr>
              <w:jc w:val="center"/>
              <w:rPr>
                <w:rFonts w:ascii="仿宋" w:eastAsia="仿宋" w:hAnsi="仿宋" w:cs="Arial"/>
              </w:rPr>
            </w:pPr>
          </w:p>
        </w:tc>
        <w:tc>
          <w:tcPr>
            <w:tcW w:w="1491" w:type="dxa"/>
            <w:gridSpan w:val="2"/>
            <w:vAlign w:val="center"/>
          </w:tcPr>
          <w:p w14:paraId="2C95EA3C" w14:textId="77777777" w:rsidR="00A52758" w:rsidRPr="0017175B" w:rsidRDefault="00A52758">
            <w:pPr>
              <w:jc w:val="center"/>
              <w:rPr>
                <w:rFonts w:ascii="仿宋" w:eastAsia="仿宋" w:hAnsi="仿宋" w:cs="Arial"/>
              </w:rPr>
            </w:pPr>
          </w:p>
        </w:tc>
        <w:tc>
          <w:tcPr>
            <w:tcW w:w="1694" w:type="dxa"/>
            <w:gridSpan w:val="2"/>
            <w:tcBorders>
              <w:right w:val="single" w:sz="4" w:space="0" w:color="auto"/>
            </w:tcBorders>
            <w:vAlign w:val="center"/>
          </w:tcPr>
          <w:p w14:paraId="0E47B84C"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7075ED6F" w14:textId="77777777" w:rsidR="00A52758" w:rsidRPr="0017175B" w:rsidRDefault="00A52758">
            <w:pPr>
              <w:jc w:val="center"/>
              <w:rPr>
                <w:rFonts w:ascii="仿宋" w:eastAsia="仿宋" w:hAnsi="仿宋" w:cs="Arial"/>
              </w:rPr>
            </w:pPr>
          </w:p>
        </w:tc>
      </w:tr>
      <w:tr w:rsidR="00A52758" w:rsidRPr="0017175B" w14:paraId="0D8DFEDB" w14:textId="77777777">
        <w:trPr>
          <w:gridAfter w:val="1"/>
          <w:wAfter w:w="11" w:type="dxa"/>
          <w:cantSplit/>
          <w:trHeight w:val="567"/>
          <w:jc w:val="center"/>
        </w:trPr>
        <w:tc>
          <w:tcPr>
            <w:tcW w:w="754" w:type="dxa"/>
            <w:tcBorders>
              <w:right w:val="single" w:sz="4" w:space="0" w:color="auto"/>
            </w:tcBorders>
            <w:vAlign w:val="center"/>
          </w:tcPr>
          <w:p w14:paraId="094D698E" w14:textId="77777777" w:rsidR="00A52758" w:rsidRPr="0017175B" w:rsidRDefault="00A52758">
            <w:pPr>
              <w:jc w:val="center"/>
              <w:rPr>
                <w:rFonts w:ascii="仿宋" w:eastAsia="仿宋" w:hAnsi="仿宋" w:cs="Arial"/>
              </w:rPr>
            </w:pPr>
          </w:p>
        </w:tc>
        <w:tc>
          <w:tcPr>
            <w:tcW w:w="1510" w:type="dxa"/>
            <w:tcBorders>
              <w:left w:val="single" w:sz="4" w:space="0" w:color="auto"/>
              <w:right w:val="single" w:sz="4" w:space="0" w:color="auto"/>
            </w:tcBorders>
            <w:vAlign w:val="center"/>
          </w:tcPr>
          <w:p w14:paraId="79D732A4" w14:textId="77777777" w:rsidR="00A52758" w:rsidRPr="0017175B" w:rsidRDefault="00A52758">
            <w:pPr>
              <w:jc w:val="center"/>
              <w:rPr>
                <w:rFonts w:ascii="仿宋" w:eastAsia="仿宋" w:hAnsi="仿宋" w:cs="Arial"/>
              </w:rPr>
            </w:pPr>
          </w:p>
        </w:tc>
        <w:tc>
          <w:tcPr>
            <w:tcW w:w="1384" w:type="dxa"/>
            <w:tcBorders>
              <w:left w:val="single" w:sz="4" w:space="0" w:color="auto"/>
              <w:right w:val="single" w:sz="4" w:space="0" w:color="auto"/>
            </w:tcBorders>
            <w:vAlign w:val="center"/>
          </w:tcPr>
          <w:p w14:paraId="4FBEB769" w14:textId="77777777" w:rsidR="00A52758" w:rsidRPr="0017175B" w:rsidRDefault="00A52758">
            <w:pPr>
              <w:jc w:val="center"/>
              <w:rPr>
                <w:rFonts w:ascii="仿宋" w:eastAsia="仿宋" w:hAnsi="仿宋" w:cs="Arial"/>
              </w:rPr>
            </w:pPr>
          </w:p>
        </w:tc>
        <w:tc>
          <w:tcPr>
            <w:tcW w:w="1217" w:type="dxa"/>
            <w:tcBorders>
              <w:left w:val="single" w:sz="4" w:space="0" w:color="auto"/>
              <w:right w:val="single" w:sz="4" w:space="0" w:color="auto"/>
            </w:tcBorders>
            <w:vAlign w:val="center"/>
          </w:tcPr>
          <w:p w14:paraId="628F1E78" w14:textId="77777777" w:rsidR="00A52758" w:rsidRPr="0017175B" w:rsidRDefault="00A52758">
            <w:pPr>
              <w:jc w:val="center"/>
              <w:rPr>
                <w:rFonts w:ascii="仿宋" w:eastAsia="仿宋" w:hAnsi="仿宋" w:cs="Arial"/>
              </w:rPr>
            </w:pPr>
          </w:p>
        </w:tc>
        <w:tc>
          <w:tcPr>
            <w:tcW w:w="1485" w:type="dxa"/>
            <w:tcBorders>
              <w:left w:val="single" w:sz="4" w:space="0" w:color="auto"/>
              <w:right w:val="single" w:sz="4" w:space="0" w:color="auto"/>
            </w:tcBorders>
            <w:vAlign w:val="center"/>
          </w:tcPr>
          <w:p w14:paraId="2790CDF1" w14:textId="77777777" w:rsidR="00A52758" w:rsidRPr="0017175B" w:rsidRDefault="00A52758">
            <w:pPr>
              <w:jc w:val="center"/>
              <w:rPr>
                <w:rFonts w:ascii="仿宋" w:eastAsia="仿宋" w:hAnsi="仿宋" w:cs="Arial"/>
              </w:rPr>
            </w:pPr>
          </w:p>
        </w:tc>
        <w:tc>
          <w:tcPr>
            <w:tcW w:w="1684" w:type="dxa"/>
            <w:gridSpan w:val="2"/>
            <w:tcBorders>
              <w:left w:val="single" w:sz="4" w:space="0" w:color="auto"/>
              <w:right w:val="single" w:sz="4" w:space="0" w:color="auto"/>
            </w:tcBorders>
            <w:vAlign w:val="center"/>
          </w:tcPr>
          <w:p w14:paraId="7939630D" w14:textId="77777777" w:rsidR="00A52758" w:rsidRPr="0017175B" w:rsidRDefault="00A52758">
            <w:pPr>
              <w:jc w:val="center"/>
              <w:rPr>
                <w:rFonts w:ascii="仿宋" w:eastAsia="仿宋" w:hAnsi="仿宋" w:cs="Arial"/>
              </w:rPr>
            </w:pPr>
          </w:p>
        </w:tc>
        <w:tc>
          <w:tcPr>
            <w:tcW w:w="1461" w:type="dxa"/>
            <w:gridSpan w:val="2"/>
            <w:tcBorders>
              <w:left w:val="single" w:sz="4" w:space="0" w:color="auto"/>
            </w:tcBorders>
            <w:vAlign w:val="center"/>
          </w:tcPr>
          <w:p w14:paraId="2999D506" w14:textId="77777777" w:rsidR="00A52758" w:rsidRPr="0017175B" w:rsidRDefault="00A52758">
            <w:pPr>
              <w:jc w:val="center"/>
              <w:rPr>
                <w:rFonts w:ascii="仿宋" w:eastAsia="仿宋" w:hAnsi="仿宋" w:cs="Arial"/>
              </w:rPr>
            </w:pPr>
          </w:p>
        </w:tc>
      </w:tr>
      <w:tr w:rsidR="00A52758" w:rsidRPr="0017175B" w14:paraId="108D6CC3" w14:textId="77777777">
        <w:trPr>
          <w:cantSplit/>
          <w:trHeight w:val="567"/>
          <w:jc w:val="center"/>
        </w:trPr>
        <w:tc>
          <w:tcPr>
            <w:tcW w:w="754" w:type="dxa"/>
            <w:vAlign w:val="center"/>
          </w:tcPr>
          <w:p w14:paraId="1B76C977" w14:textId="77777777" w:rsidR="00A52758" w:rsidRPr="0017175B" w:rsidRDefault="00A52758">
            <w:pPr>
              <w:jc w:val="center"/>
              <w:rPr>
                <w:rFonts w:ascii="仿宋" w:eastAsia="仿宋" w:hAnsi="仿宋" w:cs="Arial"/>
              </w:rPr>
            </w:pPr>
          </w:p>
        </w:tc>
        <w:tc>
          <w:tcPr>
            <w:tcW w:w="1510" w:type="dxa"/>
            <w:vAlign w:val="center"/>
          </w:tcPr>
          <w:p w14:paraId="371B8CA8" w14:textId="77777777" w:rsidR="00A52758" w:rsidRPr="0017175B" w:rsidRDefault="00A52758">
            <w:pPr>
              <w:jc w:val="center"/>
              <w:rPr>
                <w:rFonts w:ascii="仿宋" w:eastAsia="仿宋" w:hAnsi="仿宋" w:cs="Arial"/>
              </w:rPr>
            </w:pPr>
          </w:p>
        </w:tc>
        <w:tc>
          <w:tcPr>
            <w:tcW w:w="1384" w:type="dxa"/>
            <w:vAlign w:val="center"/>
          </w:tcPr>
          <w:p w14:paraId="36EFEC3D" w14:textId="77777777" w:rsidR="00A52758" w:rsidRPr="0017175B" w:rsidRDefault="00A52758">
            <w:pPr>
              <w:jc w:val="center"/>
              <w:rPr>
                <w:rFonts w:ascii="仿宋" w:eastAsia="仿宋" w:hAnsi="仿宋" w:cs="Arial"/>
              </w:rPr>
            </w:pPr>
          </w:p>
        </w:tc>
        <w:tc>
          <w:tcPr>
            <w:tcW w:w="1217" w:type="dxa"/>
            <w:vAlign w:val="center"/>
          </w:tcPr>
          <w:p w14:paraId="2D46A685" w14:textId="77777777" w:rsidR="00A52758" w:rsidRPr="0017175B" w:rsidRDefault="00A52758">
            <w:pPr>
              <w:jc w:val="center"/>
              <w:rPr>
                <w:rFonts w:ascii="仿宋" w:eastAsia="仿宋" w:hAnsi="仿宋" w:cs="Arial"/>
              </w:rPr>
            </w:pPr>
          </w:p>
        </w:tc>
        <w:tc>
          <w:tcPr>
            <w:tcW w:w="1491" w:type="dxa"/>
            <w:gridSpan w:val="2"/>
            <w:tcBorders>
              <w:right w:val="single" w:sz="4" w:space="0" w:color="auto"/>
            </w:tcBorders>
            <w:vAlign w:val="center"/>
          </w:tcPr>
          <w:p w14:paraId="0A6F054D" w14:textId="77777777" w:rsidR="00A52758" w:rsidRPr="0017175B" w:rsidRDefault="00A52758">
            <w:pPr>
              <w:jc w:val="center"/>
              <w:rPr>
                <w:rFonts w:ascii="仿宋" w:eastAsia="仿宋" w:hAnsi="仿宋" w:cs="Arial"/>
              </w:rPr>
            </w:pPr>
          </w:p>
        </w:tc>
        <w:tc>
          <w:tcPr>
            <w:tcW w:w="1694" w:type="dxa"/>
            <w:gridSpan w:val="2"/>
            <w:tcBorders>
              <w:left w:val="single" w:sz="4" w:space="0" w:color="auto"/>
              <w:right w:val="single" w:sz="4" w:space="0" w:color="auto"/>
            </w:tcBorders>
            <w:vAlign w:val="center"/>
          </w:tcPr>
          <w:p w14:paraId="602B0B4D"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6E5D68E1" w14:textId="77777777" w:rsidR="00A52758" w:rsidRPr="0017175B" w:rsidRDefault="00A52758">
            <w:pPr>
              <w:jc w:val="center"/>
              <w:rPr>
                <w:rFonts w:ascii="仿宋" w:eastAsia="仿宋" w:hAnsi="仿宋" w:cs="Arial"/>
              </w:rPr>
            </w:pPr>
          </w:p>
        </w:tc>
      </w:tr>
      <w:tr w:rsidR="00A52758" w:rsidRPr="0017175B" w14:paraId="52EE73BE" w14:textId="77777777">
        <w:trPr>
          <w:cantSplit/>
          <w:trHeight w:val="567"/>
          <w:jc w:val="center"/>
        </w:trPr>
        <w:tc>
          <w:tcPr>
            <w:tcW w:w="754" w:type="dxa"/>
            <w:vAlign w:val="center"/>
          </w:tcPr>
          <w:p w14:paraId="1C923368" w14:textId="77777777" w:rsidR="00A52758" w:rsidRPr="0017175B" w:rsidRDefault="00A52758">
            <w:pPr>
              <w:jc w:val="center"/>
              <w:rPr>
                <w:rFonts w:ascii="仿宋" w:eastAsia="仿宋" w:hAnsi="仿宋" w:cs="Arial"/>
              </w:rPr>
            </w:pPr>
          </w:p>
        </w:tc>
        <w:tc>
          <w:tcPr>
            <w:tcW w:w="1510" w:type="dxa"/>
            <w:vAlign w:val="center"/>
          </w:tcPr>
          <w:p w14:paraId="2FCAE9F5" w14:textId="77777777" w:rsidR="00A52758" w:rsidRPr="0017175B" w:rsidRDefault="00A52758">
            <w:pPr>
              <w:jc w:val="center"/>
              <w:rPr>
                <w:rFonts w:ascii="仿宋" w:eastAsia="仿宋" w:hAnsi="仿宋" w:cs="Arial"/>
              </w:rPr>
            </w:pPr>
          </w:p>
        </w:tc>
        <w:tc>
          <w:tcPr>
            <w:tcW w:w="1384" w:type="dxa"/>
            <w:vAlign w:val="center"/>
          </w:tcPr>
          <w:p w14:paraId="167E394B" w14:textId="77777777" w:rsidR="00A52758" w:rsidRPr="0017175B" w:rsidRDefault="00A52758">
            <w:pPr>
              <w:jc w:val="center"/>
              <w:rPr>
                <w:rFonts w:ascii="仿宋" w:eastAsia="仿宋" w:hAnsi="仿宋" w:cs="Arial"/>
              </w:rPr>
            </w:pPr>
          </w:p>
        </w:tc>
        <w:tc>
          <w:tcPr>
            <w:tcW w:w="1217" w:type="dxa"/>
            <w:vAlign w:val="center"/>
          </w:tcPr>
          <w:p w14:paraId="0368AB32" w14:textId="77777777" w:rsidR="00A52758" w:rsidRPr="0017175B" w:rsidRDefault="00A52758">
            <w:pPr>
              <w:jc w:val="center"/>
              <w:rPr>
                <w:rFonts w:ascii="仿宋" w:eastAsia="仿宋" w:hAnsi="仿宋" w:cs="Arial"/>
              </w:rPr>
            </w:pPr>
          </w:p>
        </w:tc>
        <w:tc>
          <w:tcPr>
            <w:tcW w:w="1491" w:type="dxa"/>
            <w:gridSpan w:val="2"/>
            <w:tcBorders>
              <w:right w:val="single" w:sz="4" w:space="0" w:color="auto"/>
            </w:tcBorders>
            <w:vAlign w:val="center"/>
          </w:tcPr>
          <w:p w14:paraId="617C5270" w14:textId="77777777" w:rsidR="00A52758" w:rsidRPr="0017175B" w:rsidRDefault="00A52758">
            <w:pPr>
              <w:jc w:val="center"/>
              <w:rPr>
                <w:rFonts w:ascii="仿宋" w:eastAsia="仿宋" w:hAnsi="仿宋" w:cs="Arial"/>
              </w:rPr>
            </w:pPr>
          </w:p>
        </w:tc>
        <w:tc>
          <w:tcPr>
            <w:tcW w:w="1694" w:type="dxa"/>
            <w:gridSpan w:val="2"/>
            <w:tcBorders>
              <w:left w:val="single" w:sz="4" w:space="0" w:color="auto"/>
              <w:right w:val="single" w:sz="4" w:space="0" w:color="auto"/>
            </w:tcBorders>
            <w:vAlign w:val="center"/>
          </w:tcPr>
          <w:p w14:paraId="79737225"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5CEEDF04" w14:textId="77777777" w:rsidR="00A52758" w:rsidRPr="0017175B" w:rsidRDefault="00A52758">
            <w:pPr>
              <w:jc w:val="center"/>
              <w:rPr>
                <w:rFonts w:ascii="仿宋" w:eastAsia="仿宋" w:hAnsi="仿宋" w:cs="Arial"/>
              </w:rPr>
            </w:pPr>
          </w:p>
        </w:tc>
      </w:tr>
      <w:tr w:rsidR="00A52758" w:rsidRPr="0017175B" w14:paraId="428EEC77" w14:textId="77777777">
        <w:trPr>
          <w:cantSplit/>
          <w:trHeight w:val="567"/>
          <w:jc w:val="center"/>
        </w:trPr>
        <w:tc>
          <w:tcPr>
            <w:tcW w:w="754" w:type="dxa"/>
            <w:vAlign w:val="center"/>
          </w:tcPr>
          <w:p w14:paraId="20DB3151" w14:textId="77777777" w:rsidR="00A52758" w:rsidRPr="0017175B" w:rsidRDefault="00A52758">
            <w:pPr>
              <w:jc w:val="center"/>
              <w:rPr>
                <w:rFonts w:ascii="仿宋" w:eastAsia="仿宋" w:hAnsi="仿宋" w:cs="Arial"/>
              </w:rPr>
            </w:pPr>
          </w:p>
        </w:tc>
        <w:tc>
          <w:tcPr>
            <w:tcW w:w="1510" w:type="dxa"/>
            <w:vAlign w:val="center"/>
          </w:tcPr>
          <w:p w14:paraId="13FFBC7B" w14:textId="77777777" w:rsidR="00A52758" w:rsidRPr="0017175B" w:rsidRDefault="00A52758">
            <w:pPr>
              <w:jc w:val="center"/>
              <w:rPr>
                <w:rFonts w:ascii="仿宋" w:eastAsia="仿宋" w:hAnsi="仿宋" w:cs="Arial"/>
              </w:rPr>
            </w:pPr>
          </w:p>
        </w:tc>
        <w:tc>
          <w:tcPr>
            <w:tcW w:w="1384" w:type="dxa"/>
            <w:vAlign w:val="center"/>
          </w:tcPr>
          <w:p w14:paraId="54EE7C2C" w14:textId="77777777" w:rsidR="00A52758" w:rsidRPr="0017175B" w:rsidRDefault="00A52758">
            <w:pPr>
              <w:jc w:val="center"/>
              <w:rPr>
                <w:rFonts w:ascii="仿宋" w:eastAsia="仿宋" w:hAnsi="仿宋" w:cs="Arial"/>
              </w:rPr>
            </w:pPr>
          </w:p>
        </w:tc>
        <w:tc>
          <w:tcPr>
            <w:tcW w:w="1217" w:type="dxa"/>
            <w:vAlign w:val="center"/>
          </w:tcPr>
          <w:p w14:paraId="5C1E7462" w14:textId="77777777" w:rsidR="00A52758" w:rsidRPr="0017175B" w:rsidRDefault="00A52758">
            <w:pPr>
              <w:jc w:val="center"/>
              <w:rPr>
                <w:rFonts w:ascii="仿宋" w:eastAsia="仿宋" w:hAnsi="仿宋" w:cs="Arial"/>
              </w:rPr>
            </w:pPr>
          </w:p>
        </w:tc>
        <w:tc>
          <w:tcPr>
            <w:tcW w:w="1491" w:type="dxa"/>
            <w:gridSpan w:val="2"/>
            <w:tcBorders>
              <w:right w:val="single" w:sz="4" w:space="0" w:color="auto"/>
            </w:tcBorders>
            <w:vAlign w:val="center"/>
          </w:tcPr>
          <w:p w14:paraId="1763A99F" w14:textId="77777777" w:rsidR="00A52758" w:rsidRPr="0017175B" w:rsidRDefault="00A52758">
            <w:pPr>
              <w:jc w:val="center"/>
              <w:rPr>
                <w:rFonts w:ascii="仿宋" w:eastAsia="仿宋" w:hAnsi="仿宋" w:cs="Arial"/>
              </w:rPr>
            </w:pPr>
          </w:p>
        </w:tc>
        <w:tc>
          <w:tcPr>
            <w:tcW w:w="1694" w:type="dxa"/>
            <w:gridSpan w:val="2"/>
            <w:tcBorders>
              <w:left w:val="single" w:sz="4" w:space="0" w:color="auto"/>
              <w:right w:val="single" w:sz="4" w:space="0" w:color="auto"/>
            </w:tcBorders>
            <w:vAlign w:val="center"/>
          </w:tcPr>
          <w:p w14:paraId="656F0051" w14:textId="77777777" w:rsidR="00A52758" w:rsidRPr="0017175B" w:rsidRDefault="00A52758">
            <w:pPr>
              <w:jc w:val="center"/>
              <w:rPr>
                <w:rFonts w:ascii="仿宋" w:eastAsia="仿宋" w:hAnsi="仿宋" w:cs="Arial"/>
              </w:rPr>
            </w:pPr>
          </w:p>
        </w:tc>
        <w:tc>
          <w:tcPr>
            <w:tcW w:w="1456" w:type="dxa"/>
            <w:gridSpan w:val="2"/>
            <w:tcBorders>
              <w:left w:val="single" w:sz="4" w:space="0" w:color="auto"/>
            </w:tcBorders>
            <w:vAlign w:val="center"/>
          </w:tcPr>
          <w:p w14:paraId="6E6C0F2C" w14:textId="77777777" w:rsidR="00A52758" w:rsidRPr="0017175B" w:rsidRDefault="00A52758">
            <w:pPr>
              <w:jc w:val="center"/>
              <w:rPr>
                <w:rFonts w:ascii="仿宋" w:eastAsia="仿宋" w:hAnsi="仿宋" w:cs="Arial"/>
              </w:rPr>
            </w:pPr>
          </w:p>
        </w:tc>
      </w:tr>
      <w:tr w:rsidR="00A52758" w:rsidRPr="0017175B" w14:paraId="6A330B04" w14:textId="77777777">
        <w:trPr>
          <w:cantSplit/>
          <w:trHeight w:val="567"/>
          <w:jc w:val="center"/>
        </w:trPr>
        <w:tc>
          <w:tcPr>
            <w:tcW w:w="754" w:type="dxa"/>
            <w:tcBorders>
              <w:bottom w:val="single" w:sz="4" w:space="0" w:color="auto"/>
            </w:tcBorders>
            <w:vAlign w:val="center"/>
          </w:tcPr>
          <w:p w14:paraId="00127736" w14:textId="77777777" w:rsidR="00A52758" w:rsidRPr="0017175B" w:rsidRDefault="00A52758">
            <w:pPr>
              <w:jc w:val="center"/>
              <w:rPr>
                <w:rFonts w:ascii="仿宋" w:eastAsia="仿宋" w:hAnsi="仿宋" w:cs="Arial"/>
              </w:rPr>
            </w:pPr>
          </w:p>
        </w:tc>
        <w:tc>
          <w:tcPr>
            <w:tcW w:w="1510" w:type="dxa"/>
            <w:tcBorders>
              <w:bottom w:val="single" w:sz="4" w:space="0" w:color="auto"/>
            </w:tcBorders>
            <w:vAlign w:val="center"/>
          </w:tcPr>
          <w:p w14:paraId="5F740E42" w14:textId="77777777" w:rsidR="00A52758" w:rsidRPr="0017175B" w:rsidRDefault="00A52758">
            <w:pPr>
              <w:jc w:val="center"/>
              <w:rPr>
                <w:rFonts w:ascii="仿宋" w:eastAsia="仿宋" w:hAnsi="仿宋" w:cs="Arial"/>
              </w:rPr>
            </w:pPr>
          </w:p>
        </w:tc>
        <w:tc>
          <w:tcPr>
            <w:tcW w:w="1384" w:type="dxa"/>
            <w:tcBorders>
              <w:bottom w:val="single" w:sz="4" w:space="0" w:color="auto"/>
            </w:tcBorders>
            <w:vAlign w:val="center"/>
          </w:tcPr>
          <w:p w14:paraId="0253EA4D" w14:textId="77777777" w:rsidR="00A52758" w:rsidRPr="0017175B" w:rsidRDefault="00A52758">
            <w:pPr>
              <w:jc w:val="center"/>
              <w:rPr>
                <w:rFonts w:ascii="仿宋" w:eastAsia="仿宋" w:hAnsi="仿宋" w:cs="Arial"/>
              </w:rPr>
            </w:pPr>
          </w:p>
        </w:tc>
        <w:tc>
          <w:tcPr>
            <w:tcW w:w="1217" w:type="dxa"/>
            <w:tcBorders>
              <w:bottom w:val="single" w:sz="4" w:space="0" w:color="auto"/>
            </w:tcBorders>
            <w:vAlign w:val="center"/>
          </w:tcPr>
          <w:p w14:paraId="6850316F" w14:textId="77777777" w:rsidR="00A52758" w:rsidRPr="0017175B" w:rsidRDefault="00A52758">
            <w:pPr>
              <w:jc w:val="center"/>
              <w:rPr>
                <w:rFonts w:ascii="仿宋" w:eastAsia="仿宋" w:hAnsi="仿宋" w:cs="Arial"/>
              </w:rPr>
            </w:pPr>
          </w:p>
        </w:tc>
        <w:tc>
          <w:tcPr>
            <w:tcW w:w="1491" w:type="dxa"/>
            <w:gridSpan w:val="2"/>
            <w:tcBorders>
              <w:bottom w:val="single" w:sz="4" w:space="0" w:color="auto"/>
              <w:right w:val="single" w:sz="4" w:space="0" w:color="auto"/>
            </w:tcBorders>
            <w:vAlign w:val="center"/>
          </w:tcPr>
          <w:p w14:paraId="678568A2" w14:textId="77777777" w:rsidR="00A52758" w:rsidRPr="0017175B" w:rsidRDefault="00A52758">
            <w:pPr>
              <w:jc w:val="center"/>
              <w:rPr>
                <w:rFonts w:ascii="仿宋" w:eastAsia="仿宋" w:hAnsi="仿宋" w:cs="Arial"/>
              </w:rPr>
            </w:pPr>
          </w:p>
        </w:tc>
        <w:tc>
          <w:tcPr>
            <w:tcW w:w="1694" w:type="dxa"/>
            <w:gridSpan w:val="2"/>
            <w:tcBorders>
              <w:left w:val="single" w:sz="4" w:space="0" w:color="auto"/>
              <w:bottom w:val="single" w:sz="4" w:space="0" w:color="auto"/>
              <w:right w:val="single" w:sz="4" w:space="0" w:color="auto"/>
            </w:tcBorders>
            <w:vAlign w:val="center"/>
          </w:tcPr>
          <w:p w14:paraId="040C029F" w14:textId="77777777" w:rsidR="00A52758" w:rsidRPr="0017175B" w:rsidRDefault="00A52758">
            <w:pPr>
              <w:jc w:val="center"/>
              <w:rPr>
                <w:rFonts w:ascii="仿宋" w:eastAsia="仿宋" w:hAnsi="仿宋" w:cs="Arial"/>
              </w:rPr>
            </w:pPr>
          </w:p>
        </w:tc>
        <w:tc>
          <w:tcPr>
            <w:tcW w:w="1456" w:type="dxa"/>
            <w:gridSpan w:val="2"/>
            <w:tcBorders>
              <w:left w:val="single" w:sz="4" w:space="0" w:color="auto"/>
              <w:bottom w:val="single" w:sz="4" w:space="0" w:color="auto"/>
            </w:tcBorders>
            <w:vAlign w:val="center"/>
          </w:tcPr>
          <w:p w14:paraId="5BCD3339" w14:textId="77777777" w:rsidR="00A52758" w:rsidRPr="0017175B" w:rsidRDefault="00A52758">
            <w:pPr>
              <w:jc w:val="center"/>
              <w:rPr>
                <w:rFonts w:ascii="仿宋" w:eastAsia="仿宋" w:hAnsi="仿宋" w:cs="Arial"/>
              </w:rPr>
            </w:pPr>
          </w:p>
        </w:tc>
      </w:tr>
      <w:tr w:rsidR="00A52758" w:rsidRPr="0017175B" w14:paraId="7EE418F1" w14:textId="77777777">
        <w:trPr>
          <w:cantSplit/>
          <w:trHeight w:val="567"/>
          <w:jc w:val="center"/>
        </w:trPr>
        <w:tc>
          <w:tcPr>
            <w:tcW w:w="754" w:type="dxa"/>
            <w:tcBorders>
              <w:top w:val="single" w:sz="4" w:space="0" w:color="auto"/>
              <w:bottom w:val="single" w:sz="4" w:space="0" w:color="auto"/>
            </w:tcBorders>
            <w:vAlign w:val="center"/>
          </w:tcPr>
          <w:p w14:paraId="433A7537" w14:textId="77777777" w:rsidR="00A52758" w:rsidRPr="0017175B" w:rsidRDefault="00A52758">
            <w:pPr>
              <w:jc w:val="center"/>
              <w:rPr>
                <w:rFonts w:ascii="仿宋" w:eastAsia="仿宋" w:hAnsi="仿宋" w:cs="Arial"/>
              </w:rPr>
            </w:pPr>
          </w:p>
        </w:tc>
        <w:tc>
          <w:tcPr>
            <w:tcW w:w="1510" w:type="dxa"/>
            <w:tcBorders>
              <w:top w:val="single" w:sz="4" w:space="0" w:color="auto"/>
              <w:bottom w:val="single" w:sz="4" w:space="0" w:color="auto"/>
            </w:tcBorders>
            <w:vAlign w:val="center"/>
          </w:tcPr>
          <w:p w14:paraId="34AF93E0" w14:textId="77777777" w:rsidR="00A52758" w:rsidRPr="0017175B" w:rsidRDefault="00A52758">
            <w:pPr>
              <w:jc w:val="center"/>
              <w:rPr>
                <w:rFonts w:ascii="仿宋" w:eastAsia="仿宋" w:hAnsi="仿宋" w:cs="Arial"/>
              </w:rPr>
            </w:pPr>
          </w:p>
        </w:tc>
        <w:tc>
          <w:tcPr>
            <w:tcW w:w="1384" w:type="dxa"/>
            <w:tcBorders>
              <w:top w:val="single" w:sz="4" w:space="0" w:color="auto"/>
              <w:bottom w:val="single" w:sz="4" w:space="0" w:color="auto"/>
            </w:tcBorders>
            <w:vAlign w:val="center"/>
          </w:tcPr>
          <w:p w14:paraId="4EC8CA7F" w14:textId="77777777" w:rsidR="00A52758" w:rsidRPr="0017175B" w:rsidRDefault="00A52758">
            <w:pPr>
              <w:jc w:val="center"/>
              <w:rPr>
                <w:rFonts w:ascii="仿宋" w:eastAsia="仿宋" w:hAnsi="仿宋" w:cs="Arial"/>
              </w:rPr>
            </w:pPr>
          </w:p>
        </w:tc>
        <w:tc>
          <w:tcPr>
            <w:tcW w:w="1217" w:type="dxa"/>
            <w:tcBorders>
              <w:top w:val="single" w:sz="4" w:space="0" w:color="auto"/>
              <w:bottom w:val="single" w:sz="4" w:space="0" w:color="auto"/>
            </w:tcBorders>
            <w:vAlign w:val="center"/>
          </w:tcPr>
          <w:p w14:paraId="080D46FA" w14:textId="77777777" w:rsidR="00A52758" w:rsidRPr="0017175B" w:rsidRDefault="00A52758">
            <w:pPr>
              <w:jc w:val="center"/>
              <w:rPr>
                <w:rFonts w:ascii="仿宋" w:eastAsia="仿宋" w:hAnsi="仿宋" w:cs="Arial"/>
              </w:rPr>
            </w:pPr>
          </w:p>
        </w:tc>
        <w:tc>
          <w:tcPr>
            <w:tcW w:w="1491" w:type="dxa"/>
            <w:gridSpan w:val="2"/>
            <w:tcBorders>
              <w:top w:val="single" w:sz="4" w:space="0" w:color="auto"/>
              <w:bottom w:val="single" w:sz="4" w:space="0" w:color="auto"/>
              <w:right w:val="single" w:sz="4" w:space="0" w:color="auto"/>
            </w:tcBorders>
            <w:vAlign w:val="center"/>
          </w:tcPr>
          <w:p w14:paraId="00689A53" w14:textId="77777777" w:rsidR="00A52758" w:rsidRPr="0017175B" w:rsidRDefault="00A52758">
            <w:pPr>
              <w:jc w:val="center"/>
              <w:rPr>
                <w:rFonts w:ascii="仿宋" w:eastAsia="仿宋" w:hAnsi="仿宋" w:cs="Aria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47F509CA" w14:textId="77777777" w:rsidR="00A52758" w:rsidRPr="0017175B" w:rsidRDefault="00A52758">
            <w:pPr>
              <w:jc w:val="center"/>
              <w:rPr>
                <w:rFonts w:ascii="仿宋" w:eastAsia="仿宋" w:hAnsi="仿宋" w:cs="Arial"/>
              </w:rPr>
            </w:pPr>
          </w:p>
        </w:tc>
        <w:tc>
          <w:tcPr>
            <w:tcW w:w="1456" w:type="dxa"/>
            <w:gridSpan w:val="2"/>
            <w:tcBorders>
              <w:top w:val="single" w:sz="4" w:space="0" w:color="auto"/>
              <w:left w:val="single" w:sz="4" w:space="0" w:color="auto"/>
              <w:bottom w:val="single" w:sz="4" w:space="0" w:color="auto"/>
            </w:tcBorders>
            <w:vAlign w:val="center"/>
          </w:tcPr>
          <w:p w14:paraId="1E856799" w14:textId="77777777" w:rsidR="00A52758" w:rsidRPr="0017175B" w:rsidRDefault="00A52758">
            <w:pPr>
              <w:jc w:val="center"/>
              <w:rPr>
                <w:rFonts w:ascii="仿宋" w:eastAsia="仿宋" w:hAnsi="仿宋" w:cs="Arial"/>
              </w:rPr>
            </w:pPr>
          </w:p>
        </w:tc>
      </w:tr>
      <w:tr w:rsidR="00A52758" w:rsidRPr="0017175B" w14:paraId="7C70C743" w14:textId="77777777">
        <w:trPr>
          <w:cantSplit/>
          <w:trHeight w:val="567"/>
          <w:jc w:val="center"/>
        </w:trPr>
        <w:tc>
          <w:tcPr>
            <w:tcW w:w="754" w:type="dxa"/>
            <w:tcBorders>
              <w:top w:val="single" w:sz="4" w:space="0" w:color="auto"/>
              <w:bottom w:val="single" w:sz="4" w:space="0" w:color="auto"/>
            </w:tcBorders>
            <w:vAlign w:val="center"/>
          </w:tcPr>
          <w:p w14:paraId="0F9DD6E1" w14:textId="77777777" w:rsidR="00A52758" w:rsidRPr="0017175B" w:rsidRDefault="00A52758">
            <w:pPr>
              <w:jc w:val="center"/>
              <w:rPr>
                <w:rFonts w:ascii="仿宋" w:eastAsia="仿宋" w:hAnsi="仿宋" w:cs="Arial"/>
              </w:rPr>
            </w:pPr>
          </w:p>
        </w:tc>
        <w:tc>
          <w:tcPr>
            <w:tcW w:w="1510" w:type="dxa"/>
            <w:tcBorders>
              <w:top w:val="single" w:sz="4" w:space="0" w:color="auto"/>
              <w:bottom w:val="single" w:sz="4" w:space="0" w:color="auto"/>
            </w:tcBorders>
            <w:vAlign w:val="center"/>
          </w:tcPr>
          <w:p w14:paraId="35493CFF" w14:textId="77777777" w:rsidR="00A52758" w:rsidRPr="0017175B" w:rsidRDefault="00A52758">
            <w:pPr>
              <w:jc w:val="center"/>
              <w:rPr>
                <w:rFonts w:ascii="仿宋" w:eastAsia="仿宋" w:hAnsi="仿宋" w:cs="Arial"/>
              </w:rPr>
            </w:pPr>
          </w:p>
        </w:tc>
        <w:tc>
          <w:tcPr>
            <w:tcW w:w="1384" w:type="dxa"/>
            <w:tcBorders>
              <w:top w:val="single" w:sz="4" w:space="0" w:color="auto"/>
              <w:bottom w:val="single" w:sz="4" w:space="0" w:color="auto"/>
            </w:tcBorders>
            <w:vAlign w:val="center"/>
          </w:tcPr>
          <w:p w14:paraId="55B5D282" w14:textId="77777777" w:rsidR="00A52758" w:rsidRPr="0017175B" w:rsidRDefault="00A52758">
            <w:pPr>
              <w:jc w:val="center"/>
              <w:rPr>
                <w:rFonts w:ascii="仿宋" w:eastAsia="仿宋" w:hAnsi="仿宋" w:cs="Arial"/>
              </w:rPr>
            </w:pPr>
          </w:p>
        </w:tc>
        <w:tc>
          <w:tcPr>
            <w:tcW w:w="1217" w:type="dxa"/>
            <w:tcBorders>
              <w:top w:val="single" w:sz="4" w:space="0" w:color="auto"/>
              <w:bottom w:val="single" w:sz="4" w:space="0" w:color="auto"/>
            </w:tcBorders>
            <w:vAlign w:val="center"/>
          </w:tcPr>
          <w:p w14:paraId="3B59B731" w14:textId="77777777" w:rsidR="00A52758" w:rsidRPr="0017175B" w:rsidRDefault="00A52758">
            <w:pPr>
              <w:jc w:val="center"/>
              <w:rPr>
                <w:rFonts w:ascii="仿宋" w:eastAsia="仿宋" w:hAnsi="仿宋" w:cs="Arial"/>
              </w:rPr>
            </w:pPr>
          </w:p>
        </w:tc>
        <w:tc>
          <w:tcPr>
            <w:tcW w:w="1491" w:type="dxa"/>
            <w:gridSpan w:val="2"/>
            <w:tcBorders>
              <w:top w:val="single" w:sz="4" w:space="0" w:color="auto"/>
              <w:bottom w:val="single" w:sz="4" w:space="0" w:color="auto"/>
              <w:right w:val="single" w:sz="4" w:space="0" w:color="auto"/>
            </w:tcBorders>
            <w:vAlign w:val="center"/>
          </w:tcPr>
          <w:p w14:paraId="7BD5B734" w14:textId="77777777" w:rsidR="00A52758" w:rsidRPr="0017175B" w:rsidRDefault="00A52758">
            <w:pPr>
              <w:jc w:val="center"/>
              <w:rPr>
                <w:rFonts w:ascii="仿宋" w:eastAsia="仿宋" w:hAnsi="仿宋" w:cs="Aria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50E22F04" w14:textId="77777777" w:rsidR="00A52758" w:rsidRPr="0017175B" w:rsidRDefault="00A52758">
            <w:pPr>
              <w:jc w:val="center"/>
              <w:rPr>
                <w:rFonts w:ascii="仿宋" w:eastAsia="仿宋" w:hAnsi="仿宋" w:cs="Arial"/>
              </w:rPr>
            </w:pPr>
          </w:p>
        </w:tc>
        <w:tc>
          <w:tcPr>
            <w:tcW w:w="1456" w:type="dxa"/>
            <w:gridSpan w:val="2"/>
            <w:tcBorders>
              <w:top w:val="single" w:sz="4" w:space="0" w:color="auto"/>
              <w:left w:val="single" w:sz="4" w:space="0" w:color="auto"/>
              <w:bottom w:val="single" w:sz="4" w:space="0" w:color="auto"/>
            </w:tcBorders>
            <w:vAlign w:val="center"/>
          </w:tcPr>
          <w:p w14:paraId="1032804D" w14:textId="77777777" w:rsidR="00A52758" w:rsidRPr="0017175B" w:rsidRDefault="00A52758">
            <w:pPr>
              <w:jc w:val="center"/>
              <w:rPr>
                <w:rFonts w:ascii="仿宋" w:eastAsia="仿宋" w:hAnsi="仿宋" w:cs="Arial"/>
              </w:rPr>
            </w:pPr>
          </w:p>
        </w:tc>
      </w:tr>
      <w:tr w:rsidR="00A52758" w:rsidRPr="0017175B" w14:paraId="0D64496C" w14:textId="77777777">
        <w:trPr>
          <w:cantSplit/>
          <w:trHeight w:val="567"/>
          <w:jc w:val="center"/>
        </w:trPr>
        <w:tc>
          <w:tcPr>
            <w:tcW w:w="754" w:type="dxa"/>
            <w:tcBorders>
              <w:top w:val="single" w:sz="4" w:space="0" w:color="auto"/>
              <w:bottom w:val="single" w:sz="4" w:space="0" w:color="auto"/>
            </w:tcBorders>
            <w:vAlign w:val="center"/>
          </w:tcPr>
          <w:p w14:paraId="0D994583" w14:textId="77777777" w:rsidR="00A52758" w:rsidRPr="0017175B" w:rsidRDefault="00A52758">
            <w:pPr>
              <w:jc w:val="center"/>
              <w:rPr>
                <w:rFonts w:ascii="仿宋" w:eastAsia="仿宋" w:hAnsi="仿宋" w:cs="Arial"/>
              </w:rPr>
            </w:pPr>
          </w:p>
        </w:tc>
        <w:tc>
          <w:tcPr>
            <w:tcW w:w="1510" w:type="dxa"/>
            <w:tcBorders>
              <w:top w:val="single" w:sz="4" w:space="0" w:color="auto"/>
              <w:bottom w:val="single" w:sz="4" w:space="0" w:color="auto"/>
            </w:tcBorders>
            <w:vAlign w:val="center"/>
          </w:tcPr>
          <w:p w14:paraId="4C0C62EB" w14:textId="77777777" w:rsidR="00A52758" w:rsidRPr="0017175B" w:rsidRDefault="00A52758">
            <w:pPr>
              <w:jc w:val="center"/>
              <w:rPr>
                <w:rFonts w:ascii="仿宋" w:eastAsia="仿宋" w:hAnsi="仿宋" w:cs="Arial"/>
              </w:rPr>
            </w:pPr>
          </w:p>
        </w:tc>
        <w:tc>
          <w:tcPr>
            <w:tcW w:w="1384" w:type="dxa"/>
            <w:tcBorders>
              <w:top w:val="single" w:sz="4" w:space="0" w:color="auto"/>
              <w:bottom w:val="single" w:sz="4" w:space="0" w:color="auto"/>
            </w:tcBorders>
            <w:vAlign w:val="center"/>
          </w:tcPr>
          <w:p w14:paraId="123BB148" w14:textId="77777777" w:rsidR="00A52758" w:rsidRPr="0017175B" w:rsidRDefault="00A52758">
            <w:pPr>
              <w:jc w:val="center"/>
              <w:rPr>
                <w:rFonts w:ascii="仿宋" w:eastAsia="仿宋" w:hAnsi="仿宋" w:cs="Arial"/>
              </w:rPr>
            </w:pPr>
          </w:p>
        </w:tc>
        <w:tc>
          <w:tcPr>
            <w:tcW w:w="1217" w:type="dxa"/>
            <w:tcBorders>
              <w:top w:val="single" w:sz="4" w:space="0" w:color="auto"/>
              <w:bottom w:val="single" w:sz="4" w:space="0" w:color="auto"/>
            </w:tcBorders>
            <w:vAlign w:val="center"/>
          </w:tcPr>
          <w:p w14:paraId="170CDDD1" w14:textId="77777777" w:rsidR="00A52758" w:rsidRPr="0017175B" w:rsidRDefault="00A52758">
            <w:pPr>
              <w:jc w:val="center"/>
              <w:rPr>
                <w:rFonts w:ascii="仿宋" w:eastAsia="仿宋" w:hAnsi="仿宋" w:cs="Arial"/>
              </w:rPr>
            </w:pPr>
          </w:p>
        </w:tc>
        <w:tc>
          <w:tcPr>
            <w:tcW w:w="1491" w:type="dxa"/>
            <w:gridSpan w:val="2"/>
            <w:tcBorders>
              <w:top w:val="single" w:sz="4" w:space="0" w:color="auto"/>
              <w:bottom w:val="single" w:sz="4" w:space="0" w:color="auto"/>
              <w:right w:val="single" w:sz="4" w:space="0" w:color="auto"/>
            </w:tcBorders>
            <w:vAlign w:val="center"/>
          </w:tcPr>
          <w:p w14:paraId="63A6596A" w14:textId="77777777" w:rsidR="00A52758" w:rsidRPr="0017175B" w:rsidRDefault="00A52758">
            <w:pPr>
              <w:jc w:val="center"/>
              <w:rPr>
                <w:rFonts w:ascii="仿宋" w:eastAsia="仿宋" w:hAnsi="仿宋" w:cs="Aria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7FC12413" w14:textId="77777777" w:rsidR="00A52758" w:rsidRPr="0017175B" w:rsidRDefault="00A52758">
            <w:pPr>
              <w:jc w:val="center"/>
              <w:rPr>
                <w:rFonts w:ascii="仿宋" w:eastAsia="仿宋" w:hAnsi="仿宋" w:cs="Arial"/>
              </w:rPr>
            </w:pPr>
          </w:p>
        </w:tc>
        <w:tc>
          <w:tcPr>
            <w:tcW w:w="1456" w:type="dxa"/>
            <w:gridSpan w:val="2"/>
            <w:tcBorders>
              <w:top w:val="single" w:sz="4" w:space="0" w:color="auto"/>
              <w:left w:val="single" w:sz="4" w:space="0" w:color="auto"/>
              <w:bottom w:val="single" w:sz="4" w:space="0" w:color="auto"/>
            </w:tcBorders>
            <w:vAlign w:val="center"/>
          </w:tcPr>
          <w:p w14:paraId="2F91F4AC" w14:textId="77777777" w:rsidR="00A52758" w:rsidRPr="0017175B" w:rsidRDefault="00A52758">
            <w:pPr>
              <w:jc w:val="center"/>
              <w:rPr>
                <w:rFonts w:ascii="仿宋" w:eastAsia="仿宋" w:hAnsi="仿宋" w:cs="Arial"/>
              </w:rPr>
            </w:pPr>
          </w:p>
        </w:tc>
      </w:tr>
      <w:tr w:rsidR="00A52758" w:rsidRPr="0017175B" w14:paraId="78B8CB4E" w14:textId="77777777">
        <w:trPr>
          <w:cantSplit/>
          <w:trHeight w:val="567"/>
          <w:jc w:val="center"/>
        </w:trPr>
        <w:tc>
          <w:tcPr>
            <w:tcW w:w="754" w:type="dxa"/>
            <w:tcBorders>
              <w:top w:val="single" w:sz="4" w:space="0" w:color="auto"/>
            </w:tcBorders>
            <w:vAlign w:val="center"/>
          </w:tcPr>
          <w:p w14:paraId="5B616D07" w14:textId="77777777" w:rsidR="00A52758" w:rsidRPr="0017175B" w:rsidRDefault="00A52758">
            <w:pPr>
              <w:jc w:val="center"/>
              <w:rPr>
                <w:rFonts w:ascii="仿宋" w:eastAsia="仿宋" w:hAnsi="仿宋" w:cs="Arial"/>
              </w:rPr>
            </w:pPr>
          </w:p>
        </w:tc>
        <w:tc>
          <w:tcPr>
            <w:tcW w:w="1510" w:type="dxa"/>
            <w:tcBorders>
              <w:top w:val="single" w:sz="4" w:space="0" w:color="auto"/>
            </w:tcBorders>
            <w:vAlign w:val="center"/>
          </w:tcPr>
          <w:p w14:paraId="43A0999B" w14:textId="77777777" w:rsidR="00A52758" w:rsidRPr="0017175B" w:rsidRDefault="00A52758">
            <w:pPr>
              <w:jc w:val="center"/>
              <w:rPr>
                <w:rFonts w:ascii="仿宋" w:eastAsia="仿宋" w:hAnsi="仿宋" w:cs="Arial"/>
              </w:rPr>
            </w:pPr>
          </w:p>
        </w:tc>
        <w:tc>
          <w:tcPr>
            <w:tcW w:w="1384" w:type="dxa"/>
            <w:tcBorders>
              <w:top w:val="single" w:sz="4" w:space="0" w:color="auto"/>
            </w:tcBorders>
            <w:vAlign w:val="center"/>
          </w:tcPr>
          <w:p w14:paraId="0331B703" w14:textId="77777777" w:rsidR="00A52758" w:rsidRPr="0017175B" w:rsidRDefault="00A52758">
            <w:pPr>
              <w:jc w:val="center"/>
              <w:rPr>
                <w:rFonts w:ascii="仿宋" w:eastAsia="仿宋" w:hAnsi="仿宋" w:cs="Arial"/>
              </w:rPr>
            </w:pPr>
          </w:p>
        </w:tc>
        <w:tc>
          <w:tcPr>
            <w:tcW w:w="1217" w:type="dxa"/>
            <w:tcBorders>
              <w:top w:val="single" w:sz="4" w:space="0" w:color="auto"/>
            </w:tcBorders>
            <w:vAlign w:val="center"/>
          </w:tcPr>
          <w:p w14:paraId="2546B08E" w14:textId="77777777" w:rsidR="00A52758" w:rsidRPr="0017175B" w:rsidRDefault="00A52758">
            <w:pPr>
              <w:jc w:val="center"/>
              <w:rPr>
                <w:rFonts w:ascii="仿宋" w:eastAsia="仿宋" w:hAnsi="仿宋" w:cs="Arial"/>
              </w:rPr>
            </w:pPr>
          </w:p>
        </w:tc>
        <w:tc>
          <w:tcPr>
            <w:tcW w:w="1491" w:type="dxa"/>
            <w:gridSpan w:val="2"/>
            <w:tcBorders>
              <w:top w:val="single" w:sz="4" w:space="0" w:color="auto"/>
              <w:right w:val="single" w:sz="4" w:space="0" w:color="auto"/>
            </w:tcBorders>
            <w:vAlign w:val="center"/>
          </w:tcPr>
          <w:p w14:paraId="23EFEF7D" w14:textId="77777777" w:rsidR="00A52758" w:rsidRPr="0017175B" w:rsidRDefault="00A52758">
            <w:pPr>
              <w:jc w:val="center"/>
              <w:rPr>
                <w:rFonts w:ascii="仿宋" w:eastAsia="仿宋" w:hAnsi="仿宋" w:cs="Arial"/>
              </w:rPr>
            </w:pPr>
          </w:p>
        </w:tc>
        <w:tc>
          <w:tcPr>
            <w:tcW w:w="1694" w:type="dxa"/>
            <w:gridSpan w:val="2"/>
            <w:tcBorders>
              <w:top w:val="single" w:sz="4" w:space="0" w:color="auto"/>
              <w:left w:val="single" w:sz="4" w:space="0" w:color="auto"/>
              <w:right w:val="single" w:sz="4" w:space="0" w:color="auto"/>
            </w:tcBorders>
            <w:vAlign w:val="center"/>
          </w:tcPr>
          <w:p w14:paraId="46C345DB" w14:textId="77777777" w:rsidR="00A52758" w:rsidRPr="0017175B" w:rsidRDefault="00A52758">
            <w:pPr>
              <w:jc w:val="center"/>
              <w:rPr>
                <w:rFonts w:ascii="仿宋" w:eastAsia="仿宋" w:hAnsi="仿宋" w:cs="Arial"/>
              </w:rPr>
            </w:pPr>
          </w:p>
        </w:tc>
        <w:tc>
          <w:tcPr>
            <w:tcW w:w="1456" w:type="dxa"/>
            <w:gridSpan w:val="2"/>
            <w:tcBorders>
              <w:top w:val="single" w:sz="4" w:space="0" w:color="auto"/>
              <w:left w:val="single" w:sz="4" w:space="0" w:color="auto"/>
            </w:tcBorders>
            <w:vAlign w:val="center"/>
          </w:tcPr>
          <w:p w14:paraId="4C5BCC48" w14:textId="77777777" w:rsidR="00A52758" w:rsidRPr="0017175B" w:rsidRDefault="00A52758">
            <w:pPr>
              <w:jc w:val="center"/>
              <w:rPr>
                <w:rFonts w:ascii="仿宋" w:eastAsia="仿宋" w:hAnsi="仿宋" w:cs="Arial"/>
              </w:rPr>
            </w:pPr>
          </w:p>
        </w:tc>
      </w:tr>
    </w:tbl>
    <w:p w14:paraId="645C77C7" w14:textId="77777777" w:rsidR="00A52758" w:rsidRPr="0017175B" w:rsidRDefault="00D7741A">
      <w:pPr>
        <w:tabs>
          <w:tab w:val="left" w:pos="555"/>
          <w:tab w:val="left" w:pos="2214"/>
          <w:tab w:val="left" w:pos="3774"/>
          <w:tab w:val="left" w:pos="4854"/>
          <w:tab w:val="left" w:pos="5934"/>
          <w:tab w:val="left" w:pos="7014"/>
          <w:tab w:val="left" w:pos="8214"/>
          <w:tab w:val="left" w:pos="10134"/>
          <w:tab w:val="left" w:pos="11124"/>
        </w:tabs>
        <w:spacing w:line="560" w:lineRule="exact"/>
        <w:jc w:val="both"/>
        <w:rPr>
          <w:rFonts w:ascii="仿宋" w:eastAsia="仿宋" w:hAnsi="仿宋" w:cs="Arial"/>
          <w:sz w:val="24"/>
        </w:rPr>
      </w:pPr>
      <w:r w:rsidRPr="0017175B">
        <w:rPr>
          <w:rFonts w:ascii="仿宋" w:eastAsia="仿宋" w:hAnsi="仿宋" w:cs="Arial" w:hint="eastAsia"/>
          <w:sz w:val="24"/>
        </w:rPr>
        <w:t>注：供应商（仅限于供应商自己的）以上业绩需提供合同复印件或中标（成交）通知书复印件加盖供应商公章鲜章。</w:t>
      </w:r>
    </w:p>
    <w:p w14:paraId="4A6C04A7" w14:textId="77777777" w:rsidR="00A52758" w:rsidRPr="0017175B" w:rsidRDefault="00A52758">
      <w:pPr>
        <w:spacing w:line="560" w:lineRule="exact"/>
        <w:ind w:firstLineChars="200" w:firstLine="480"/>
        <w:jc w:val="both"/>
        <w:rPr>
          <w:rFonts w:ascii="仿宋" w:eastAsia="仿宋" w:hAnsi="仿宋" w:cs="Arial"/>
          <w:sz w:val="24"/>
        </w:rPr>
      </w:pPr>
    </w:p>
    <w:p w14:paraId="2CFB6212" w14:textId="77777777" w:rsidR="00A52758" w:rsidRPr="0017175B" w:rsidRDefault="00A52758">
      <w:pPr>
        <w:spacing w:line="560" w:lineRule="exact"/>
        <w:ind w:firstLineChars="200" w:firstLine="480"/>
        <w:jc w:val="both"/>
        <w:rPr>
          <w:rFonts w:ascii="仿宋" w:eastAsia="仿宋" w:hAnsi="仿宋" w:cs="Arial"/>
          <w:sz w:val="24"/>
        </w:rPr>
      </w:pPr>
    </w:p>
    <w:p w14:paraId="42EE197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 （盖单位公章）</w:t>
      </w:r>
    </w:p>
    <w:p w14:paraId="4354BF2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法定代表人或授权代表（签字）：</w:t>
      </w:r>
    </w:p>
    <w:p w14:paraId="253626D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日期：</w:t>
      </w:r>
    </w:p>
    <w:p w14:paraId="297CE09F" w14:textId="77777777" w:rsidR="00A52758" w:rsidRPr="0017175B" w:rsidRDefault="00A52758">
      <w:pPr>
        <w:pStyle w:val="Default"/>
        <w:rPr>
          <w:rFonts w:ascii="仿宋" w:eastAsia="仿宋" w:hAnsi="仿宋"/>
          <w:color w:val="auto"/>
        </w:rPr>
      </w:pPr>
    </w:p>
    <w:p w14:paraId="36C1F76C"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2"/>
          <w:szCs w:val="32"/>
        </w:rPr>
        <w:lastRenderedPageBreak/>
        <w:t>六、供应商拟派本项目管理、技术、服务人员情况表</w:t>
      </w:r>
    </w:p>
    <w:p w14:paraId="4A3DC4E6" w14:textId="77777777" w:rsidR="00A52758" w:rsidRPr="0017175B" w:rsidRDefault="00A52758">
      <w:pPr>
        <w:spacing w:line="560" w:lineRule="exact"/>
        <w:jc w:val="both"/>
        <w:rPr>
          <w:rFonts w:ascii="仿宋" w:eastAsia="仿宋" w:hAnsi="仿宋"/>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gridCol w:w="1134"/>
      </w:tblGrid>
      <w:tr w:rsidR="00A52758" w:rsidRPr="0017175B" w14:paraId="4EAF8E1E" w14:textId="77777777">
        <w:trPr>
          <w:trHeight w:val="851"/>
          <w:jc w:val="center"/>
        </w:trPr>
        <w:tc>
          <w:tcPr>
            <w:tcW w:w="1134" w:type="dxa"/>
            <w:vMerge w:val="restart"/>
            <w:vAlign w:val="center"/>
          </w:tcPr>
          <w:p w14:paraId="3EB77D27" w14:textId="77777777" w:rsidR="00A52758" w:rsidRPr="0017175B" w:rsidRDefault="00D7741A">
            <w:pPr>
              <w:jc w:val="center"/>
              <w:rPr>
                <w:rFonts w:ascii="仿宋" w:eastAsia="仿宋" w:hAnsi="仿宋"/>
                <w:sz w:val="24"/>
              </w:rPr>
            </w:pPr>
            <w:r w:rsidRPr="0017175B">
              <w:rPr>
                <w:rFonts w:ascii="仿宋" w:eastAsia="仿宋" w:hAnsi="仿宋" w:hint="eastAsia"/>
                <w:sz w:val="24"/>
              </w:rPr>
              <w:t>类别</w:t>
            </w:r>
          </w:p>
        </w:tc>
        <w:tc>
          <w:tcPr>
            <w:tcW w:w="1134" w:type="dxa"/>
            <w:vMerge w:val="restart"/>
            <w:vAlign w:val="center"/>
          </w:tcPr>
          <w:p w14:paraId="20491397" w14:textId="77777777" w:rsidR="00A52758" w:rsidRPr="0017175B" w:rsidRDefault="00D7741A">
            <w:pPr>
              <w:jc w:val="center"/>
              <w:rPr>
                <w:rFonts w:ascii="仿宋" w:eastAsia="仿宋" w:hAnsi="仿宋"/>
                <w:sz w:val="24"/>
              </w:rPr>
            </w:pPr>
            <w:r w:rsidRPr="0017175B">
              <w:rPr>
                <w:rFonts w:ascii="仿宋" w:eastAsia="仿宋" w:hAnsi="仿宋" w:hint="eastAsia"/>
                <w:sz w:val="24"/>
              </w:rPr>
              <w:t>职务</w:t>
            </w:r>
          </w:p>
        </w:tc>
        <w:tc>
          <w:tcPr>
            <w:tcW w:w="1134" w:type="dxa"/>
            <w:vMerge w:val="restart"/>
            <w:vAlign w:val="center"/>
          </w:tcPr>
          <w:p w14:paraId="2E815A34" w14:textId="77777777" w:rsidR="00A52758" w:rsidRPr="0017175B" w:rsidRDefault="00D7741A">
            <w:pPr>
              <w:jc w:val="center"/>
              <w:rPr>
                <w:rFonts w:ascii="仿宋" w:eastAsia="仿宋" w:hAnsi="仿宋"/>
                <w:sz w:val="24"/>
              </w:rPr>
            </w:pPr>
            <w:r w:rsidRPr="0017175B">
              <w:rPr>
                <w:rFonts w:ascii="仿宋" w:eastAsia="仿宋" w:hAnsi="仿宋" w:hint="eastAsia"/>
                <w:sz w:val="24"/>
              </w:rPr>
              <w:t>姓名</w:t>
            </w:r>
          </w:p>
        </w:tc>
        <w:tc>
          <w:tcPr>
            <w:tcW w:w="1134" w:type="dxa"/>
            <w:vMerge w:val="restart"/>
            <w:vAlign w:val="center"/>
          </w:tcPr>
          <w:p w14:paraId="336E4845" w14:textId="77777777" w:rsidR="00A52758" w:rsidRPr="0017175B" w:rsidRDefault="00D7741A">
            <w:pPr>
              <w:jc w:val="center"/>
              <w:rPr>
                <w:rFonts w:ascii="仿宋" w:eastAsia="仿宋" w:hAnsi="仿宋"/>
                <w:sz w:val="24"/>
              </w:rPr>
            </w:pPr>
            <w:r w:rsidRPr="0017175B">
              <w:rPr>
                <w:rFonts w:ascii="仿宋" w:eastAsia="仿宋" w:hAnsi="仿宋" w:hint="eastAsia"/>
                <w:sz w:val="24"/>
              </w:rPr>
              <w:t>职称</w:t>
            </w:r>
          </w:p>
        </w:tc>
        <w:tc>
          <w:tcPr>
            <w:tcW w:w="1134" w:type="dxa"/>
            <w:vMerge w:val="restart"/>
            <w:vAlign w:val="center"/>
          </w:tcPr>
          <w:p w14:paraId="28D74E91" w14:textId="77777777" w:rsidR="00A52758" w:rsidRPr="0017175B" w:rsidRDefault="00D7741A">
            <w:pPr>
              <w:jc w:val="center"/>
              <w:rPr>
                <w:rFonts w:ascii="仿宋" w:eastAsia="仿宋" w:hAnsi="仿宋"/>
                <w:sz w:val="24"/>
              </w:rPr>
            </w:pPr>
            <w:r w:rsidRPr="0017175B">
              <w:rPr>
                <w:rFonts w:ascii="仿宋" w:eastAsia="仿宋" w:hAnsi="仿宋" w:hint="eastAsia"/>
                <w:sz w:val="24"/>
              </w:rPr>
              <w:t>常住地</w:t>
            </w:r>
          </w:p>
        </w:tc>
        <w:tc>
          <w:tcPr>
            <w:tcW w:w="4536" w:type="dxa"/>
            <w:gridSpan w:val="4"/>
            <w:vAlign w:val="center"/>
          </w:tcPr>
          <w:p w14:paraId="66EDDFCC" w14:textId="77777777" w:rsidR="00A52758" w:rsidRPr="0017175B" w:rsidRDefault="00D7741A">
            <w:pPr>
              <w:jc w:val="center"/>
              <w:rPr>
                <w:rFonts w:ascii="仿宋" w:eastAsia="仿宋" w:hAnsi="仿宋"/>
                <w:sz w:val="24"/>
              </w:rPr>
            </w:pPr>
            <w:r w:rsidRPr="0017175B">
              <w:rPr>
                <w:rFonts w:ascii="仿宋" w:eastAsia="仿宋" w:hAnsi="仿宋" w:hint="eastAsia"/>
                <w:sz w:val="24"/>
              </w:rPr>
              <w:t>资格证明（附复印件）</w:t>
            </w:r>
          </w:p>
        </w:tc>
      </w:tr>
      <w:tr w:rsidR="00A52758" w:rsidRPr="0017175B" w14:paraId="4C24D974" w14:textId="77777777">
        <w:trPr>
          <w:trHeight w:val="851"/>
          <w:jc w:val="center"/>
        </w:trPr>
        <w:tc>
          <w:tcPr>
            <w:tcW w:w="1134" w:type="dxa"/>
            <w:vMerge/>
            <w:vAlign w:val="center"/>
          </w:tcPr>
          <w:p w14:paraId="3FEBFC26" w14:textId="77777777" w:rsidR="00A52758" w:rsidRPr="0017175B" w:rsidRDefault="00A52758">
            <w:pPr>
              <w:jc w:val="center"/>
              <w:rPr>
                <w:rFonts w:ascii="仿宋" w:eastAsia="仿宋" w:hAnsi="仿宋"/>
                <w:sz w:val="24"/>
              </w:rPr>
            </w:pPr>
          </w:p>
        </w:tc>
        <w:tc>
          <w:tcPr>
            <w:tcW w:w="1134" w:type="dxa"/>
            <w:vMerge/>
            <w:vAlign w:val="center"/>
          </w:tcPr>
          <w:p w14:paraId="5B35232E" w14:textId="77777777" w:rsidR="00A52758" w:rsidRPr="0017175B" w:rsidRDefault="00A52758">
            <w:pPr>
              <w:jc w:val="center"/>
              <w:rPr>
                <w:rFonts w:ascii="仿宋" w:eastAsia="仿宋" w:hAnsi="仿宋"/>
                <w:sz w:val="24"/>
              </w:rPr>
            </w:pPr>
          </w:p>
        </w:tc>
        <w:tc>
          <w:tcPr>
            <w:tcW w:w="1134" w:type="dxa"/>
            <w:vMerge/>
            <w:vAlign w:val="center"/>
          </w:tcPr>
          <w:p w14:paraId="209392B3" w14:textId="77777777" w:rsidR="00A52758" w:rsidRPr="0017175B" w:rsidRDefault="00A52758">
            <w:pPr>
              <w:jc w:val="center"/>
              <w:rPr>
                <w:rFonts w:ascii="仿宋" w:eastAsia="仿宋" w:hAnsi="仿宋"/>
                <w:sz w:val="24"/>
              </w:rPr>
            </w:pPr>
          </w:p>
        </w:tc>
        <w:tc>
          <w:tcPr>
            <w:tcW w:w="1134" w:type="dxa"/>
            <w:vMerge/>
            <w:vAlign w:val="center"/>
          </w:tcPr>
          <w:p w14:paraId="586FA196" w14:textId="77777777" w:rsidR="00A52758" w:rsidRPr="0017175B" w:rsidRDefault="00A52758">
            <w:pPr>
              <w:jc w:val="center"/>
              <w:rPr>
                <w:rFonts w:ascii="仿宋" w:eastAsia="仿宋" w:hAnsi="仿宋"/>
                <w:sz w:val="24"/>
              </w:rPr>
            </w:pPr>
          </w:p>
        </w:tc>
        <w:tc>
          <w:tcPr>
            <w:tcW w:w="1134" w:type="dxa"/>
            <w:vMerge/>
            <w:vAlign w:val="center"/>
          </w:tcPr>
          <w:p w14:paraId="4D96D90C" w14:textId="77777777" w:rsidR="00A52758" w:rsidRPr="0017175B" w:rsidRDefault="00A52758">
            <w:pPr>
              <w:jc w:val="center"/>
              <w:rPr>
                <w:rFonts w:ascii="仿宋" w:eastAsia="仿宋" w:hAnsi="仿宋"/>
                <w:sz w:val="24"/>
              </w:rPr>
            </w:pPr>
          </w:p>
        </w:tc>
        <w:tc>
          <w:tcPr>
            <w:tcW w:w="1134" w:type="dxa"/>
            <w:vAlign w:val="center"/>
          </w:tcPr>
          <w:p w14:paraId="2F118E3B" w14:textId="77777777" w:rsidR="00A52758" w:rsidRPr="0017175B" w:rsidRDefault="00D7741A">
            <w:pPr>
              <w:jc w:val="center"/>
              <w:rPr>
                <w:rFonts w:ascii="仿宋" w:eastAsia="仿宋" w:hAnsi="仿宋"/>
                <w:sz w:val="24"/>
              </w:rPr>
            </w:pPr>
            <w:r w:rsidRPr="0017175B">
              <w:rPr>
                <w:rFonts w:ascii="仿宋" w:eastAsia="仿宋" w:hAnsi="仿宋" w:hint="eastAsia"/>
                <w:sz w:val="24"/>
              </w:rPr>
              <w:t>证书</w:t>
            </w:r>
          </w:p>
          <w:p w14:paraId="4F8A445A" w14:textId="77777777" w:rsidR="00A52758" w:rsidRPr="0017175B" w:rsidRDefault="00D7741A">
            <w:pPr>
              <w:jc w:val="center"/>
              <w:rPr>
                <w:rFonts w:ascii="仿宋" w:eastAsia="仿宋" w:hAnsi="仿宋"/>
                <w:sz w:val="24"/>
              </w:rPr>
            </w:pPr>
            <w:r w:rsidRPr="0017175B">
              <w:rPr>
                <w:rFonts w:ascii="仿宋" w:eastAsia="仿宋" w:hAnsi="仿宋" w:hint="eastAsia"/>
                <w:sz w:val="24"/>
              </w:rPr>
              <w:t>名称</w:t>
            </w:r>
          </w:p>
        </w:tc>
        <w:tc>
          <w:tcPr>
            <w:tcW w:w="1134" w:type="dxa"/>
            <w:vAlign w:val="center"/>
          </w:tcPr>
          <w:p w14:paraId="066CFF26" w14:textId="77777777" w:rsidR="00A52758" w:rsidRPr="0017175B" w:rsidRDefault="00D7741A">
            <w:pPr>
              <w:jc w:val="center"/>
              <w:rPr>
                <w:rFonts w:ascii="仿宋" w:eastAsia="仿宋" w:hAnsi="仿宋"/>
                <w:sz w:val="24"/>
              </w:rPr>
            </w:pPr>
            <w:r w:rsidRPr="0017175B">
              <w:rPr>
                <w:rFonts w:ascii="仿宋" w:eastAsia="仿宋" w:hAnsi="仿宋" w:hint="eastAsia"/>
                <w:sz w:val="24"/>
              </w:rPr>
              <w:t>级别</w:t>
            </w:r>
          </w:p>
        </w:tc>
        <w:tc>
          <w:tcPr>
            <w:tcW w:w="1134" w:type="dxa"/>
            <w:vAlign w:val="center"/>
          </w:tcPr>
          <w:p w14:paraId="1E850F1A" w14:textId="77777777" w:rsidR="00A52758" w:rsidRPr="0017175B" w:rsidRDefault="00D7741A">
            <w:pPr>
              <w:jc w:val="center"/>
              <w:rPr>
                <w:rFonts w:ascii="仿宋" w:eastAsia="仿宋" w:hAnsi="仿宋"/>
                <w:sz w:val="24"/>
              </w:rPr>
            </w:pPr>
            <w:r w:rsidRPr="0017175B">
              <w:rPr>
                <w:rFonts w:ascii="仿宋" w:eastAsia="仿宋" w:hAnsi="仿宋" w:hint="eastAsia"/>
                <w:sz w:val="24"/>
              </w:rPr>
              <w:t>证号</w:t>
            </w:r>
          </w:p>
        </w:tc>
        <w:tc>
          <w:tcPr>
            <w:tcW w:w="1134" w:type="dxa"/>
            <w:vAlign w:val="center"/>
          </w:tcPr>
          <w:p w14:paraId="71A1180F" w14:textId="77777777" w:rsidR="00A52758" w:rsidRPr="0017175B" w:rsidRDefault="00D7741A">
            <w:pPr>
              <w:jc w:val="center"/>
              <w:rPr>
                <w:rFonts w:ascii="仿宋" w:eastAsia="仿宋" w:hAnsi="仿宋"/>
                <w:sz w:val="24"/>
              </w:rPr>
            </w:pPr>
            <w:r w:rsidRPr="0017175B">
              <w:rPr>
                <w:rFonts w:ascii="仿宋" w:eastAsia="仿宋" w:hAnsi="仿宋" w:hint="eastAsia"/>
                <w:sz w:val="24"/>
              </w:rPr>
              <w:t>专业</w:t>
            </w:r>
          </w:p>
        </w:tc>
      </w:tr>
      <w:tr w:rsidR="00A52758" w:rsidRPr="0017175B" w14:paraId="7B0EB092" w14:textId="77777777">
        <w:trPr>
          <w:trHeight w:val="851"/>
          <w:jc w:val="center"/>
        </w:trPr>
        <w:tc>
          <w:tcPr>
            <w:tcW w:w="1134" w:type="dxa"/>
            <w:vMerge w:val="restart"/>
            <w:vAlign w:val="center"/>
          </w:tcPr>
          <w:p w14:paraId="3CB72775" w14:textId="77777777" w:rsidR="00A52758" w:rsidRPr="0017175B" w:rsidRDefault="00D7741A">
            <w:pPr>
              <w:jc w:val="center"/>
              <w:rPr>
                <w:rFonts w:ascii="仿宋" w:eastAsia="仿宋" w:hAnsi="仿宋"/>
                <w:sz w:val="24"/>
              </w:rPr>
            </w:pPr>
            <w:r w:rsidRPr="0017175B">
              <w:rPr>
                <w:rFonts w:ascii="仿宋" w:eastAsia="仿宋" w:hAnsi="仿宋" w:hint="eastAsia"/>
                <w:sz w:val="24"/>
              </w:rPr>
              <w:t>管理</w:t>
            </w:r>
          </w:p>
          <w:p w14:paraId="5971980E" w14:textId="77777777" w:rsidR="00A52758" w:rsidRPr="0017175B" w:rsidRDefault="00D7741A">
            <w:pPr>
              <w:jc w:val="center"/>
              <w:rPr>
                <w:rFonts w:ascii="仿宋" w:eastAsia="仿宋" w:hAnsi="仿宋"/>
                <w:sz w:val="24"/>
              </w:rPr>
            </w:pPr>
            <w:r w:rsidRPr="0017175B">
              <w:rPr>
                <w:rFonts w:ascii="仿宋" w:eastAsia="仿宋" w:hAnsi="仿宋" w:hint="eastAsia"/>
                <w:sz w:val="24"/>
              </w:rPr>
              <w:t>人员</w:t>
            </w:r>
          </w:p>
        </w:tc>
        <w:tc>
          <w:tcPr>
            <w:tcW w:w="1134" w:type="dxa"/>
            <w:vAlign w:val="center"/>
          </w:tcPr>
          <w:p w14:paraId="75E34825" w14:textId="77777777" w:rsidR="00A52758" w:rsidRPr="0017175B" w:rsidRDefault="00A52758">
            <w:pPr>
              <w:jc w:val="center"/>
              <w:rPr>
                <w:rFonts w:ascii="仿宋" w:eastAsia="仿宋" w:hAnsi="仿宋"/>
                <w:sz w:val="24"/>
              </w:rPr>
            </w:pPr>
          </w:p>
        </w:tc>
        <w:tc>
          <w:tcPr>
            <w:tcW w:w="1134" w:type="dxa"/>
            <w:vAlign w:val="center"/>
          </w:tcPr>
          <w:p w14:paraId="2B53A556" w14:textId="77777777" w:rsidR="00A52758" w:rsidRPr="0017175B" w:rsidRDefault="00A52758">
            <w:pPr>
              <w:jc w:val="center"/>
              <w:rPr>
                <w:rFonts w:ascii="仿宋" w:eastAsia="仿宋" w:hAnsi="仿宋"/>
                <w:sz w:val="24"/>
              </w:rPr>
            </w:pPr>
          </w:p>
        </w:tc>
        <w:tc>
          <w:tcPr>
            <w:tcW w:w="1134" w:type="dxa"/>
            <w:vAlign w:val="center"/>
          </w:tcPr>
          <w:p w14:paraId="42FA8B51" w14:textId="77777777" w:rsidR="00A52758" w:rsidRPr="0017175B" w:rsidRDefault="00A52758">
            <w:pPr>
              <w:jc w:val="center"/>
              <w:rPr>
                <w:rFonts w:ascii="仿宋" w:eastAsia="仿宋" w:hAnsi="仿宋"/>
                <w:sz w:val="24"/>
              </w:rPr>
            </w:pPr>
          </w:p>
        </w:tc>
        <w:tc>
          <w:tcPr>
            <w:tcW w:w="1134" w:type="dxa"/>
            <w:vAlign w:val="center"/>
          </w:tcPr>
          <w:p w14:paraId="20BF694F" w14:textId="77777777" w:rsidR="00A52758" w:rsidRPr="0017175B" w:rsidRDefault="00A52758">
            <w:pPr>
              <w:jc w:val="center"/>
              <w:rPr>
                <w:rFonts w:ascii="仿宋" w:eastAsia="仿宋" w:hAnsi="仿宋"/>
                <w:sz w:val="24"/>
              </w:rPr>
            </w:pPr>
          </w:p>
        </w:tc>
        <w:tc>
          <w:tcPr>
            <w:tcW w:w="1134" w:type="dxa"/>
            <w:vAlign w:val="center"/>
          </w:tcPr>
          <w:p w14:paraId="6A37CF18" w14:textId="77777777" w:rsidR="00A52758" w:rsidRPr="0017175B" w:rsidRDefault="00A52758">
            <w:pPr>
              <w:jc w:val="center"/>
              <w:rPr>
                <w:rFonts w:ascii="仿宋" w:eastAsia="仿宋" w:hAnsi="仿宋"/>
                <w:sz w:val="24"/>
              </w:rPr>
            </w:pPr>
          </w:p>
        </w:tc>
        <w:tc>
          <w:tcPr>
            <w:tcW w:w="1134" w:type="dxa"/>
            <w:vAlign w:val="center"/>
          </w:tcPr>
          <w:p w14:paraId="7A10ABEC" w14:textId="77777777" w:rsidR="00A52758" w:rsidRPr="0017175B" w:rsidRDefault="00A52758">
            <w:pPr>
              <w:jc w:val="center"/>
              <w:rPr>
                <w:rFonts w:ascii="仿宋" w:eastAsia="仿宋" w:hAnsi="仿宋"/>
                <w:sz w:val="24"/>
              </w:rPr>
            </w:pPr>
          </w:p>
        </w:tc>
        <w:tc>
          <w:tcPr>
            <w:tcW w:w="1134" w:type="dxa"/>
            <w:vAlign w:val="center"/>
          </w:tcPr>
          <w:p w14:paraId="6CA085A0" w14:textId="77777777" w:rsidR="00A52758" w:rsidRPr="0017175B" w:rsidRDefault="00A52758">
            <w:pPr>
              <w:jc w:val="center"/>
              <w:rPr>
                <w:rFonts w:ascii="仿宋" w:eastAsia="仿宋" w:hAnsi="仿宋"/>
                <w:sz w:val="24"/>
              </w:rPr>
            </w:pPr>
          </w:p>
        </w:tc>
        <w:tc>
          <w:tcPr>
            <w:tcW w:w="1134" w:type="dxa"/>
            <w:vAlign w:val="center"/>
          </w:tcPr>
          <w:p w14:paraId="653345EE" w14:textId="77777777" w:rsidR="00A52758" w:rsidRPr="0017175B" w:rsidRDefault="00A52758">
            <w:pPr>
              <w:jc w:val="center"/>
              <w:rPr>
                <w:rFonts w:ascii="仿宋" w:eastAsia="仿宋" w:hAnsi="仿宋"/>
                <w:sz w:val="24"/>
              </w:rPr>
            </w:pPr>
          </w:p>
        </w:tc>
      </w:tr>
      <w:tr w:rsidR="00A52758" w:rsidRPr="0017175B" w14:paraId="2E3FCB65" w14:textId="77777777">
        <w:trPr>
          <w:trHeight w:val="851"/>
          <w:jc w:val="center"/>
        </w:trPr>
        <w:tc>
          <w:tcPr>
            <w:tcW w:w="1134" w:type="dxa"/>
            <w:vMerge/>
            <w:vAlign w:val="center"/>
          </w:tcPr>
          <w:p w14:paraId="7D98CD91" w14:textId="77777777" w:rsidR="00A52758" w:rsidRPr="0017175B" w:rsidRDefault="00A52758">
            <w:pPr>
              <w:jc w:val="center"/>
              <w:rPr>
                <w:rFonts w:ascii="仿宋" w:eastAsia="仿宋" w:hAnsi="仿宋"/>
                <w:sz w:val="24"/>
              </w:rPr>
            </w:pPr>
          </w:p>
        </w:tc>
        <w:tc>
          <w:tcPr>
            <w:tcW w:w="1134" w:type="dxa"/>
            <w:vAlign w:val="center"/>
          </w:tcPr>
          <w:p w14:paraId="6A132FAE" w14:textId="77777777" w:rsidR="00A52758" w:rsidRPr="0017175B" w:rsidRDefault="00A52758">
            <w:pPr>
              <w:jc w:val="center"/>
              <w:rPr>
                <w:rFonts w:ascii="仿宋" w:eastAsia="仿宋" w:hAnsi="仿宋"/>
                <w:sz w:val="24"/>
              </w:rPr>
            </w:pPr>
          </w:p>
        </w:tc>
        <w:tc>
          <w:tcPr>
            <w:tcW w:w="1134" w:type="dxa"/>
            <w:vAlign w:val="center"/>
          </w:tcPr>
          <w:p w14:paraId="7D1917B9" w14:textId="77777777" w:rsidR="00A52758" w:rsidRPr="0017175B" w:rsidRDefault="00A52758">
            <w:pPr>
              <w:jc w:val="center"/>
              <w:rPr>
                <w:rFonts w:ascii="仿宋" w:eastAsia="仿宋" w:hAnsi="仿宋"/>
                <w:sz w:val="24"/>
              </w:rPr>
            </w:pPr>
          </w:p>
        </w:tc>
        <w:tc>
          <w:tcPr>
            <w:tcW w:w="1134" w:type="dxa"/>
            <w:vAlign w:val="center"/>
          </w:tcPr>
          <w:p w14:paraId="46B01B87" w14:textId="77777777" w:rsidR="00A52758" w:rsidRPr="0017175B" w:rsidRDefault="00A52758">
            <w:pPr>
              <w:jc w:val="center"/>
              <w:rPr>
                <w:rFonts w:ascii="仿宋" w:eastAsia="仿宋" w:hAnsi="仿宋"/>
                <w:sz w:val="24"/>
              </w:rPr>
            </w:pPr>
          </w:p>
        </w:tc>
        <w:tc>
          <w:tcPr>
            <w:tcW w:w="1134" w:type="dxa"/>
            <w:vAlign w:val="center"/>
          </w:tcPr>
          <w:p w14:paraId="6D1CE5AE" w14:textId="77777777" w:rsidR="00A52758" w:rsidRPr="0017175B" w:rsidRDefault="00A52758">
            <w:pPr>
              <w:jc w:val="center"/>
              <w:rPr>
                <w:rFonts w:ascii="仿宋" w:eastAsia="仿宋" w:hAnsi="仿宋"/>
                <w:sz w:val="24"/>
              </w:rPr>
            </w:pPr>
          </w:p>
        </w:tc>
        <w:tc>
          <w:tcPr>
            <w:tcW w:w="1134" w:type="dxa"/>
            <w:vAlign w:val="center"/>
          </w:tcPr>
          <w:p w14:paraId="08A423AC" w14:textId="77777777" w:rsidR="00A52758" w:rsidRPr="0017175B" w:rsidRDefault="00A52758">
            <w:pPr>
              <w:jc w:val="center"/>
              <w:rPr>
                <w:rFonts w:ascii="仿宋" w:eastAsia="仿宋" w:hAnsi="仿宋"/>
                <w:sz w:val="24"/>
              </w:rPr>
            </w:pPr>
          </w:p>
        </w:tc>
        <w:tc>
          <w:tcPr>
            <w:tcW w:w="1134" w:type="dxa"/>
            <w:vAlign w:val="center"/>
          </w:tcPr>
          <w:p w14:paraId="1BF940D9" w14:textId="77777777" w:rsidR="00A52758" w:rsidRPr="0017175B" w:rsidRDefault="00A52758">
            <w:pPr>
              <w:jc w:val="center"/>
              <w:rPr>
                <w:rFonts w:ascii="仿宋" w:eastAsia="仿宋" w:hAnsi="仿宋"/>
                <w:sz w:val="24"/>
              </w:rPr>
            </w:pPr>
          </w:p>
        </w:tc>
        <w:tc>
          <w:tcPr>
            <w:tcW w:w="1134" w:type="dxa"/>
            <w:vAlign w:val="center"/>
          </w:tcPr>
          <w:p w14:paraId="4439839F" w14:textId="77777777" w:rsidR="00A52758" w:rsidRPr="0017175B" w:rsidRDefault="00A52758">
            <w:pPr>
              <w:jc w:val="center"/>
              <w:rPr>
                <w:rFonts w:ascii="仿宋" w:eastAsia="仿宋" w:hAnsi="仿宋"/>
                <w:sz w:val="24"/>
              </w:rPr>
            </w:pPr>
          </w:p>
        </w:tc>
        <w:tc>
          <w:tcPr>
            <w:tcW w:w="1134" w:type="dxa"/>
            <w:vAlign w:val="center"/>
          </w:tcPr>
          <w:p w14:paraId="6D7B4CD7" w14:textId="77777777" w:rsidR="00A52758" w:rsidRPr="0017175B" w:rsidRDefault="00A52758">
            <w:pPr>
              <w:jc w:val="center"/>
              <w:rPr>
                <w:rFonts w:ascii="仿宋" w:eastAsia="仿宋" w:hAnsi="仿宋"/>
                <w:sz w:val="24"/>
              </w:rPr>
            </w:pPr>
          </w:p>
        </w:tc>
      </w:tr>
      <w:tr w:rsidR="00A52758" w:rsidRPr="0017175B" w14:paraId="3576BCAA" w14:textId="77777777">
        <w:trPr>
          <w:trHeight w:val="851"/>
          <w:jc w:val="center"/>
        </w:trPr>
        <w:tc>
          <w:tcPr>
            <w:tcW w:w="1134" w:type="dxa"/>
            <w:vMerge/>
            <w:vAlign w:val="center"/>
          </w:tcPr>
          <w:p w14:paraId="606A9BC2" w14:textId="77777777" w:rsidR="00A52758" w:rsidRPr="0017175B" w:rsidRDefault="00A52758">
            <w:pPr>
              <w:jc w:val="center"/>
              <w:rPr>
                <w:rFonts w:ascii="仿宋" w:eastAsia="仿宋" w:hAnsi="仿宋"/>
                <w:sz w:val="24"/>
              </w:rPr>
            </w:pPr>
          </w:p>
        </w:tc>
        <w:tc>
          <w:tcPr>
            <w:tcW w:w="1134" w:type="dxa"/>
            <w:vAlign w:val="center"/>
          </w:tcPr>
          <w:p w14:paraId="74E658E9" w14:textId="77777777" w:rsidR="00A52758" w:rsidRPr="0017175B" w:rsidRDefault="00A52758">
            <w:pPr>
              <w:jc w:val="center"/>
              <w:rPr>
                <w:rFonts w:ascii="仿宋" w:eastAsia="仿宋" w:hAnsi="仿宋"/>
                <w:sz w:val="24"/>
              </w:rPr>
            </w:pPr>
          </w:p>
        </w:tc>
        <w:tc>
          <w:tcPr>
            <w:tcW w:w="1134" w:type="dxa"/>
            <w:vAlign w:val="center"/>
          </w:tcPr>
          <w:p w14:paraId="43EDD104" w14:textId="77777777" w:rsidR="00A52758" w:rsidRPr="0017175B" w:rsidRDefault="00A52758">
            <w:pPr>
              <w:jc w:val="center"/>
              <w:rPr>
                <w:rFonts w:ascii="仿宋" w:eastAsia="仿宋" w:hAnsi="仿宋"/>
                <w:sz w:val="24"/>
              </w:rPr>
            </w:pPr>
          </w:p>
        </w:tc>
        <w:tc>
          <w:tcPr>
            <w:tcW w:w="1134" w:type="dxa"/>
            <w:vAlign w:val="center"/>
          </w:tcPr>
          <w:p w14:paraId="15784F5C" w14:textId="77777777" w:rsidR="00A52758" w:rsidRPr="0017175B" w:rsidRDefault="00A52758">
            <w:pPr>
              <w:jc w:val="center"/>
              <w:rPr>
                <w:rFonts w:ascii="仿宋" w:eastAsia="仿宋" w:hAnsi="仿宋"/>
                <w:sz w:val="24"/>
              </w:rPr>
            </w:pPr>
          </w:p>
        </w:tc>
        <w:tc>
          <w:tcPr>
            <w:tcW w:w="1134" w:type="dxa"/>
            <w:vAlign w:val="center"/>
          </w:tcPr>
          <w:p w14:paraId="43894C25" w14:textId="77777777" w:rsidR="00A52758" w:rsidRPr="0017175B" w:rsidRDefault="00A52758">
            <w:pPr>
              <w:jc w:val="center"/>
              <w:rPr>
                <w:rFonts w:ascii="仿宋" w:eastAsia="仿宋" w:hAnsi="仿宋"/>
                <w:sz w:val="24"/>
              </w:rPr>
            </w:pPr>
          </w:p>
        </w:tc>
        <w:tc>
          <w:tcPr>
            <w:tcW w:w="1134" w:type="dxa"/>
            <w:vAlign w:val="center"/>
          </w:tcPr>
          <w:p w14:paraId="053B0B79" w14:textId="77777777" w:rsidR="00A52758" w:rsidRPr="0017175B" w:rsidRDefault="00A52758">
            <w:pPr>
              <w:jc w:val="center"/>
              <w:rPr>
                <w:rFonts w:ascii="仿宋" w:eastAsia="仿宋" w:hAnsi="仿宋"/>
                <w:sz w:val="24"/>
              </w:rPr>
            </w:pPr>
          </w:p>
        </w:tc>
        <w:tc>
          <w:tcPr>
            <w:tcW w:w="1134" w:type="dxa"/>
            <w:vAlign w:val="center"/>
          </w:tcPr>
          <w:p w14:paraId="4533E73D" w14:textId="77777777" w:rsidR="00A52758" w:rsidRPr="0017175B" w:rsidRDefault="00A52758">
            <w:pPr>
              <w:jc w:val="center"/>
              <w:rPr>
                <w:rFonts w:ascii="仿宋" w:eastAsia="仿宋" w:hAnsi="仿宋"/>
                <w:sz w:val="24"/>
              </w:rPr>
            </w:pPr>
          </w:p>
        </w:tc>
        <w:tc>
          <w:tcPr>
            <w:tcW w:w="1134" w:type="dxa"/>
            <w:vAlign w:val="center"/>
          </w:tcPr>
          <w:p w14:paraId="733AF788" w14:textId="77777777" w:rsidR="00A52758" w:rsidRPr="0017175B" w:rsidRDefault="00A52758">
            <w:pPr>
              <w:jc w:val="center"/>
              <w:rPr>
                <w:rFonts w:ascii="仿宋" w:eastAsia="仿宋" w:hAnsi="仿宋"/>
                <w:sz w:val="24"/>
              </w:rPr>
            </w:pPr>
          </w:p>
        </w:tc>
        <w:tc>
          <w:tcPr>
            <w:tcW w:w="1134" w:type="dxa"/>
            <w:vAlign w:val="center"/>
          </w:tcPr>
          <w:p w14:paraId="38371D95" w14:textId="77777777" w:rsidR="00A52758" w:rsidRPr="0017175B" w:rsidRDefault="00A52758">
            <w:pPr>
              <w:jc w:val="center"/>
              <w:rPr>
                <w:rFonts w:ascii="仿宋" w:eastAsia="仿宋" w:hAnsi="仿宋"/>
                <w:sz w:val="24"/>
              </w:rPr>
            </w:pPr>
          </w:p>
        </w:tc>
      </w:tr>
      <w:tr w:rsidR="00A52758" w:rsidRPr="0017175B" w14:paraId="37FF514F" w14:textId="77777777">
        <w:trPr>
          <w:trHeight w:val="851"/>
          <w:jc w:val="center"/>
        </w:trPr>
        <w:tc>
          <w:tcPr>
            <w:tcW w:w="1134" w:type="dxa"/>
            <w:vMerge w:val="restart"/>
            <w:vAlign w:val="center"/>
          </w:tcPr>
          <w:p w14:paraId="27308FF0" w14:textId="77777777" w:rsidR="00A52758" w:rsidRPr="0017175B" w:rsidRDefault="00D7741A">
            <w:pPr>
              <w:jc w:val="center"/>
              <w:rPr>
                <w:rFonts w:ascii="仿宋" w:eastAsia="仿宋" w:hAnsi="仿宋"/>
                <w:sz w:val="24"/>
              </w:rPr>
            </w:pPr>
            <w:r w:rsidRPr="0017175B">
              <w:rPr>
                <w:rFonts w:ascii="仿宋" w:eastAsia="仿宋" w:hAnsi="仿宋" w:hint="eastAsia"/>
                <w:sz w:val="24"/>
              </w:rPr>
              <w:t>技术</w:t>
            </w:r>
          </w:p>
          <w:p w14:paraId="0D0EBD49" w14:textId="77777777" w:rsidR="00A52758" w:rsidRPr="0017175B" w:rsidRDefault="00D7741A">
            <w:pPr>
              <w:jc w:val="center"/>
              <w:rPr>
                <w:rFonts w:ascii="仿宋" w:eastAsia="仿宋" w:hAnsi="仿宋"/>
                <w:sz w:val="24"/>
              </w:rPr>
            </w:pPr>
            <w:r w:rsidRPr="0017175B">
              <w:rPr>
                <w:rFonts w:ascii="仿宋" w:eastAsia="仿宋" w:hAnsi="仿宋" w:hint="eastAsia"/>
                <w:sz w:val="24"/>
              </w:rPr>
              <w:t>人员</w:t>
            </w:r>
          </w:p>
        </w:tc>
        <w:tc>
          <w:tcPr>
            <w:tcW w:w="1134" w:type="dxa"/>
            <w:vAlign w:val="center"/>
          </w:tcPr>
          <w:p w14:paraId="09805DDC" w14:textId="77777777" w:rsidR="00A52758" w:rsidRPr="0017175B" w:rsidRDefault="00A52758">
            <w:pPr>
              <w:jc w:val="center"/>
              <w:rPr>
                <w:rFonts w:ascii="仿宋" w:eastAsia="仿宋" w:hAnsi="仿宋"/>
                <w:sz w:val="24"/>
              </w:rPr>
            </w:pPr>
          </w:p>
        </w:tc>
        <w:tc>
          <w:tcPr>
            <w:tcW w:w="1134" w:type="dxa"/>
            <w:vAlign w:val="center"/>
          </w:tcPr>
          <w:p w14:paraId="1C9D6736" w14:textId="77777777" w:rsidR="00A52758" w:rsidRPr="0017175B" w:rsidRDefault="00A52758">
            <w:pPr>
              <w:jc w:val="center"/>
              <w:rPr>
                <w:rFonts w:ascii="仿宋" w:eastAsia="仿宋" w:hAnsi="仿宋"/>
                <w:sz w:val="24"/>
              </w:rPr>
            </w:pPr>
          </w:p>
        </w:tc>
        <w:tc>
          <w:tcPr>
            <w:tcW w:w="1134" w:type="dxa"/>
            <w:vAlign w:val="center"/>
          </w:tcPr>
          <w:p w14:paraId="5D8D557D" w14:textId="77777777" w:rsidR="00A52758" w:rsidRPr="0017175B" w:rsidRDefault="00A52758">
            <w:pPr>
              <w:jc w:val="center"/>
              <w:rPr>
                <w:rFonts w:ascii="仿宋" w:eastAsia="仿宋" w:hAnsi="仿宋"/>
                <w:sz w:val="24"/>
              </w:rPr>
            </w:pPr>
          </w:p>
        </w:tc>
        <w:tc>
          <w:tcPr>
            <w:tcW w:w="1134" w:type="dxa"/>
            <w:vAlign w:val="center"/>
          </w:tcPr>
          <w:p w14:paraId="12157235" w14:textId="77777777" w:rsidR="00A52758" w:rsidRPr="0017175B" w:rsidRDefault="00A52758">
            <w:pPr>
              <w:jc w:val="center"/>
              <w:rPr>
                <w:rFonts w:ascii="仿宋" w:eastAsia="仿宋" w:hAnsi="仿宋"/>
                <w:sz w:val="24"/>
              </w:rPr>
            </w:pPr>
          </w:p>
        </w:tc>
        <w:tc>
          <w:tcPr>
            <w:tcW w:w="1134" w:type="dxa"/>
            <w:vAlign w:val="center"/>
          </w:tcPr>
          <w:p w14:paraId="5BCB0DE7" w14:textId="77777777" w:rsidR="00A52758" w:rsidRPr="0017175B" w:rsidRDefault="00A52758">
            <w:pPr>
              <w:jc w:val="center"/>
              <w:rPr>
                <w:rFonts w:ascii="仿宋" w:eastAsia="仿宋" w:hAnsi="仿宋"/>
                <w:sz w:val="24"/>
              </w:rPr>
            </w:pPr>
          </w:p>
        </w:tc>
        <w:tc>
          <w:tcPr>
            <w:tcW w:w="1134" w:type="dxa"/>
            <w:vAlign w:val="center"/>
          </w:tcPr>
          <w:p w14:paraId="17E14F08" w14:textId="77777777" w:rsidR="00A52758" w:rsidRPr="0017175B" w:rsidRDefault="00A52758">
            <w:pPr>
              <w:jc w:val="center"/>
              <w:rPr>
                <w:rFonts w:ascii="仿宋" w:eastAsia="仿宋" w:hAnsi="仿宋"/>
                <w:sz w:val="24"/>
              </w:rPr>
            </w:pPr>
          </w:p>
        </w:tc>
        <w:tc>
          <w:tcPr>
            <w:tcW w:w="1134" w:type="dxa"/>
            <w:vAlign w:val="center"/>
          </w:tcPr>
          <w:p w14:paraId="39A19FE7" w14:textId="77777777" w:rsidR="00A52758" w:rsidRPr="0017175B" w:rsidRDefault="00A52758">
            <w:pPr>
              <w:jc w:val="center"/>
              <w:rPr>
                <w:rFonts w:ascii="仿宋" w:eastAsia="仿宋" w:hAnsi="仿宋"/>
                <w:sz w:val="24"/>
              </w:rPr>
            </w:pPr>
          </w:p>
        </w:tc>
        <w:tc>
          <w:tcPr>
            <w:tcW w:w="1134" w:type="dxa"/>
            <w:vAlign w:val="center"/>
          </w:tcPr>
          <w:p w14:paraId="08802B07" w14:textId="77777777" w:rsidR="00A52758" w:rsidRPr="0017175B" w:rsidRDefault="00A52758">
            <w:pPr>
              <w:jc w:val="center"/>
              <w:rPr>
                <w:rFonts w:ascii="仿宋" w:eastAsia="仿宋" w:hAnsi="仿宋"/>
                <w:sz w:val="24"/>
              </w:rPr>
            </w:pPr>
          </w:p>
        </w:tc>
      </w:tr>
      <w:tr w:rsidR="00A52758" w:rsidRPr="0017175B" w14:paraId="0B7AD693" w14:textId="77777777">
        <w:trPr>
          <w:trHeight w:val="851"/>
          <w:jc w:val="center"/>
        </w:trPr>
        <w:tc>
          <w:tcPr>
            <w:tcW w:w="1134" w:type="dxa"/>
            <w:vMerge/>
            <w:vAlign w:val="center"/>
          </w:tcPr>
          <w:p w14:paraId="58DF0C27" w14:textId="77777777" w:rsidR="00A52758" w:rsidRPr="0017175B" w:rsidRDefault="00A52758">
            <w:pPr>
              <w:jc w:val="center"/>
              <w:rPr>
                <w:rFonts w:ascii="仿宋" w:eastAsia="仿宋" w:hAnsi="仿宋"/>
                <w:sz w:val="24"/>
              </w:rPr>
            </w:pPr>
          </w:p>
        </w:tc>
        <w:tc>
          <w:tcPr>
            <w:tcW w:w="1134" w:type="dxa"/>
            <w:vAlign w:val="center"/>
          </w:tcPr>
          <w:p w14:paraId="7FE226CE" w14:textId="77777777" w:rsidR="00A52758" w:rsidRPr="0017175B" w:rsidRDefault="00A52758">
            <w:pPr>
              <w:jc w:val="center"/>
              <w:rPr>
                <w:rFonts w:ascii="仿宋" w:eastAsia="仿宋" w:hAnsi="仿宋"/>
                <w:sz w:val="24"/>
              </w:rPr>
            </w:pPr>
          </w:p>
        </w:tc>
        <w:tc>
          <w:tcPr>
            <w:tcW w:w="1134" w:type="dxa"/>
            <w:vAlign w:val="center"/>
          </w:tcPr>
          <w:p w14:paraId="21F7A998" w14:textId="77777777" w:rsidR="00A52758" w:rsidRPr="0017175B" w:rsidRDefault="00A52758">
            <w:pPr>
              <w:jc w:val="center"/>
              <w:rPr>
                <w:rFonts w:ascii="仿宋" w:eastAsia="仿宋" w:hAnsi="仿宋"/>
                <w:sz w:val="24"/>
              </w:rPr>
            </w:pPr>
          </w:p>
        </w:tc>
        <w:tc>
          <w:tcPr>
            <w:tcW w:w="1134" w:type="dxa"/>
            <w:vAlign w:val="center"/>
          </w:tcPr>
          <w:p w14:paraId="3531F054" w14:textId="77777777" w:rsidR="00A52758" w:rsidRPr="0017175B" w:rsidRDefault="00A52758">
            <w:pPr>
              <w:jc w:val="center"/>
              <w:rPr>
                <w:rFonts w:ascii="仿宋" w:eastAsia="仿宋" w:hAnsi="仿宋"/>
                <w:sz w:val="24"/>
              </w:rPr>
            </w:pPr>
          </w:p>
        </w:tc>
        <w:tc>
          <w:tcPr>
            <w:tcW w:w="1134" w:type="dxa"/>
            <w:vAlign w:val="center"/>
          </w:tcPr>
          <w:p w14:paraId="57DDA4A0" w14:textId="77777777" w:rsidR="00A52758" w:rsidRPr="0017175B" w:rsidRDefault="00A52758">
            <w:pPr>
              <w:jc w:val="center"/>
              <w:rPr>
                <w:rFonts w:ascii="仿宋" w:eastAsia="仿宋" w:hAnsi="仿宋"/>
                <w:sz w:val="24"/>
              </w:rPr>
            </w:pPr>
          </w:p>
        </w:tc>
        <w:tc>
          <w:tcPr>
            <w:tcW w:w="1134" w:type="dxa"/>
            <w:vAlign w:val="center"/>
          </w:tcPr>
          <w:p w14:paraId="6D016D5B" w14:textId="77777777" w:rsidR="00A52758" w:rsidRPr="0017175B" w:rsidRDefault="00A52758">
            <w:pPr>
              <w:jc w:val="center"/>
              <w:rPr>
                <w:rFonts w:ascii="仿宋" w:eastAsia="仿宋" w:hAnsi="仿宋"/>
                <w:sz w:val="24"/>
              </w:rPr>
            </w:pPr>
          </w:p>
        </w:tc>
        <w:tc>
          <w:tcPr>
            <w:tcW w:w="1134" w:type="dxa"/>
            <w:vAlign w:val="center"/>
          </w:tcPr>
          <w:p w14:paraId="6ACD3717" w14:textId="77777777" w:rsidR="00A52758" w:rsidRPr="0017175B" w:rsidRDefault="00A52758">
            <w:pPr>
              <w:jc w:val="center"/>
              <w:rPr>
                <w:rFonts w:ascii="仿宋" w:eastAsia="仿宋" w:hAnsi="仿宋"/>
                <w:sz w:val="24"/>
              </w:rPr>
            </w:pPr>
          </w:p>
        </w:tc>
        <w:tc>
          <w:tcPr>
            <w:tcW w:w="1134" w:type="dxa"/>
            <w:vAlign w:val="center"/>
          </w:tcPr>
          <w:p w14:paraId="5DC75115" w14:textId="77777777" w:rsidR="00A52758" w:rsidRPr="0017175B" w:rsidRDefault="00A52758">
            <w:pPr>
              <w:jc w:val="center"/>
              <w:rPr>
                <w:rFonts w:ascii="仿宋" w:eastAsia="仿宋" w:hAnsi="仿宋"/>
                <w:sz w:val="24"/>
              </w:rPr>
            </w:pPr>
          </w:p>
        </w:tc>
        <w:tc>
          <w:tcPr>
            <w:tcW w:w="1134" w:type="dxa"/>
            <w:vAlign w:val="center"/>
          </w:tcPr>
          <w:p w14:paraId="427E89D7" w14:textId="77777777" w:rsidR="00A52758" w:rsidRPr="0017175B" w:rsidRDefault="00A52758">
            <w:pPr>
              <w:jc w:val="center"/>
              <w:rPr>
                <w:rFonts w:ascii="仿宋" w:eastAsia="仿宋" w:hAnsi="仿宋"/>
                <w:sz w:val="24"/>
              </w:rPr>
            </w:pPr>
          </w:p>
        </w:tc>
      </w:tr>
      <w:tr w:rsidR="00A52758" w:rsidRPr="0017175B" w14:paraId="564B8947" w14:textId="77777777">
        <w:trPr>
          <w:trHeight w:val="851"/>
          <w:jc w:val="center"/>
        </w:trPr>
        <w:tc>
          <w:tcPr>
            <w:tcW w:w="1134" w:type="dxa"/>
            <w:vMerge/>
            <w:vAlign w:val="center"/>
          </w:tcPr>
          <w:p w14:paraId="0286743D" w14:textId="77777777" w:rsidR="00A52758" w:rsidRPr="0017175B" w:rsidRDefault="00A52758">
            <w:pPr>
              <w:jc w:val="center"/>
              <w:rPr>
                <w:rFonts w:ascii="仿宋" w:eastAsia="仿宋" w:hAnsi="仿宋"/>
                <w:sz w:val="24"/>
              </w:rPr>
            </w:pPr>
          </w:p>
        </w:tc>
        <w:tc>
          <w:tcPr>
            <w:tcW w:w="1134" w:type="dxa"/>
            <w:vAlign w:val="center"/>
          </w:tcPr>
          <w:p w14:paraId="7B25E96D" w14:textId="77777777" w:rsidR="00A52758" w:rsidRPr="0017175B" w:rsidRDefault="00A52758">
            <w:pPr>
              <w:jc w:val="center"/>
              <w:rPr>
                <w:rFonts w:ascii="仿宋" w:eastAsia="仿宋" w:hAnsi="仿宋"/>
                <w:sz w:val="24"/>
              </w:rPr>
            </w:pPr>
          </w:p>
        </w:tc>
        <w:tc>
          <w:tcPr>
            <w:tcW w:w="1134" w:type="dxa"/>
            <w:vAlign w:val="center"/>
          </w:tcPr>
          <w:p w14:paraId="7878ED50" w14:textId="77777777" w:rsidR="00A52758" w:rsidRPr="0017175B" w:rsidRDefault="00A52758">
            <w:pPr>
              <w:jc w:val="center"/>
              <w:rPr>
                <w:rFonts w:ascii="仿宋" w:eastAsia="仿宋" w:hAnsi="仿宋"/>
                <w:sz w:val="24"/>
              </w:rPr>
            </w:pPr>
          </w:p>
        </w:tc>
        <w:tc>
          <w:tcPr>
            <w:tcW w:w="1134" w:type="dxa"/>
            <w:vAlign w:val="center"/>
          </w:tcPr>
          <w:p w14:paraId="52350A6D" w14:textId="77777777" w:rsidR="00A52758" w:rsidRPr="0017175B" w:rsidRDefault="00A52758">
            <w:pPr>
              <w:jc w:val="center"/>
              <w:rPr>
                <w:rFonts w:ascii="仿宋" w:eastAsia="仿宋" w:hAnsi="仿宋"/>
                <w:sz w:val="24"/>
              </w:rPr>
            </w:pPr>
          </w:p>
        </w:tc>
        <w:tc>
          <w:tcPr>
            <w:tcW w:w="1134" w:type="dxa"/>
            <w:vAlign w:val="center"/>
          </w:tcPr>
          <w:p w14:paraId="57DDD4E2" w14:textId="77777777" w:rsidR="00A52758" w:rsidRPr="0017175B" w:rsidRDefault="00A52758">
            <w:pPr>
              <w:jc w:val="center"/>
              <w:rPr>
                <w:rFonts w:ascii="仿宋" w:eastAsia="仿宋" w:hAnsi="仿宋"/>
                <w:sz w:val="24"/>
              </w:rPr>
            </w:pPr>
          </w:p>
        </w:tc>
        <w:tc>
          <w:tcPr>
            <w:tcW w:w="1134" w:type="dxa"/>
            <w:vAlign w:val="center"/>
          </w:tcPr>
          <w:p w14:paraId="743CC168" w14:textId="77777777" w:rsidR="00A52758" w:rsidRPr="0017175B" w:rsidRDefault="00A52758">
            <w:pPr>
              <w:jc w:val="center"/>
              <w:rPr>
                <w:rFonts w:ascii="仿宋" w:eastAsia="仿宋" w:hAnsi="仿宋"/>
                <w:sz w:val="24"/>
              </w:rPr>
            </w:pPr>
          </w:p>
        </w:tc>
        <w:tc>
          <w:tcPr>
            <w:tcW w:w="1134" w:type="dxa"/>
            <w:vAlign w:val="center"/>
          </w:tcPr>
          <w:p w14:paraId="59D4B4C8" w14:textId="77777777" w:rsidR="00A52758" w:rsidRPr="0017175B" w:rsidRDefault="00A52758">
            <w:pPr>
              <w:jc w:val="center"/>
              <w:rPr>
                <w:rFonts w:ascii="仿宋" w:eastAsia="仿宋" w:hAnsi="仿宋"/>
                <w:sz w:val="24"/>
              </w:rPr>
            </w:pPr>
          </w:p>
        </w:tc>
        <w:tc>
          <w:tcPr>
            <w:tcW w:w="1134" w:type="dxa"/>
            <w:vAlign w:val="center"/>
          </w:tcPr>
          <w:p w14:paraId="50283C30" w14:textId="77777777" w:rsidR="00A52758" w:rsidRPr="0017175B" w:rsidRDefault="00A52758">
            <w:pPr>
              <w:jc w:val="center"/>
              <w:rPr>
                <w:rFonts w:ascii="仿宋" w:eastAsia="仿宋" w:hAnsi="仿宋"/>
                <w:sz w:val="24"/>
              </w:rPr>
            </w:pPr>
          </w:p>
        </w:tc>
        <w:tc>
          <w:tcPr>
            <w:tcW w:w="1134" w:type="dxa"/>
            <w:vAlign w:val="center"/>
          </w:tcPr>
          <w:p w14:paraId="3299EDFB" w14:textId="77777777" w:rsidR="00A52758" w:rsidRPr="0017175B" w:rsidRDefault="00A52758">
            <w:pPr>
              <w:jc w:val="center"/>
              <w:rPr>
                <w:rFonts w:ascii="仿宋" w:eastAsia="仿宋" w:hAnsi="仿宋"/>
                <w:sz w:val="24"/>
              </w:rPr>
            </w:pPr>
          </w:p>
        </w:tc>
      </w:tr>
      <w:tr w:rsidR="00A52758" w:rsidRPr="0017175B" w14:paraId="00D9C4C0" w14:textId="77777777">
        <w:trPr>
          <w:trHeight w:val="851"/>
          <w:jc w:val="center"/>
        </w:trPr>
        <w:tc>
          <w:tcPr>
            <w:tcW w:w="1134" w:type="dxa"/>
            <w:vMerge w:val="restart"/>
            <w:vAlign w:val="center"/>
          </w:tcPr>
          <w:p w14:paraId="2ADE537E" w14:textId="77777777" w:rsidR="00A52758" w:rsidRPr="0017175B" w:rsidRDefault="00D7741A">
            <w:pPr>
              <w:jc w:val="center"/>
              <w:rPr>
                <w:rFonts w:ascii="仿宋" w:eastAsia="仿宋" w:hAnsi="仿宋"/>
                <w:sz w:val="24"/>
              </w:rPr>
            </w:pPr>
            <w:r w:rsidRPr="0017175B">
              <w:rPr>
                <w:rFonts w:ascii="仿宋" w:eastAsia="仿宋" w:hAnsi="仿宋" w:hint="eastAsia"/>
                <w:sz w:val="24"/>
              </w:rPr>
              <w:t>售后服务人员</w:t>
            </w:r>
          </w:p>
        </w:tc>
        <w:tc>
          <w:tcPr>
            <w:tcW w:w="1134" w:type="dxa"/>
            <w:vAlign w:val="center"/>
          </w:tcPr>
          <w:p w14:paraId="2E35D56D" w14:textId="77777777" w:rsidR="00A52758" w:rsidRPr="0017175B" w:rsidRDefault="00A52758">
            <w:pPr>
              <w:jc w:val="center"/>
              <w:rPr>
                <w:rFonts w:ascii="仿宋" w:eastAsia="仿宋" w:hAnsi="仿宋"/>
                <w:sz w:val="24"/>
              </w:rPr>
            </w:pPr>
          </w:p>
        </w:tc>
        <w:tc>
          <w:tcPr>
            <w:tcW w:w="1134" w:type="dxa"/>
            <w:vAlign w:val="center"/>
          </w:tcPr>
          <w:p w14:paraId="62498977" w14:textId="77777777" w:rsidR="00A52758" w:rsidRPr="0017175B" w:rsidRDefault="00A52758">
            <w:pPr>
              <w:jc w:val="center"/>
              <w:rPr>
                <w:rFonts w:ascii="仿宋" w:eastAsia="仿宋" w:hAnsi="仿宋"/>
                <w:sz w:val="24"/>
              </w:rPr>
            </w:pPr>
          </w:p>
        </w:tc>
        <w:tc>
          <w:tcPr>
            <w:tcW w:w="1134" w:type="dxa"/>
            <w:vAlign w:val="center"/>
          </w:tcPr>
          <w:p w14:paraId="3A2B9663" w14:textId="77777777" w:rsidR="00A52758" w:rsidRPr="0017175B" w:rsidRDefault="00A52758">
            <w:pPr>
              <w:jc w:val="center"/>
              <w:rPr>
                <w:rFonts w:ascii="仿宋" w:eastAsia="仿宋" w:hAnsi="仿宋"/>
                <w:sz w:val="24"/>
              </w:rPr>
            </w:pPr>
          </w:p>
        </w:tc>
        <w:tc>
          <w:tcPr>
            <w:tcW w:w="1134" w:type="dxa"/>
            <w:vAlign w:val="center"/>
          </w:tcPr>
          <w:p w14:paraId="35352CFB" w14:textId="77777777" w:rsidR="00A52758" w:rsidRPr="0017175B" w:rsidRDefault="00A52758">
            <w:pPr>
              <w:jc w:val="center"/>
              <w:rPr>
                <w:rFonts w:ascii="仿宋" w:eastAsia="仿宋" w:hAnsi="仿宋"/>
                <w:sz w:val="24"/>
              </w:rPr>
            </w:pPr>
          </w:p>
        </w:tc>
        <w:tc>
          <w:tcPr>
            <w:tcW w:w="1134" w:type="dxa"/>
            <w:vAlign w:val="center"/>
          </w:tcPr>
          <w:p w14:paraId="540B6AEE" w14:textId="77777777" w:rsidR="00A52758" w:rsidRPr="0017175B" w:rsidRDefault="00A52758">
            <w:pPr>
              <w:jc w:val="center"/>
              <w:rPr>
                <w:rFonts w:ascii="仿宋" w:eastAsia="仿宋" w:hAnsi="仿宋"/>
                <w:sz w:val="24"/>
              </w:rPr>
            </w:pPr>
          </w:p>
        </w:tc>
        <w:tc>
          <w:tcPr>
            <w:tcW w:w="1134" w:type="dxa"/>
            <w:vAlign w:val="center"/>
          </w:tcPr>
          <w:p w14:paraId="55120CD1" w14:textId="77777777" w:rsidR="00A52758" w:rsidRPr="0017175B" w:rsidRDefault="00A52758">
            <w:pPr>
              <w:jc w:val="center"/>
              <w:rPr>
                <w:rFonts w:ascii="仿宋" w:eastAsia="仿宋" w:hAnsi="仿宋"/>
                <w:sz w:val="24"/>
              </w:rPr>
            </w:pPr>
          </w:p>
        </w:tc>
        <w:tc>
          <w:tcPr>
            <w:tcW w:w="1134" w:type="dxa"/>
            <w:vAlign w:val="center"/>
          </w:tcPr>
          <w:p w14:paraId="30829E65" w14:textId="77777777" w:rsidR="00A52758" w:rsidRPr="0017175B" w:rsidRDefault="00A52758">
            <w:pPr>
              <w:jc w:val="center"/>
              <w:rPr>
                <w:rFonts w:ascii="仿宋" w:eastAsia="仿宋" w:hAnsi="仿宋"/>
                <w:sz w:val="24"/>
              </w:rPr>
            </w:pPr>
          </w:p>
        </w:tc>
        <w:tc>
          <w:tcPr>
            <w:tcW w:w="1134" w:type="dxa"/>
            <w:vAlign w:val="center"/>
          </w:tcPr>
          <w:p w14:paraId="1E0354D2" w14:textId="77777777" w:rsidR="00A52758" w:rsidRPr="0017175B" w:rsidRDefault="00A52758">
            <w:pPr>
              <w:jc w:val="center"/>
              <w:rPr>
                <w:rFonts w:ascii="仿宋" w:eastAsia="仿宋" w:hAnsi="仿宋"/>
                <w:sz w:val="24"/>
              </w:rPr>
            </w:pPr>
          </w:p>
        </w:tc>
      </w:tr>
      <w:tr w:rsidR="00A52758" w:rsidRPr="0017175B" w14:paraId="0CAB212F" w14:textId="77777777">
        <w:trPr>
          <w:trHeight w:val="851"/>
          <w:jc w:val="center"/>
        </w:trPr>
        <w:tc>
          <w:tcPr>
            <w:tcW w:w="1134" w:type="dxa"/>
            <w:vMerge/>
            <w:vAlign w:val="center"/>
          </w:tcPr>
          <w:p w14:paraId="3D5D9FAA" w14:textId="77777777" w:rsidR="00A52758" w:rsidRPr="0017175B" w:rsidRDefault="00A52758">
            <w:pPr>
              <w:jc w:val="center"/>
              <w:rPr>
                <w:rFonts w:ascii="仿宋" w:eastAsia="仿宋" w:hAnsi="仿宋"/>
                <w:sz w:val="24"/>
              </w:rPr>
            </w:pPr>
          </w:p>
        </w:tc>
        <w:tc>
          <w:tcPr>
            <w:tcW w:w="1134" w:type="dxa"/>
            <w:vAlign w:val="center"/>
          </w:tcPr>
          <w:p w14:paraId="4BC31327" w14:textId="77777777" w:rsidR="00A52758" w:rsidRPr="0017175B" w:rsidRDefault="00A52758">
            <w:pPr>
              <w:jc w:val="center"/>
              <w:rPr>
                <w:rFonts w:ascii="仿宋" w:eastAsia="仿宋" w:hAnsi="仿宋"/>
                <w:sz w:val="24"/>
              </w:rPr>
            </w:pPr>
          </w:p>
        </w:tc>
        <w:tc>
          <w:tcPr>
            <w:tcW w:w="1134" w:type="dxa"/>
            <w:vAlign w:val="center"/>
          </w:tcPr>
          <w:p w14:paraId="15C28EAB" w14:textId="77777777" w:rsidR="00A52758" w:rsidRPr="0017175B" w:rsidRDefault="00A52758">
            <w:pPr>
              <w:jc w:val="center"/>
              <w:rPr>
                <w:rFonts w:ascii="仿宋" w:eastAsia="仿宋" w:hAnsi="仿宋"/>
                <w:sz w:val="24"/>
              </w:rPr>
            </w:pPr>
          </w:p>
        </w:tc>
        <w:tc>
          <w:tcPr>
            <w:tcW w:w="1134" w:type="dxa"/>
            <w:vAlign w:val="center"/>
          </w:tcPr>
          <w:p w14:paraId="63E8053E" w14:textId="77777777" w:rsidR="00A52758" w:rsidRPr="0017175B" w:rsidRDefault="00A52758">
            <w:pPr>
              <w:jc w:val="center"/>
              <w:rPr>
                <w:rFonts w:ascii="仿宋" w:eastAsia="仿宋" w:hAnsi="仿宋"/>
                <w:sz w:val="24"/>
              </w:rPr>
            </w:pPr>
          </w:p>
        </w:tc>
        <w:tc>
          <w:tcPr>
            <w:tcW w:w="1134" w:type="dxa"/>
            <w:vAlign w:val="center"/>
          </w:tcPr>
          <w:p w14:paraId="571E1488" w14:textId="77777777" w:rsidR="00A52758" w:rsidRPr="0017175B" w:rsidRDefault="00A52758">
            <w:pPr>
              <w:jc w:val="center"/>
              <w:rPr>
                <w:rFonts w:ascii="仿宋" w:eastAsia="仿宋" w:hAnsi="仿宋"/>
                <w:sz w:val="24"/>
              </w:rPr>
            </w:pPr>
          </w:p>
        </w:tc>
        <w:tc>
          <w:tcPr>
            <w:tcW w:w="1134" w:type="dxa"/>
            <w:vAlign w:val="center"/>
          </w:tcPr>
          <w:p w14:paraId="38068CA9" w14:textId="77777777" w:rsidR="00A52758" w:rsidRPr="0017175B" w:rsidRDefault="00A52758">
            <w:pPr>
              <w:jc w:val="center"/>
              <w:rPr>
                <w:rFonts w:ascii="仿宋" w:eastAsia="仿宋" w:hAnsi="仿宋"/>
                <w:sz w:val="24"/>
              </w:rPr>
            </w:pPr>
          </w:p>
        </w:tc>
        <w:tc>
          <w:tcPr>
            <w:tcW w:w="1134" w:type="dxa"/>
            <w:vAlign w:val="center"/>
          </w:tcPr>
          <w:p w14:paraId="6E4EEE68" w14:textId="77777777" w:rsidR="00A52758" w:rsidRPr="0017175B" w:rsidRDefault="00A52758">
            <w:pPr>
              <w:jc w:val="center"/>
              <w:rPr>
                <w:rFonts w:ascii="仿宋" w:eastAsia="仿宋" w:hAnsi="仿宋"/>
                <w:sz w:val="24"/>
              </w:rPr>
            </w:pPr>
          </w:p>
        </w:tc>
        <w:tc>
          <w:tcPr>
            <w:tcW w:w="1134" w:type="dxa"/>
            <w:vAlign w:val="center"/>
          </w:tcPr>
          <w:p w14:paraId="651D02C4" w14:textId="77777777" w:rsidR="00A52758" w:rsidRPr="0017175B" w:rsidRDefault="00A52758">
            <w:pPr>
              <w:jc w:val="center"/>
              <w:rPr>
                <w:rFonts w:ascii="仿宋" w:eastAsia="仿宋" w:hAnsi="仿宋"/>
                <w:sz w:val="24"/>
              </w:rPr>
            </w:pPr>
          </w:p>
        </w:tc>
        <w:tc>
          <w:tcPr>
            <w:tcW w:w="1134" w:type="dxa"/>
            <w:vAlign w:val="center"/>
          </w:tcPr>
          <w:p w14:paraId="25000421" w14:textId="77777777" w:rsidR="00A52758" w:rsidRPr="0017175B" w:rsidRDefault="00A52758">
            <w:pPr>
              <w:jc w:val="center"/>
              <w:rPr>
                <w:rFonts w:ascii="仿宋" w:eastAsia="仿宋" w:hAnsi="仿宋"/>
                <w:sz w:val="24"/>
              </w:rPr>
            </w:pPr>
          </w:p>
        </w:tc>
      </w:tr>
      <w:tr w:rsidR="00A52758" w:rsidRPr="0017175B" w14:paraId="6F06BD76" w14:textId="77777777">
        <w:trPr>
          <w:trHeight w:val="851"/>
          <w:jc w:val="center"/>
        </w:trPr>
        <w:tc>
          <w:tcPr>
            <w:tcW w:w="1134" w:type="dxa"/>
            <w:vMerge/>
            <w:vAlign w:val="center"/>
          </w:tcPr>
          <w:p w14:paraId="1C24CE96" w14:textId="77777777" w:rsidR="00A52758" w:rsidRPr="0017175B" w:rsidRDefault="00A52758">
            <w:pPr>
              <w:jc w:val="center"/>
              <w:rPr>
                <w:rFonts w:ascii="仿宋" w:eastAsia="仿宋" w:hAnsi="仿宋"/>
                <w:sz w:val="24"/>
              </w:rPr>
            </w:pPr>
          </w:p>
        </w:tc>
        <w:tc>
          <w:tcPr>
            <w:tcW w:w="1134" w:type="dxa"/>
            <w:vAlign w:val="center"/>
          </w:tcPr>
          <w:p w14:paraId="4B16010C" w14:textId="77777777" w:rsidR="00A52758" w:rsidRPr="0017175B" w:rsidRDefault="00A52758">
            <w:pPr>
              <w:jc w:val="center"/>
              <w:rPr>
                <w:rFonts w:ascii="仿宋" w:eastAsia="仿宋" w:hAnsi="仿宋"/>
                <w:sz w:val="24"/>
              </w:rPr>
            </w:pPr>
          </w:p>
        </w:tc>
        <w:tc>
          <w:tcPr>
            <w:tcW w:w="1134" w:type="dxa"/>
            <w:vAlign w:val="center"/>
          </w:tcPr>
          <w:p w14:paraId="2632F7D0" w14:textId="77777777" w:rsidR="00A52758" w:rsidRPr="0017175B" w:rsidRDefault="00A52758">
            <w:pPr>
              <w:jc w:val="center"/>
              <w:rPr>
                <w:rFonts w:ascii="仿宋" w:eastAsia="仿宋" w:hAnsi="仿宋"/>
                <w:sz w:val="24"/>
              </w:rPr>
            </w:pPr>
          </w:p>
        </w:tc>
        <w:tc>
          <w:tcPr>
            <w:tcW w:w="1134" w:type="dxa"/>
            <w:vAlign w:val="center"/>
          </w:tcPr>
          <w:p w14:paraId="0C59A0DC" w14:textId="77777777" w:rsidR="00A52758" w:rsidRPr="0017175B" w:rsidRDefault="00A52758">
            <w:pPr>
              <w:jc w:val="center"/>
              <w:rPr>
                <w:rFonts w:ascii="仿宋" w:eastAsia="仿宋" w:hAnsi="仿宋"/>
                <w:sz w:val="24"/>
              </w:rPr>
            </w:pPr>
          </w:p>
        </w:tc>
        <w:tc>
          <w:tcPr>
            <w:tcW w:w="1134" w:type="dxa"/>
            <w:vAlign w:val="center"/>
          </w:tcPr>
          <w:p w14:paraId="657CD789" w14:textId="77777777" w:rsidR="00A52758" w:rsidRPr="0017175B" w:rsidRDefault="00A52758">
            <w:pPr>
              <w:jc w:val="center"/>
              <w:rPr>
                <w:rFonts w:ascii="仿宋" w:eastAsia="仿宋" w:hAnsi="仿宋"/>
                <w:sz w:val="24"/>
              </w:rPr>
            </w:pPr>
          </w:p>
        </w:tc>
        <w:tc>
          <w:tcPr>
            <w:tcW w:w="1134" w:type="dxa"/>
            <w:vAlign w:val="center"/>
          </w:tcPr>
          <w:p w14:paraId="016584C8" w14:textId="77777777" w:rsidR="00A52758" w:rsidRPr="0017175B" w:rsidRDefault="00A52758">
            <w:pPr>
              <w:jc w:val="center"/>
              <w:rPr>
                <w:rFonts w:ascii="仿宋" w:eastAsia="仿宋" w:hAnsi="仿宋"/>
                <w:sz w:val="24"/>
              </w:rPr>
            </w:pPr>
          </w:p>
        </w:tc>
        <w:tc>
          <w:tcPr>
            <w:tcW w:w="1134" w:type="dxa"/>
            <w:vAlign w:val="center"/>
          </w:tcPr>
          <w:p w14:paraId="2EA39040" w14:textId="77777777" w:rsidR="00A52758" w:rsidRPr="0017175B" w:rsidRDefault="00A52758">
            <w:pPr>
              <w:jc w:val="center"/>
              <w:rPr>
                <w:rFonts w:ascii="仿宋" w:eastAsia="仿宋" w:hAnsi="仿宋"/>
                <w:sz w:val="24"/>
              </w:rPr>
            </w:pPr>
          </w:p>
        </w:tc>
        <w:tc>
          <w:tcPr>
            <w:tcW w:w="1134" w:type="dxa"/>
            <w:vAlign w:val="center"/>
          </w:tcPr>
          <w:p w14:paraId="53E1A571" w14:textId="77777777" w:rsidR="00A52758" w:rsidRPr="0017175B" w:rsidRDefault="00A52758">
            <w:pPr>
              <w:jc w:val="center"/>
              <w:rPr>
                <w:rFonts w:ascii="仿宋" w:eastAsia="仿宋" w:hAnsi="仿宋"/>
                <w:sz w:val="24"/>
              </w:rPr>
            </w:pPr>
          </w:p>
        </w:tc>
        <w:tc>
          <w:tcPr>
            <w:tcW w:w="1134" w:type="dxa"/>
            <w:vAlign w:val="center"/>
          </w:tcPr>
          <w:p w14:paraId="1294BC41" w14:textId="77777777" w:rsidR="00A52758" w:rsidRPr="0017175B" w:rsidRDefault="00A52758">
            <w:pPr>
              <w:jc w:val="center"/>
              <w:rPr>
                <w:rFonts w:ascii="仿宋" w:eastAsia="仿宋" w:hAnsi="仿宋"/>
                <w:sz w:val="24"/>
              </w:rPr>
            </w:pPr>
          </w:p>
        </w:tc>
      </w:tr>
    </w:tbl>
    <w:p w14:paraId="709F4C61" w14:textId="77777777" w:rsidR="00A52758" w:rsidRPr="0017175B" w:rsidRDefault="00A52758">
      <w:pPr>
        <w:spacing w:line="560" w:lineRule="exact"/>
        <w:jc w:val="both"/>
        <w:rPr>
          <w:rFonts w:ascii="仿宋" w:eastAsia="仿宋" w:hAnsi="仿宋"/>
          <w:sz w:val="24"/>
        </w:rPr>
      </w:pPr>
    </w:p>
    <w:p w14:paraId="2A421076"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供应商名称： （盖单位公章）</w:t>
      </w:r>
    </w:p>
    <w:p w14:paraId="437E5602"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法定代表人或授权代表（签字）：</w:t>
      </w:r>
    </w:p>
    <w:p w14:paraId="60B66E14"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日期：</w:t>
      </w:r>
    </w:p>
    <w:p w14:paraId="51A9EFEC" w14:textId="77777777" w:rsidR="00A52758" w:rsidRPr="0017175B" w:rsidRDefault="00D7741A">
      <w:pPr>
        <w:spacing w:line="560" w:lineRule="exact"/>
        <w:jc w:val="center"/>
        <w:rPr>
          <w:rFonts w:ascii="仿宋" w:eastAsia="仿宋" w:hAnsi="仿宋"/>
          <w:bCs/>
          <w:sz w:val="24"/>
        </w:rPr>
      </w:pPr>
      <w:r w:rsidRPr="0017175B">
        <w:rPr>
          <w:rFonts w:ascii="仿宋" w:eastAsia="仿宋" w:hAnsi="仿宋"/>
          <w:sz w:val="24"/>
        </w:rPr>
        <w:br w:type="page"/>
      </w:r>
      <w:r w:rsidRPr="0017175B">
        <w:rPr>
          <w:rFonts w:ascii="仿宋" w:eastAsia="仿宋" w:hAnsi="仿宋" w:hint="eastAsia"/>
          <w:b/>
          <w:sz w:val="32"/>
          <w:szCs w:val="32"/>
        </w:rPr>
        <w:lastRenderedPageBreak/>
        <w:t>七、服务及设计方案</w:t>
      </w:r>
    </w:p>
    <w:p w14:paraId="7F6617D5" w14:textId="77777777" w:rsidR="00A52758" w:rsidRPr="0017175B" w:rsidRDefault="00A52758">
      <w:pPr>
        <w:spacing w:line="560" w:lineRule="exact"/>
        <w:jc w:val="center"/>
        <w:rPr>
          <w:rFonts w:ascii="仿宋" w:eastAsia="仿宋" w:hAnsi="仿宋"/>
          <w:bCs/>
          <w:sz w:val="24"/>
        </w:rPr>
      </w:pPr>
    </w:p>
    <w:p w14:paraId="0AAD4430" w14:textId="77777777" w:rsidR="00A52758" w:rsidRPr="0017175B" w:rsidRDefault="00A52758">
      <w:pPr>
        <w:spacing w:line="560" w:lineRule="exact"/>
        <w:jc w:val="center"/>
        <w:rPr>
          <w:rFonts w:ascii="仿宋" w:eastAsia="仿宋" w:hAnsi="仿宋"/>
          <w:bCs/>
          <w:sz w:val="24"/>
        </w:rPr>
      </w:pPr>
    </w:p>
    <w:p w14:paraId="341D9804" w14:textId="77777777" w:rsidR="00A52758" w:rsidRPr="0017175B" w:rsidRDefault="00A52758">
      <w:pPr>
        <w:spacing w:line="560" w:lineRule="exact"/>
        <w:jc w:val="center"/>
        <w:rPr>
          <w:rFonts w:ascii="仿宋" w:eastAsia="仿宋" w:hAnsi="仿宋"/>
          <w:bCs/>
          <w:sz w:val="24"/>
        </w:rPr>
      </w:pPr>
    </w:p>
    <w:p w14:paraId="6E5D9C3B" w14:textId="77777777" w:rsidR="00A52758" w:rsidRPr="0017175B" w:rsidRDefault="00D7741A">
      <w:pPr>
        <w:spacing w:line="560" w:lineRule="exact"/>
        <w:jc w:val="center"/>
        <w:rPr>
          <w:rFonts w:ascii="仿宋" w:eastAsia="仿宋" w:hAnsi="仿宋"/>
          <w:b/>
          <w:sz w:val="24"/>
        </w:rPr>
      </w:pPr>
      <w:r w:rsidRPr="0017175B">
        <w:rPr>
          <w:rFonts w:ascii="仿宋" w:eastAsia="仿宋" w:hAnsi="仿宋" w:hint="eastAsia"/>
          <w:b/>
          <w:sz w:val="24"/>
        </w:rPr>
        <w:t>供应商应根据采购人的需求，自行拟定项目服务及设计方案。</w:t>
      </w:r>
    </w:p>
    <w:p w14:paraId="183F67EA" w14:textId="77777777" w:rsidR="00A52758" w:rsidRPr="0017175B" w:rsidRDefault="00D7741A">
      <w:pPr>
        <w:spacing w:line="560" w:lineRule="exact"/>
        <w:jc w:val="center"/>
        <w:rPr>
          <w:rFonts w:ascii="仿宋" w:eastAsia="仿宋" w:hAnsi="仿宋"/>
          <w:b/>
          <w:sz w:val="24"/>
        </w:rPr>
      </w:pPr>
      <w:r w:rsidRPr="0017175B">
        <w:rPr>
          <w:rFonts w:ascii="仿宋" w:eastAsia="仿宋" w:hAnsi="仿宋" w:hint="eastAsia"/>
          <w:b/>
          <w:sz w:val="24"/>
        </w:rPr>
        <w:t>格式自拟，磋商小组将根据供应商提供的方案进行评审打分。</w:t>
      </w:r>
    </w:p>
    <w:p w14:paraId="538245D0" w14:textId="77777777" w:rsidR="00A52758" w:rsidRPr="0017175B" w:rsidRDefault="00D7741A">
      <w:pPr>
        <w:spacing w:line="560" w:lineRule="exact"/>
        <w:jc w:val="center"/>
        <w:rPr>
          <w:rFonts w:ascii="仿宋" w:eastAsia="仿宋" w:hAnsi="仿宋"/>
          <w:b/>
          <w:sz w:val="24"/>
        </w:rPr>
      </w:pPr>
      <w:r w:rsidRPr="0017175B">
        <w:rPr>
          <w:rFonts w:ascii="仿宋" w:eastAsia="仿宋" w:hAnsi="仿宋"/>
          <w:b/>
          <w:sz w:val="24"/>
        </w:rPr>
        <w:br w:type="page"/>
      </w:r>
    </w:p>
    <w:p w14:paraId="47BD132E" w14:textId="77777777" w:rsidR="00A52758" w:rsidRPr="0017175B" w:rsidRDefault="00D7741A">
      <w:pPr>
        <w:spacing w:line="560" w:lineRule="exact"/>
        <w:jc w:val="center"/>
        <w:rPr>
          <w:rFonts w:ascii="仿宋" w:eastAsia="仿宋" w:hAnsi="仿宋"/>
          <w:b/>
          <w:sz w:val="32"/>
          <w:szCs w:val="32"/>
        </w:rPr>
      </w:pPr>
      <w:r w:rsidRPr="0017175B">
        <w:rPr>
          <w:rFonts w:ascii="仿宋" w:eastAsia="仿宋" w:hAnsi="仿宋" w:hint="eastAsia"/>
          <w:b/>
          <w:sz w:val="32"/>
          <w:szCs w:val="32"/>
        </w:rPr>
        <w:lastRenderedPageBreak/>
        <w:t>八、最终报价一览表（单独递交）</w:t>
      </w:r>
    </w:p>
    <w:p w14:paraId="3B95A4A7" w14:textId="77777777" w:rsidR="00A52758" w:rsidRPr="0017175B" w:rsidRDefault="00A52758">
      <w:pPr>
        <w:spacing w:line="560" w:lineRule="exact"/>
        <w:jc w:val="both"/>
        <w:rPr>
          <w:rFonts w:ascii="仿宋" w:eastAsia="仿宋" w:hAnsi="仿宋"/>
          <w:bCs/>
          <w:sz w:val="24"/>
        </w:rPr>
      </w:pPr>
    </w:p>
    <w:tbl>
      <w:tblPr>
        <w:tblW w:w="10073" w:type="dxa"/>
        <w:jc w:val="center"/>
        <w:tblLayout w:type="fixed"/>
        <w:tblCellMar>
          <w:left w:w="0" w:type="dxa"/>
          <w:right w:w="0" w:type="dxa"/>
        </w:tblCellMar>
        <w:tblLook w:val="04A0" w:firstRow="1" w:lastRow="0" w:firstColumn="1" w:lastColumn="0" w:noHBand="0" w:noVBand="1"/>
      </w:tblPr>
      <w:tblGrid>
        <w:gridCol w:w="3076"/>
        <w:gridCol w:w="6997"/>
      </w:tblGrid>
      <w:tr w:rsidR="00A52758" w:rsidRPr="0017175B" w14:paraId="5112DCFF" w14:textId="77777777">
        <w:trPr>
          <w:trHeight w:val="1134"/>
          <w:jc w:val="center"/>
        </w:trPr>
        <w:tc>
          <w:tcPr>
            <w:tcW w:w="3076" w:type="dxa"/>
            <w:tcBorders>
              <w:top w:val="single" w:sz="8" w:space="0" w:color="000000"/>
              <w:left w:val="single" w:sz="6" w:space="0" w:color="000000"/>
              <w:bottom w:val="single" w:sz="6" w:space="0" w:color="000000"/>
              <w:right w:val="single" w:sz="6" w:space="0" w:color="000000"/>
            </w:tcBorders>
            <w:vAlign w:val="center"/>
          </w:tcPr>
          <w:p w14:paraId="76DA6572"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sz w:val="24"/>
              </w:rPr>
              <w:t>项目名称</w:t>
            </w:r>
          </w:p>
        </w:tc>
        <w:tc>
          <w:tcPr>
            <w:tcW w:w="6997" w:type="dxa"/>
            <w:tcBorders>
              <w:top w:val="single" w:sz="8" w:space="0" w:color="000000"/>
              <w:left w:val="single" w:sz="6" w:space="0" w:color="000000"/>
              <w:bottom w:val="single" w:sz="6" w:space="0" w:color="000000"/>
              <w:right w:val="single" w:sz="6" w:space="0" w:color="000000"/>
            </w:tcBorders>
            <w:vAlign w:val="center"/>
          </w:tcPr>
          <w:p w14:paraId="3372AAE5" w14:textId="77777777" w:rsidR="00A52758" w:rsidRPr="0017175B" w:rsidRDefault="00A52758">
            <w:pPr>
              <w:spacing w:line="560" w:lineRule="exact"/>
              <w:jc w:val="both"/>
              <w:rPr>
                <w:rFonts w:ascii="仿宋" w:eastAsia="仿宋" w:hAnsi="仿宋"/>
                <w:sz w:val="24"/>
              </w:rPr>
            </w:pPr>
          </w:p>
        </w:tc>
      </w:tr>
      <w:tr w:rsidR="00A52758" w:rsidRPr="0017175B" w14:paraId="3087115E" w14:textId="77777777">
        <w:trPr>
          <w:trHeight w:val="1134"/>
          <w:jc w:val="center"/>
        </w:trPr>
        <w:tc>
          <w:tcPr>
            <w:tcW w:w="3076" w:type="dxa"/>
            <w:tcBorders>
              <w:top w:val="single" w:sz="6" w:space="0" w:color="000000"/>
              <w:left w:val="single" w:sz="6" w:space="0" w:color="000000"/>
              <w:bottom w:val="single" w:sz="6" w:space="0" w:color="000000"/>
              <w:right w:val="single" w:sz="6" w:space="0" w:color="000000"/>
            </w:tcBorders>
            <w:vAlign w:val="center"/>
          </w:tcPr>
          <w:p w14:paraId="5BB4F941"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sz w:val="24"/>
              </w:rPr>
              <w:t>供应商</w:t>
            </w:r>
            <w:r w:rsidRPr="0017175B">
              <w:rPr>
                <w:rFonts w:ascii="仿宋" w:eastAsia="仿宋" w:hAnsi="仿宋" w:cs="宋体" w:hint="eastAsia"/>
                <w:sz w:val="24"/>
              </w:rPr>
              <w:t>名称</w:t>
            </w:r>
          </w:p>
        </w:tc>
        <w:tc>
          <w:tcPr>
            <w:tcW w:w="6997" w:type="dxa"/>
            <w:tcBorders>
              <w:top w:val="single" w:sz="6" w:space="0" w:color="000000"/>
              <w:left w:val="single" w:sz="6" w:space="0" w:color="000000"/>
              <w:bottom w:val="single" w:sz="6" w:space="0" w:color="000000"/>
              <w:right w:val="single" w:sz="6" w:space="0" w:color="000000"/>
            </w:tcBorders>
            <w:vAlign w:val="center"/>
          </w:tcPr>
          <w:p w14:paraId="48CB0B8E" w14:textId="77777777" w:rsidR="00A52758" w:rsidRPr="0017175B" w:rsidRDefault="00A52758">
            <w:pPr>
              <w:spacing w:line="560" w:lineRule="exact"/>
              <w:jc w:val="both"/>
              <w:rPr>
                <w:rFonts w:ascii="仿宋" w:eastAsia="仿宋" w:hAnsi="仿宋"/>
                <w:sz w:val="24"/>
              </w:rPr>
            </w:pPr>
          </w:p>
        </w:tc>
      </w:tr>
      <w:tr w:rsidR="00A52758" w:rsidRPr="0017175B" w14:paraId="65135D97" w14:textId="77777777">
        <w:trPr>
          <w:trHeight w:hRule="exact" w:val="1552"/>
          <w:jc w:val="center"/>
        </w:trPr>
        <w:tc>
          <w:tcPr>
            <w:tcW w:w="3076" w:type="dxa"/>
            <w:tcBorders>
              <w:top w:val="single" w:sz="6" w:space="0" w:color="000000"/>
              <w:left w:val="single" w:sz="6" w:space="0" w:color="000000"/>
              <w:bottom w:val="single" w:sz="6" w:space="0" w:color="000000"/>
              <w:right w:val="single" w:sz="6" w:space="0" w:color="000000"/>
            </w:tcBorders>
            <w:vAlign w:val="center"/>
          </w:tcPr>
          <w:p w14:paraId="48B20144"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hint="eastAsia"/>
                <w:sz w:val="24"/>
              </w:rPr>
              <w:t>供应商最终确定的报价</w:t>
            </w:r>
          </w:p>
          <w:p w14:paraId="6FE7576E"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hint="eastAsia"/>
                <w:sz w:val="24"/>
              </w:rPr>
              <w:t>（人民币）</w:t>
            </w:r>
          </w:p>
        </w:tc>
        <w:tc>
          <w:tcPr>
            <w:tcW w:w="6997" w:type="dxa"/>
            <w:tcBorders>
              <w:top w:val="single" w:sz="6" w:space="0" w:color="000000"/>
              <w:left w:val="single" w:sz="6" w:space="0" w:color="000000"/>
              <w:bottom w:val="single" w:sz="6" w:space="0" w:color="000000"/>
              <w:right w:val="single" w:sz="6" w:space="0" w:color="000000"/>
            </w:tcBorders>
            <w:vAlign w:val="center"/>
          </w:tcPr>
          <w:p w14:paraId="19120CFA" w14:textId="77777777" w:rsidR="00A52758" w:rsidRPr="0017175B" w:rsidRDefault="00D7741A">
            <w:pPr>
              <w:spacing w:line="560" w:lineRule="exact"/>
              <w:jc w:val="right"/>
              <w:rPr>
                <w:rFonts w:ascii="仿宋" w:eastAsia="仿宋" w:hAnsi="仿宋" w:cs="宋体"/>
                <w:sz w:val="24"/>
              </w:rPr>
            </w:pPr>
            <w:r w:rsidRPr="0017175B">
              <w:rPr>
                <w:rFonts w:ascii="仿宋" w:eastAsia="仿宋" w:hAnsi="仿宋" w:cs="宋体"/>
                <w:sz w:val="24"/>
              </w:rPr>
              <w:t>（大写）</w:t>
            </w:r>
          </w:p>
          <w:p w14:paraId="64888997" w14:textId="77777777" w:rsidR="00A52758" w:rsidRPr="0017175B" w:rsidRDefault="00D7741A">
            <w:pPr>
              <w:spacing w:line="560" w:lineRule="exact"/>
              <w:jc w:val="right"/>
              <w:rPr>
                <w:rFonts w:ascii="仿宋" w:eastAsia="仿宋" w:hAnsi="仿宋" w:cs="宋体"/>
                <w:sz w:val="24"/>
              </w:rPr>
            </w:pPr>
            <w:r w:rsidRPr="0017175B">
              <w:rPr>
                <w:rFonts w:ascii="仿宋" w:eastAsia="仿宋" w:hAnsi="仿宋" w:cs="宋体"/>
                <w:sz w:val="24"/>
              </w:rPr>
              <w:t>（小写）</w:t>
            </w:r>
          </w:p>
        </w:tc>
      </w:tr>
      <w:tr w:rsidR="00A52758" w:rsidRPr="0017175B" w14:paraId="54F78AFB" w14:textId="77777777">
        <w:trPr>
          <w:trHeight w:val="1134"/>
          <w:jc w:val="center"/>
        </w:trPr>
        <w:tc>
          <w:tcPr>
            <w:tcW w:w="3076" w:type="dxa"/>
            <w:tcBorders>
              <w:top w:val="single" w:sz="6" w:space="0" w:color="000000"/>
              <w:left w:val="single" w:sz="6" w:space="0" w:color="000000"/>
              <w:bottom w:val="single" w:sz="6" w:space="0" w:color="000000"/>
              <w:right w:val="single" w:sz="6" w:space="0" w:color="000000"/>
            </w:tcBorders>
            <w:vAlign w:val="center"/>
          </w:tcPr>
          <w:p w14:paraId="32FA4DBC" w14:textId="77777777" w:rsidR="00A52758" w:rsidRPr="0017175B" w:rsidRDefault="00D7741A">
            <w:pPr>
              <w:spacing w:line="560" w:lineRule="exact"/>
              <w:jc w:val="center"/>
              <w:rPr>
                <w:rFonts w:ascii="仿宋" w:eastAsia="仿宋" w:hAnsi="仿宋" w:cs="宋体"/>
                <w:sz w:val="24"/>
              </w:rPr>
            </w:pPr>
            <w:r w:rsidRPr="0017175B">
              <w:rPr>
                <w:rFonts w:ascii="仿宋" w:eastAsia="仿宋" w:hAnsi="仿宋" w:cs="宋体" w:hint="eastAsia"/>
                <w:sz w:val="24"/>
              </w:rPr>
              <w:t>备注</w:t>
            </w:r>
          </w:p>
        </w:tc>
        <w:tc>
          <w:tcPr>
            <w:tcW w:w="6997" w:type="dxa"/>
            <w:tcBorders>
              <w:top w:val="single" w:sz="6" w:space="0" w:color="000000"/>
              <w:left w:val="single" w:sz="6" w:space="0" w:color="000000"/>
              <w:bottom w:val="single" w:sz="6" w:space="0" w:color="000000"/>
              <w:right w:val="single" w:sz="6" w:space="0" w:color="000000"/>
            </w:tcBorders>
            <w:vAlign w:val="center"/>
          </w:tcPr>
          <w:p w14:paraId="47850402" w14:textId="77777777" w:rsidR="00A52758" w:rsidRPr="0017175B" w:rsidRDefault="00D7741A">
            <w:pPr>
              <w:spacing w:line="560" w:lineRule="exact"/>
              <w:jc w:val="both"/>
              <w:rPr>
                <w:rFonts w:ascii="仿宋" w:eastAsia="仿宋" w:hAnsi="仿宋" w:cs="宋体"/>
                <w:sz w:val="24"/>
              </w:rPr>
            </w:pPr>
            <w:r w:rsidRPr="0017175B">
              <w:rPr>
                <w:rFonts w:ascii="仿宋" w:eastAsia="仿宋" w:hAnsi="仿宋" w:cs="宋体" w:hint="eastAsia"/>
                <w:sz w:val="24"/>
              </w:rPr>
              <w:t>此报价为本项目最终报价。</w:t>
            </w:r>
          </w:p>
        </w:tc>
      </w:tr>
    </w:tbl>
    <w:p w14:paraId="379B9940" w14:textId="77777777" w:rsidR="00A52758" w:rsidRPr="0017175B" w:rsidRDefault="00A52758">
      <w:pPr>
        <w:spacing w:line="560" w:lineRule="exact"/>
        <w:jc w:val="both"/>
        <w:rPr>
          <w:rFonts w:ascii="仿宋" w:eastAsia="仿宋" w:hAnsi="仿宋"/>
          <w:sz w:val="24"/>
        </w:rPr>
      </w:pPr>
    </w:p>
    <w:p w14:paraId="6752EC76" w14:textId="77777777" w:rsidR="00A52758" w:rsidRPr="0017175B" w:rsidRDefault="00D7741A">
      <w:pPr>
        <w:spacing w:line="560" w:lineRule="exact"/>
        <w:jc w:val="both"/>
        <w:rPr>
          <w:rFonts w:ascii="仿宋" w:eastAsia="仿宋" w:hAnsi="仿宋"/>
          <w:sz w:val="24"/>
        </w:rPr>
      </w:pPr>
      <w:r w:rsidRPr="0017175B">
        <w:rPr>
          <w:rFonts w:ascii="仿宋" w:eastAsia="仿宋" w:hAnsi="仿宋" w:hint="eastAsia"/>
          <w:sz w:val="24"/>
        </w:rPr>
        <w:t>注：1.此报价为磋商文件规定的全部采购内容及服务过程中（</w:t>
      </w:r>
      <w:r w:rsidRPr="0017175B">
        <w:rPr>
          <w:rFonts w:ascii="仿宋" w:eastAsia="仿宋" w:hAnsi="仿宋" w:cs="宋体" w:hint="eastAsia"/>
          <w:kern w:val="0"/>
          <w:sz w:val="24"/>
        </w:rPr>
        <w:t>人工费、材料</w:t>
      </w:r>
      <w:r w:rsidRPr="0017175B">
        <w:rPr>
          <w:rFonts w:ascii="仿宋" w:eastAsia="仿宋" w:hAnsi="仿宋" w:cs="宋体"/>
          <w:kern w:val="0"/>
          <w:sz w:val="24"/>
        </w:rPr>
        <w:t>、</w:t>
      </w:r>
      <w:r w:rsidRPr="0017175B">
        <w:rPr>
          <w:rFonts w:ascii="仿宋" w:eastAsia="仿宋" w:hAnsi="仿宋" w:cs="宋体" w:hint="eastAsia"/>
          <w:kern w:val="0"/>
          <w:sz w:val="24"/>
        </w:rPr>
        <w:t>税金、代理服务费</w:t>
      </w:r>
      <w:r w:rsidRPr="0017175B">
        <w:rPr>
          <w:rFonts w:ascii="仿宋" w:eastAsia="仿宋" w:hAnsi="仿宋" w:cs="宋体"/>
          <w:kern w:val="0"/>
          <w:sz w:val="24"/>
        </w:rPr>
        <w:t>等</w:t>
      </w:r>
      <w:r w:rsidRPr="0017175B">
        <w:rPr>
          <w:rFonts w:ascii="仿宋" w:eastAsia="仿宋" w:hAnsi="仿宋" w:hint="eastAsia"/>
          <w:sz w:val="24"/>
        </w:rPr>
        <w:t>）的所有产生的一切费用，由供应商结合自身及市场行情自行报价。</w:t>
      </w:r>
    </w:p>
    <w:p w14:paraId="73465E4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2.“最终报价一览表”为多页的，每页均需由法定代表人或授权代表签字并盖供应商印章。</w:t>
      </w:r>
    </w:p>
    <w:p w14:paraId="6D9AD95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3.以上表格如不能完全表达清楚供应商认为必要的费用明细，供应商可自行补充。</w:t>
      </w:r>
    </w:p>
    <w:p w14:paraId="68902CC7" w14:textId="77777777" w:rsidR="00A52758" w:rsidRPr="0017175B" w:rsidRDefault="00A52758">
      <w:pPr>
        <w:adjustRightInd w:val="0"/>
        <w:spacing w:line="560" w:lineRule="exact"/>
        <w:ind w:firstLineChars="200" w:firstLine="480"/>
        <w:jc w:val="both"/>
        <w:rPr>
          <w:rFonts w:ascii="仿宋" w:eastAsia="仿宋" w:hAnsi="仿宋"/>
          <w:sz w:val="24"/>
        </w:rPr>
      </w:pPr>
    </w:p>
    <w:p w14:paraId="7E12B039" w14:textId="77777777" w:rsidR="00A52758" w:rsidRPr="0017175B" w:rsidRDefault="00D7741A">
      <w:pPr>
        <w:adjustRightInd w:val="0"/>
        <w:spacing w:line="560" w:lineRule="exact"/>
        <w:ind w:firstLineChars="200" w:firstLine="480"/>
        <w:jc w:val="both"/>
        <w:rPr>
          <w:rFonts w:ascii="仿宋" w:eastAsia="仿宋" w:hAnsi="仿宋"/>
          <w:sz w:val="24"/>
        </w:rPr>
      </w:pPr>
      <w:r w:rsidRPr="0017175B">
        <w:rPr>
          <w:rFonts w:ascii="仿宋" w:eastAsia="仿宋" w:hAnsi="仿宋" w:hint="eastAsia"/>
          <w:sz w:val="24"/>
        </w:rPr>
        <w:t>供应商名称： （盖单位公章）</w:t>
      </w:r>
    </w:p>
    <w:p w14:paraId="2DFF640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法定代表人或授权代表（签字）：</w:t>
      </w:r>
    </w:p>
    <w:p w14:paraId="39AE55E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日 期：  年  月  日</w:t>
      </w:r>
    </w:p>
    <w:p w14:paraId="7022A9E7" w14:textId="77777777" w:rsidR="00A52758" w:rsidRPr="0017175B" w:rsidRDefault="00A52758">
      <w:pPr>
        <w:pStyle w:val="Default"/>
        <w:spacing w:line="560" w:lineRule="exact"/>
        <w:ind w:firstLineChars="200" w:firstLine="480"/>
        <w:jc w:val="both"/>
        <w:rPr>
          <w:rFonts w:ascii="仿宋" w:eastAsia="仿宋" w:hAnsi="仿宋"/>
          <w:color w:val="auto"/>
        </w:rPr>
      </w:pPr>
    </w:p>
    <w:p w14:paraId="7CDCF016" w14:textId="77777777" w:rsidR="00A52758" w:rsidRPr="0017175B" w:rsidRDefault="00D7741A">
      <w:pPr>
        <w:spacing w:line="560" w:lineRule="exact"/>
        <w:jc w:val="both"/>
        <w:rPr>
          <w:rFonts w:ascii="仿宋" w:eastAsia="仿宋" w:hAnsi="仿宋"/>
          <w:b/>
          <w:sz w:val="24"/>
        </w:rPr>
      </w:pPr>
      <w:r w:rsidRPr="0017175B">
        <w:rPr>
          <w:rFonts w:ascii="仿宋" w:eastAsia="仿宋" w:hAnsi="仿宋" w:hint="eastAsia"/>
          <w:b/>
          <w:sz w:val="24"/>
        </w:rPr>
        <w:t>特别提示：最终报价一览表是在供应商与磋商小组进行磋商后，密封装在信封内单独递交的。注：信封必须封口，信封由供应商提前自行准备。</w:t>
      </w:r>
    </w:p>
    <w:p w14:paraId="42F36EDB" w14:textId="77777777" w:rsidR="00A52758" w:rsidRPr="0017175B" w:rsidRDefault="00A52758">
      <w:pPr>
        <w:spacing w:line="560" w:lineRule="exact"/>
        <w:rPr>
          <w:rFonts w:ascii="仿宋" w:eastAsia="仿宋" w:hAnsi="仿宋"/>
          <w:sz w:val="24"/>
        </w:rPr>
        <w:sectPr w:rsidR="00A52758" w:rsidRPr="0017175B">
          <w:footerReference w:type="default" r:id="rId12"/>
          <w:pgSz w:w="11907" w:h="16839"/>
          <w:pgMar w:top="1440" w:right="1440" w:bottom="1440" w:left="1440" w:header="851" w:footer="992" w:gutter="0"/>
          <w:pgNumType w:fmt="numberInDash" w:start="1"/>
          <w:cols w:space="720"/>
          <w:docGrid w:linePitch="312"/>
        </w:sectPr>
      </w:pPr>
    </w:p>
    <w:p w14:paraId="0FF0B2EF" w14:textId="77777777" w:rsidR="00A52758" w:rsidRPr="0017175B" w:rsidRDefault="00D7741A">
      <w:pPr>
        <w:pStyle w:val="1"/>
        <w:keepNext w:val="0"/>
        <w:keepLines w:val="0"/>
        <w:spacing w:before="0" w:after="160" w:line="560" w:lineRule="exact"/>
        <w:jc w:val="center"/>
        <w:rPr>
          <w:rFonts w:ascii="仿宋" w:eastAsia="仿宋" w:hAnsi="仿宋"/>
          <w:sz w:val="36"/>
          <w:szCs w:val="36"/>
        </w:rPr>
      </w:pPr>
      <w:bookmarkStart w:id="196" w:name="_Toc43459564"/>
      <w:r w:rsidRPr="0017175B">
        <w:rPr>
          <w:rFonts w:ascii="仿宋" w:eastAsia="仿宋" w:hAnsi="仿宋" w:hint="eastAsia"/>
          <w:sz w:val="36"/>
          <w:szCs w:val="36"/>
        </w:rPr>
        <w:lastRenderedPageBreak/>
        <w:t>第七章  评审方法</w:t>
      </w:r>
      <w:bookmarkEnd w:id="196"/>
    </w:p>
    <w:p w14:paraId="200D3977"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sz w:val="24"/>
          <w:szCs w:val="24"/>
        </w:rPr>
      </w:pPr>
      <w:bookmarkStart w:id="197" w:name="_Toc2587107"/>
      <w:bookmarkStart w:id="198" w:name="_Toc101250640"/>
      <w:bookmarkStart w:id="199" w:name="_Toc101338358"/>
      <w:bookmarkStart w:id="200" w:name="_Toc209847065"/>
      <w:bookmarkStart w:id="201" w:name="_Toc101174146"/>
      <w:bookmarkStart w:id="202" w:name="_Toc430773924"/>
      <w:r w:rsidRPr="0017175B">
        <w:rPr>
          <w:rFonts w:ascii="仿宋" w:eastAsia="仿宋" w:hAnsi="仿宋" w:hint="eastAsia"/>
          <w:sz w:val="24"/>
          <w:szCs w:val="24"/>
        </w:rPr>
        <w:t>1.总则</w:t>
      </w:r>
      <w:bookmarkEnd w:id="197"/>
    </w:p>
    <w:p w14:paraId="36625E60"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3" w:name="_Toc2587108"/>
      <w:r w:rsidRPr="0017175B">
        <w:rPr>
          <w:rFonts w:ascii="仿宋" w:eastAsia="仿宋" w:hAnsi="仿宋" w:hint="eastAsia"/>
          <w:b w:val="0"/>
          <w:sz w:val="24"/>
          <w:szCs w:val="24"/>
        </w:rPr>
        <w:t>1.1根据《中华人民共和国政府采购法》、《中华人民共和国政府采购法实施条例》、《政府采购竞争性磋商采购方式管理暂行办法》等法律制度，结合本采购项目特点制定本磋商方法。</w:t>
      </w:r>
      <w:bookmarkEnd w:id="203"/>
    </w:p>
    <w:p w14:paraId="76CB620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4" w:name="_Toc2587109"/>
      <w:r w:rsidRPr="0017175B">
        <w:rPr>
          <w:rFonts w:ascii="仿宋" w:eastAsia="仿宋" w:hAnsi="仿宋" w:hint="eastAsia"/>
          <w:b w:val="0"/>
          <w:sz w:val="24"/>
          <w:szCs w:val="24"/>
        </w:rPr>
        <w:t>1.2磋商工作由采购代理机构负责组织，具体磋商由采购代理机构依法组建的磋商小组负责。</w:t>
      </w:r>
      <w:bookmarkEnd w:id="204"/>
    </w:p>
    <w:p w14:paraId="737CF950"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5" w:name="_Toc2587110"/>
      <w:r w:rsidRPr="0017175B">
        <w:rPr>
          <w:rFonts w:ascii="仿宋" w:eastAsia="仿宋" w:hAnsi="仿宋" w:hint="eastAsia"/>
          <w:b w:val="0"/>
          <w:sz w:val="24"/>
          <w:szCs w:val="24"/>
        </w:rPr>
        <w:t>1.3磋商工作应遵循公平、公正、科学及择优的原则，并以相同的磋商程序和标准对待所有的供应商。</w:t>
      </w:r>
      <w:bookmarkEnd w:id="205"/>
    </w:p>
    <w:p w14:paraId="1C75709E"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6" w:name="_Toc2587111"/>
      <w:r w:rsidRPr="0017175B">
        <w:rPr>
          <w:rFonts w:ascii="仿宋" w:eastAsia="仿宋" w:hAnsi="仿宋" w:hint="eastAsia"/>
          <w:b w:val="0"/>
          <w:sz w:val="24"/>
          <w:szCs w:val="24"/>
        </w:rPr>
        <w:t>1.4磋商小组按照磋商文件规定的磋商程序、评分方法和标准进行评审，并独立履行下列职责：</w:t>
      </w:r>
      <w:bookmarkEnd w:id="206"/>
    </w:p>
    <w:p w14:paraId="606E2F4B"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7" w:name="_Toc2587112"/>
      <w:r w:rsidRPr="0017175B">
        <w:rPr>
          <w:rFonts w:ascii="仿宋" w:eastAsia="仿宋" w:hAnsi="仿宋" w:hint="eastAsia"/>
          <w:b w:val="0"/>
          <w:sz w:val="24"/>
          <w:szCs w:val="24"/>
        </w:rPr>
        <w:t>（一）熟悉和理解磋商文件，确定磋商文件内容是否违反国家有关强制性规定或者磋商文件存在歧义、重大缺陷，根据需要书面要求采购人、采购代理机构对磋商文件作出解释；</w:t>
      </w:r>
      <w:bookmarkEnd w:id="207"/>
    </w:p>
    <w:p w14:paraId="7E193E8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8" w:name="_Toc2587113"/>
      <w:r w:rsidRPr="0017175B">
        <w:rPr>
          <w:rFonts w:ascii="仿宋" w:eastAsia="仿宋" w:hAnsi="仿宋" w:hint="eastAsia"/>
          <w:b w:val="0"/>
          <w:sz w:val="24"/>
          <w:szCs w:val="24"/>
        </w:rPr>
        <w:t>（二）审查供应商响应文件是否满足磋商文件要求，并作出公正评价；</w:t>
      </w:r>
      <w:bookmarkEnd w:id="208"/>
    </w:p>
    <w:p w14:paraId="29811C5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09" w:name="_Toc2587114"/>
      <w:r w:rsidRPr="0017175B">
        <w:rPr>
          <w:rFonts w:ascii="仿宋" w:eastAsia="仿宋" w:hAnsi="仿宋" w:hint="eastAsia"/>
          <w:b w:val="0"/>
          <w:sz w:val="24"/>
          <w:szCs w:val="24"/>
        </w:rPr>
        <w:t>（三）根据需要要求供应商对响应文件中含义不明确、同类问题表述不一致或者有明显文字和计算错误的内容等作出必要的澄清、说明或者更正；</w:t>
      </w:r>
      <w:bookmarkEnd w:id="209"/>
    </w:p>
    <w:p w14:paraId="5929C25F"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0" w:name="_Toc2587115"/>
      <w:r w:rsidRPr="0017175B">
        <w:rPr>
          <w:rFonts w:ascii="仿宋" w:eastAsia="仿宋" w:hAnsi="仿宋" w:hint="eastAsia"/>
          <w:b w:val="0"/>
          <w:sz w:val="24"/>
          <w:szCs w:val="24"/>
        </w:rPr>
        <w:t>（四）推荐成交供应商，或者受采购人委托确定成交供应商；</w:t>
      </w:r>
      <w:bookmarkEnd w:id="210"/>
    </w:p>
    <w:p w14:paraId="3212A542"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1" w:name="_Toc2587116"/>
      <w:r w:rsidRPr="0017175B">
        <w:rPr>
          <w:rFonts w:ascii="仿宋" w:eastAsia="仿宋" w:hAnsi="仿宋" w:hint="eastAsia"/>
          <w:b w:val="0"/>
          <w:sz w:val="24"/>
          <w:szCs w:val="24"/>
        </w:rPr>
        <w:t>（五）起草评审报告并进行签署；</w:t>
      </w:r>
      <w:bookmarkEnd w:id="211"/>
    </w:p>
    <w:p w14:paraId="105A9A4A"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2" w:name="_Toc2587117"/>
      <w:r w:rsidRPr="0017175B">
        <w:rPr>
          <w:rFonts w:ascii="仿宋" w:eastAsia="仿宋" w:hAnsi="仿宋" w:hint="eastAsia"/>
          <w:b w:val="0"/>
          <w:sz w:val="24"/>
          <w:szCs w:val="24"/>
        </w:rPr>
        <w:t>（六）向采购代理机构、财政部门或者其他监督部门报告非法干预评审工作的行为；</w:t>
      </w:r>
      <w:bookmarkEnd w:id="212"/>
    </w:p>
    <w:p w14:paraId="7EDDBD08"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3" w:name="_Toc2587118"/>
      <w:r w:rsidRPr="0017175B">
        <w:rPr>
          <w:rFonts w:ascii="仿宋" w:eastAsia="仿宋" w:hAnsi="仿宋" w:hint="eastAsia"/>
          <w:b w:val="0"/>
          <w:sz w:val="24"/>
          <w:szCs w:val="24"/>
        </w:rPr>
        <w:t>（七）法律、法规和规章规定的其他职责。</w:t>
      </w:r>
      <w:bookmarkEnd w:id="213"/>
    </w:p>
    <w:p w14:paraId="1BA9C5EF"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4" w:name="_Toc2587119"/>
      <w:r w:rsidRPr="0017175B">
        <w:rPr>
          <w:rFonts w:ascii="仿宋" w:eastAsia="仿宋" w:hAnsi="仿宋" w:hint="eastAsia"/>
          <w:b w:val="0"/>
          <w:sz w:val="24"/>
          <w:szCs w:val="24"/>
        </w:rPr>
        <w:t>1.5</w:t>
      </w:r>
      <w:r w:rsidRPr="0017175B">
        <w:rPr>
          <w:rFonts w:ascii="仿宋" w:eastAsia="仿宋" w:hAnsi="仿宋" w:hint="eastAsia"/>
          <w:bCs w:val="0"/>
          <w:sz w:val="24"/>
          <w:szCs w:val="24"/>
        </w:rPr>
        <w:t>（实质性要求）</w:t>
      </w:r>
      <w:r w:rsidRPr="0017175B">
        <w:rPr>
          <w:rFonts w:ascii="仿宋" w:eastAsia="仿宋" w:hAnsi="仿宋" w:hint="eastAsia"/>
          <w:b w:val="0"/>
          <w:sz w:val="24"/>
          <w:szCs w:val="24"/>
        </w:rPr>
        <w:t>磋商过程独立、保密。供应商非法干预磋商过程的，其响应文件作无效处理。</w:t>
      </w:r>
      <w:bookmarkEnd w:id="214"/>
    </w:p>
    <w:p w14:paraId="5B1B1633" w14:textId="77777777" w:rsidR="00A52758" w:rsidRPr="0017175B" w:rsidRDefault="00D7741A">
      <w:pPr>
        <w:pStyle w:val="2"/>
        <w:keepNext w:val="0"/>
        <w:keepLines w:val="0"/>
        <w:spacing w:before="0" w:after="0" w:line="560" w:lineRule="exact"/>
        <w:ind w:firstLineChars="200" w:firstLine="482"/>
        <w:jc w:val="both"/>
        <w:rPr>
          <w:rFonts w:ascii="仿宋" w:eastAsia="仿宋" w:hAnsi="仿宋"/>
          <w:sz w:val="24"/>
          <w:szCs w:val="24"/>
        </w:rPr>
      </w:pPr>
      <w:bookmarkStart w:id="215" w:name="_Toc2587120"/>
      <w:r w:rsidRPr="0017175B">
        <w:rPr>
          <w:rFonts w:ascii="仿宋" w:eastAsia="仿宋" w:hAnsi="仿宋" w:hint="eastAsia"/>
          <w:sz w:val="24"/>
          <w:szCs w:val="24"/>
        </w:rPr>
        <w:t>2.磋商程序</w:t>
      </w:r>
      <w:bookmarkEnd w:id="215"/>
    </w:p>
    <w:p w14:paraId="392F7B18"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6" w:name="_Toc2587121"/>
      <w:r w:rsidRPr="0017175B">
        <w:rPr>
          <w:rFonts w:ascii="仿宋" w:eastAsia="仿宋" w:hAnsi="仿宋" w:hint="eastAsia"/>
          <w:b w:val="0"/>
          <w:sz w:val="24"/>
          <w:szCs w:val="24"/>
        </w:rPr>
        <w:lastRenderedPageBreak/>
        <w:t>2.1审查磋商文件和停止评审。</w:t>
      </w:r>
      <w:bookmarkEnd w:id="216"/>
    </w:p>
    <w:p w14:paraId="6D921604"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7" w:name="_Toc2587122"/>
      <w:r w:rsidRPr="0017175B">
        <w:rPr>
          <w:rFonts w:ascii="仿宋" w:eastAsia="仿宋" w:hAnsi="仿宋" w:hint="eastAsia"/>
          <w:b w:val="0"/>
          <w:sz w:val="24"/>
          <w:szCs w:val="24"/>
        </w:rPr>
        <w:t>2.1.1磋商小组正式评审前，应当对磋商文件进行熟悉和理解，内容主要包括磋商文件中供应商资格条件要求、采购项目技术、服务和商务要求、磋商办法和标准、政府采购政策要求以及政府采购合同主要条款等。</w:t>
      </w:r>
      <w:bookmarkEnd w:id="217"/>
    </w:p>
    <w:p w14:paraId="1863908A"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8" w:name="_Toc2587123"/>
      <w:r w:rsidRPr="0017175B">
        <w:rPr>
          <w:rFonts w:ascii="仿宋" w:eastAsia="仿宋" w:hAnsi="仿宋" w:hint="eastAsia"/>
          <w:b w:val="0"/>
          <w:sz w:val="24"/>
          <w:szCs w:val="24"/>
        </w:rPr>
        <w:t>2.1.2本磋商文件有下列情形之一的，磋商小组应当停止评审：</w:t>
      </w:r>
      <w:bookmarkEnd w:id="218"/>
    </w:p>
    <w:p w14:paraId="3EACC5FD"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19" w:name="_Toc2587124"/>
      <w:r w:rsidRPr="0017175B">
        <w:rPr>
          <w:rFonts w:ascii="仿宋" w:eastAsia="仿宋" w:hAnsi="仿宋" w:hint="eastAsia"/>
          <w:b w:val="0"/>
          <w:sz w:val="24"/>
          <w:szCs w:val="24"/>
        </w:rPr>
        <w:t>（1）磋商文件的规定存在歧义、重大缺陷的；</w:t>
      </w:r>
      <w:bookmarkEnd w:id="219"/>
    </w:p>
    <w:p w14:paraId="05345C2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0" w:name="_Toc2587125"/>
      <w:r w:rsidRPr="0017175B">
        <w:rPr>
          <w:rFonts w:ascii="仿宋" w:eastAsia="仿宋" w:hAnsi="仿宋" w:hint="eastAsia"/>
          <w:b w:val="0"/>
          <w:sz w:val="24"/>
          <w:szCs w:val="24"/>
        </w:rPr>
        <w:t>（2）磋商文件明显以不合理条件对供应商实行差别待遇或者歧视待遇的；</w:t>
      </w:r>
      <w:bookmarkEnd w:id="220"/>
    </w:p>
    <w:p w14:paraId="44C0AE9E"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1" w:name="_Toc2587126"/>
      <w:r w:rsidRPr="0017175B">
        <w:rPr>
          <w:rFonts w:ascii="仿宋" w:eastAsia="仿宋" w:hAnsi="仿宋" w:hint="eastAsia"/>
          <w:b w:val="0"/>
          <w:sz w:val="24"/>
          <w:szCs w:val="24"/>
        </w:rPr>
        <w:t>（3）采购项目属于国家规定的优先、强制采购范围，但是磋商文件未依法体现优先、强制采购相关规定的；</w:t>
      </w:r>
      <w:bookmarkEnd w:id="221"/>
    </w:p>
    <w:p w14:paraId="2EF7CACD"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2" w:name="_Toc2587127"/>
      <w:r w:rsidRPr="0017175B">
        <w:rPr>
          <w:rFonts w:ascii="仿宋" w:eastAsia="仿宋" w:hAnsi="仿宋" w:hint="eastAsia"/>
          <w:b w:val="0"/>
          <w:sz w:val="24"/>
          <w:szCs w:val="24"/>
        </w:rPr>
        <w:t>（4）采购项目属于政府采购促进中小企业发展的范围，但是磋商文件未依法体现促进中小企业发展相关规定的；</w:t>
      </w:r>
      <w:bookmarkEnd w:id="222"/>
    </w:p>
    <w:p w14:paraId="732BE76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3" w:name="_Toc2587128"/>
      <w:r w:rsidRPr="0017175B">
        <w:rPr>
          <w:rFonts w:ascii="仿宋" w:eastAsia="仿宋" w:hAnsi="仿宋" w:hint="eastAsia"/>
          <w:b w:val="0"/>
          <w:sz w:val="24"/>
          <w:szCs w:val="24"/>
        </w:rPr>
        <w:t>（5）磋商文件将供应商的资格条件列为评分因素的；</w:t>
      </w:r>
      <w:bookmarkEnd w:id="223"/>
    </w:p>
    <w:p w14:paraId="765A08FA"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4" w:name="_Toc2587129"/>
      <w:r w:rsidRPr="0017175B">
        <w:rPr>
          <w:rFonts w:ascii="仿宋" w:eastAsia="仿宋" w:hAnsi="仿宋" w:hint="eastAsia"/>
          <w:b w:val="0"/>
          <w:sz w:val="24"/>
          <w:szCs w:val="24"/>
        </w:rPr>
        <w:t>（6）磋商文件载明的成交原则不合法的；</w:t>
      </w:r>
      <w:bookmarkEnd w:id="224"/>
    </w:p>
    <w:p w14:paraId="77174AA4"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5" w:name="_Toc2587130"/>
      <w:r w:rsidRPr="0017175B">
        <w:rPr>
          <w:rFonts w:ascii="仿宋" w:eastAsia="仿宋" w:hAnsi="仿宋" w:hint="eastAsia"/>
          <w:b w:val="0"/>
          <w:sz w:val="24"/>
          <w:szCs w:val="24"/>
        </w:rPr>
        <w:t>（7）磋商文件有违反国家其他有关强制性规定的情形。</w:t>
      </w:r>
      <w:bookmarkEnd w:id="225"/>
    </w:p>
    <w:p w14:paraId="53975E1A"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6" w:name="_Toc2587131"/>
      <w:r w:rsidRPr="0017175B">
        <w:rPr>
          <w:rFonts w:ascii="仿宋" w:eastAsia="仿宋" w:hAnsi="仿宋" w:hint="eastAsia"/>
          <w:b w:val="0"/>
          <w:sz w:val="24"/>
          <w:szCs w:val="24"/>
        </w:rPr>
        <w:t>2.1.3出现本条2.1.2规定应当停止评审情形的，磋商小组应当向采购人书面说明情况。除本条规定的情形外，磋商小组不得以任何方式和理由停止评审。</w:t>
      </w:r>
      <w:bookmarkEnd w:id="226"/>
    </w:p>
    <w:p w14:paraId="7101F444"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7" w:name="_Toc2587132"/>
      <w:r w:rsidRPr="0017175B">
        <w:rPr>
          <w:rFonts w:ascii="仿宋" w:eastAsia="仿宋" w:hAnsi="仿宋" w:hint="eastAsia"/>
          <w:b w:val="0"/>
          <w:sz w:val="24"/>
          <w:szCs w:val="24"/>
        </w:rPr>
        <w:t>2.2资格性审查。</w:t>
      </w:r>
      <w:bookmarkEnd w:id="227"/>
    </w:p>
    <w:p w14:paraId="7304D953"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8" w:name="_Toc2587133"/>
      <w:r w:rsidRPr="0017175B">
        <w:rPr>
          <w:rFonts w:ascii="仿宋" w:eastAsia="仿宋" w:hAnsi="仿宋" w:hint="eastAsia"/>
          <w:b w:val="0"/>
          <w:sz w:val="24"/>
          <w:szCs w:val="24"/>
        </w:rPr>
        <w:t>2.2.1本项目需要磋商小组进行资格性审查。磋商小组应依据法律法规和磋商文件的规定，对响应文件是否按照规定要求提供资格性证明资料、是否属于禁止参加磋商的供应商等进行审查，以确定供应商是否具备磋商资格。</w:t>
      </w:r>
      <w:bookmarkEnd w:id="228"/>
    </w:p>
    <w:p w14:paraId="1C12327A"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29" w:name="_Toc2587134"/>
      <w:r w:rsidRPr="0017175B">
        <w:rPr>
          <w:rFonts w:ascii="仿宋" w:eastAsia="仿宋" w:hAnsi="仿宋" w:hint="eastAsia"/>
          <w:b w:val="0"/>
          <w:sz w:val="24"/>
          <w:szCs w:val="24"/>
        </w:rPr>
        <w:t>2.2.2资格性审查结束后，磋商小组应当出具资格审查报告，没有通过资格性审查的供应商，磋商小组应当在资格审查报告中说明原因。</w:t>
      </w:r>
      <w:bookmarkEnd w:id="229"/>
    </w:p>
    <w:p w14:paraId="01272666"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0" w:name="_Toc2587135"/>
      <w:r w:rsidRPr="0017175B">
        <w:rPr>
          <w:rFonts w:ascii="仿宋" w:eastAsia="仿宋" w:hAnsi="仿宋" w:hint="eastAsia"/>
          <w:b w:val="0"/>
          <w:sz w:val="24"/>
          <w:szCs w:val="24"/>
        </w:rPr>
        <w:t>2.2.3磋商小组应依据磋商文件规定的实质性要求，对符合资格的响应文件进行有效性、完整性和响应程度审查，以确定参加磋商的供应商名单。</w:t>
      </w:r>
      <w:bookmarkEnd w:id="230"/>
    </w:p>
    <w:p w14:paraId="55F8D3BF"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1" w:name="_Toc2587136"/>
      <w:r w:rsidRPr="0017175B">
        <w:rPr>
          <w:rFonts w:ascii="仿宋" w:eastAsia="仿宋" w:hAnsi="仿宋" w:hint="eastAsia"/>
          <w:b w:val="0"/>
          <w:sz w:val="24"/>
          <w:szCs w:val="24"/>
        </w:rPr>
        <w:lastRenderedPageBreak/>
        <w:t>2.2.4采购人或者采购代理机构宣布未通过资格性审查的供应商名单时，应当告知供应商未通过审查的原因。</w:t>
      </w:r>
      <w:bookmarkEnd w:id="231"/>
    </w:p>
    <w:p w14:paraId="45E0252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2" w:name="_Toc2587137"/>
      <w:r w:rsidRPr="0017175B">
        <w:rPr>
          <w:rFonts w:ascii="仿宋" w:eastAsia="仿宋" w:hAnsi="仿宋" w:hint="eastAsia"/>
          <w:b w:val="0"/>
          <w:sz w:val="24"/>
          <w:szCs w:val="24"/>
        </w:rPr>
        <w:t>2.3通过资格性审查的供应商不足3家的，终止本次采购活动，并发布终止采购活动公告。</w:t>
      </w:r>
      <w:bookmarkEnd w:id="232"/>
    </w:p>
    <w:p w14:paraId="42FEE5AC"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3" w:name="_Toc2587138"/>
      <w:r w:rsidRPr="0017175B">
        <w:rPr>
          <w:rFonts w:ascii="仿宋" w:eastAsia="仿宋" w:hAnsi="仿宋" w:hint="eastAsia"/>
          <w:b w:val="0"/>
          <w:sz w:val="24"/>
          <w:szCs w:val="24"/>
        </w:rPr>
        <w:t>2.4磋商。</w:t>
      </w:r>
      <w:bookmarkEnd w:id="233"/>
    </w:p>
    <w:p w14:paraId="47BDC56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4" w:name="_Toc2587139"/>
      <w:r w:rsidRPr="0017175B">
        <w:rPr>
          <w:rFonts w:ascii="仿宋" w:eastAsia="仿宋" w:hAnsi="仿宋" w:hint="eastAsia"/>
          <w:b w:val="0"/>
          <w:sz w:val="24"/>
          <w:szCs w:val="24"/>
        </w:rPr>
        <w:t>2.4.1磋商小组所有成员集中与单一供应商分别进行一轮磋商，并给予所有参加磋商的供应商平等的磋商机会。磋商顺序以现场抽签的方式确定。磋商过程中，磋商小组可以根据磋商情况调整磋商轮次。</w:t>
      </w:r>
      <w:bookmarkEnd w:id="234"/>
    </w:p>
    <w:p w14:paraId="564B2363"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5" w:name="_Toc2587140"/>
      <w:r w:rsidRPr="0017175B">
        <w:rPr>
          <w:rFonts w:ascii="仿宋" w:eastAsia="仿宋" w:hAnsi="仿宋" w:hint="eastAsia"/>
          <w:b w:val="0"/>
          <w:sz w:val="24"/>
          <w:szCs w:val="24"/>
        </w:rPr>
        <w:t>2.4.2每轮磋商开始前，磋商小组应根据磋商文件的规定，并结合各供应商的响应文件拟定磋商内容。</w:t>
      </w:r>
      <w:bookmarkEnd w:id="235"/>
    </w:p>
    <w:p w14:paraId="1B99696E"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6" w:name="_Toc2587141"/>
      <w:r w:rsidRPr="0017175B">
        <w:rPr>
          <w:rFonts w:ascii="仿宋" w:eastAsia="仿宋" w:hAnsi="仿宋"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236"/>
    </w:p>
    <w:p w14:paraId="676E59FB"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7" w:name="_Toc2587142"/>
      <w:r w:rsidRPr="0017175B">
        <w:rPr>
          <w:rFonts w:ascii="仿宋" w:eastAsia="仿宋" w:hAnsi="仿宋" w:hint="eastAsia"/>
          <w:b w:val="0"/>
          <w:sz w:val="24"/>
          <w:szCs w:val="24"/>
        </w:rPr>
        <w:t>2.4.4对磋商文件作出的实质性变动是磋商文件的有效组成部分，磋商小组应当及时以书面形式同时通知所有参加磋商的供应商。</w:t>
      </w:r>
      <w:bookmarkEnd w:id="237"/>
    </w:p>
    <w:p w14:paraId="0F7ED4CB"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8" w:name="_Toc2587143"/>
      <w:r w:rsidRPr="0017175B">
        <w:rPr>
          <w:rFonts w:ascii="仿宋" w:eastAsia="仿宋" w:hAnsi="仿宋" w:hint="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38"/>
    </w:p>
    <w:p w14:paraId="0FB624B9"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39" w:name="_Toc2587144"/>
      <w:r w:rsidRPr="0017175B">
        <w:rPr>
          <w:rFonts w:ascii="仿宋" w:eastAsia="仿宋" w:hAnsi="仿宋" w:hint="eastAsia"/>
          <w:b w:val="0"/>
          <w:sz w:val="24"/>
          <w:szCs w:val="24"/>
        </w:rPr>
        <w:t>2.4.6磋商过程中，磋商的任何一方不得透露与磋商有关的其他供应商的技术资料、价格和其他信息。</w:t>
      </w:r>
      <w:bookmarkEnd w:id="239"/>
    </w:p>
    <w:p w14:paraId="59AB90CB"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40" w:name="_Toc2587145"/>
      <w:r w:rsidRPr="0017175B">
        <w:rPr>
          <w:rFonts w:ascii="仿宋" w:eastAsia="仿宋" w:hAnsi="仿宋" w:hint="eastAsia"/>
          <w:b w:val="0"/>
          <w:sz w:val="24"/>
          <w:szCs w:val="24"/>
        </w:rPr>
        <w:t>2.4.7磋商过程中，磋商小组发现或者知晓供应商存在违法、违纪行为的，磋商小组应当将该供应商响应文件作无效处理，不允许其提交最终报价。</w:t>
      </w:r>
      <w:bookmarkEnd w:id="240"/>
    </w:p>
    <w:p w14:paraId="25DE8F71" w14:textId="77777777" w:rsidR="00A52758" w:rsidRPr="0017175B" w:rsidRDefault="00D7741A">
      <w:pPr>
        <w:pStyle w:val="2"/>
        <w:keepNext w:val="0"/>
        <w:keepLines w:val="0"/>
        <w:spacing w:before="0" w:after="0" w:line="560" w:lineRule="exact"/>
        <w:ind w:firstLineChars="200" w:firstLine="480"/>
        <w:jc w:val="both"/>
        <w:rPr>
          <w:rFonts w:ascii="仿宋" w:eastAsia="仿宋" w:hAnsi="仿宋"/>
          <w:b w:val="0"/>
          <w:sz w:val="24"/>
          <w:szCs w:val="24"/>
        </w:rPr>
      </w:pPr>
      <w:bookmarkStart w:id="241" w:name="_Toc2587146"/>
      <w:r w:rsidRPr="0017175B">
        <w:rPr>
          <w:rFonts w:ascii="仿宋" w:eastAsia="仿宋" w:hAnsi="仿宋" w:hint="eastAsia"/>
          <w:b w:val="0"/>
          <w:sz w:val="24"/>
          <w:szCs w:val="24"/>
        </w:rPr>
        <w:lastRenderedPageBreak/>
        <w:t>2.4.8磋商完成后，磋商小组应出具磋商情况记录表，磋商情况记录表需包含磋商内容、磋商意见、实质性变动内容等。</w:t>
      </w:r>
      <w:bookmarkEnd w:id="241"/>
    </w:p>
    <w:p w14:paraId="6631B7C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2.5最终报价。</w:t>
      </w:r>
    </w:p>
    <w:p w14:paraId="1C63D29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2.5.1磋商文件能够详细列明采购标的的技术、服务要求的，磋商结束后，磋商小组应当要求所有实质性响应的供应商在规定时间内提交最终报价，提交最终报价的供应商不得少于3家。</w:t>
      </w:r>
    </w:p>
    <w:p w14:paraId="3C93A6E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2.5.2磋商结束后，磋商小组应当要求所有实质性响应的供应商在规定时间内提交最终报价。两轮以上报价的，供应商在未提高响应文件中承诺的产品及其服务质量的情况下，其最终报价不得高于对该项目之前的报价，否则，磋商小组应当对其响应文件按无效处理，不允许进入综合评分，并书面告知供应商，说明理由。</w:t>
      </w:r>
    </w:p>
    <w:p w14:paraId="0776CBE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2.5.3供应商最终报价应当由法定代表人或其授权代表签字确认或加盖公章。最终报价是供应商响应文件的有效组成部分。</w:t>
      </w:r>
    </w:p>
    <w:p w14:paraId="73792A8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2.5.4最终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A61F73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2.6比较与评价。由磋商小组采用综合评分法对提交最终报价的供应商的响应文件和最终报价进行综合评分，具体要求详见本章综合评分部分。</w:t>
      </w:r>
    </w:p>
    <w:p w14:paraId="6B56591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2.7推荐成交候选供应商。磋商小组应当根据综合评分情况，按照评审得分由高到低顺序推荐3家以上成交候选供应商，并编写磋商报告。评审得分相同的，按照最终报价由低到高的顺序推荐。评审得分且最后报价相同的，按照技术指标优劣顺序推荐。评审得分且最终报价且技术指标分项得分均相同的，不发达地区或少数民族地区的供应商推荐顺序在非不发达地区或少数民族地区的供应商之前。（不发达地区或少数民族地区的供应商需</w:t>
      </w:r>
      <w:r w:rsidRPr="0017175B">
        <w:rPr>
          <w:rFonts w:ascii="仿宋" w:eastAsia="仿宋" w:hAnsi="仿宋" w:hint="eastAsia"/>
          <w:sz w:val="24"/>
        </w:rPr>
        <w:lastRenderedPageBreak/>
        <w:t>提供属于不发达地区或少数民族地区企业的相关证明材料，或供应商注册地为少数民族地区。）</w:t>
      </w:r>
    </w:p>
    <w:p w14:paraId="6AA4AC3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2.8磋商小组复核。磋商小组评分汇总结束后，磋商小组应当进行评审复核，对拟推荐为成交候选供应商的、报价最低的、供应商资格性审查未通过的、供应商响应文件作无效处理的重点复核。</w:t>
      </w:r>
    </w:p>
    <w:p w14:paraId="4A6F59F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2.9采购组织单位现场复核评审结果。</w:t>
      </w:r>
    </w:p>
    <w:p w14:paraId="2CDB94CD"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EE8532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（1）资格性审查认定错误的；</w:t>
      </w:r>
    </w:p>
    <w:p w14:paraId="31CB522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（2）分值汇总计算错误的；</w:t>
      </w:r>
    </w:p>
    <w:p w14:paraId="601C024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（3）分项评分超出评分标准范围的；</w:t>
      </w:r>
    </w:p>
    <w:p w14:paraId="2D9042A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（4）客观评分不一致的。</w:t>
      </w:r>
    </w:p>
    <w:p w14:paraId="1259A08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136FA30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采购代理机构复核过程中，磋商小组成员不得离开评审现场。</w:t>
      </w:r>
    </w:p>
    <w:p w14:paraId="3CCCEF9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2.9.2有下列情形之一的，不得现场修改评审结果：</w:t>
      </w:r>
    </w:p>
    <w:p w14:paraId="1D0F933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（1）磋商小组已经出具磋商报告并且离开评审现场的；</w:t>
      </w:r>
    </w:p>
    <w:p w14:paraId="798ED93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（2）采购代理机构现场复核时，复核工作人员数量不足的；</w:t>
      </w:r>
    </w:p>
    <w:p w14:paraId="78306DC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（3）采购代理机构现场复核时，没有采购监督人员现场监督的；</w:t>
      </w:r>
    </w:p>
    <w:p w14:paraId="74F00763"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（4）采购代理机构现场复核内容超出规定范围的；</w:t>
      </w:r>
    </w:p>
    <w:p w14:paraId="375865AA"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（5）采购代理机构未提供书面建议的。</w:t>
      </w:r>
    </w:p>
    <w:p w14:paraId="5540F89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2.10编写磋商报告。磋商小组推荐成交候选供应商后，应向采购代理机构出具磋商报告。磋商报告应当包括以下主要内容：</w:t>
      </w:r>
    </w:p>
    <w:p w14:paraId="388E47F2"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（1）供应商参加采购活动的具体方式和相关情况；</w:t>
      </w:r>
    </w:p>
    <w:p w14:paraId="456AEF7F"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（2）响应文件开启日期和地点；</w:t>
      </w:r>
    </w:p>
    <w:p w14:paraId="3272BA2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（3）获取磋商文件的供应商名单和磋商小组成员名单；</w:t>
      </w:r>
    </w:p>
    <w:p w14:paraId="765C0391"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（4）评审情况记录和说明，包括对供应商的资格审查情况、供应商响应文件审查情况、磋商情况、报价情况等；</w:t>
      </w:r>
    </w:p>
    <w:p w14:paraId="4301C19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（5）提出的成交候选供应商的排序名单及理由。</w:t>
      </w:r>
    </w:p>
    <w:p w14:paraId="356DB2A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C6A7100"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2A7DF4C7"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2.12供应商澄清、说明</w:t>
      </w:r>
    </w:p>
    <w:p w14:paraId="3D243FB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AD7659"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2.12.2磋商小组要求供应商澄清、说明或者更正响应文件应当以书面形式作出。供应商的澄清、说明或者更正应当由法定代表人或其授权代表签字或者加盖公章。</w:t>
      </w:r>
    </w:p>
    <w:p w14:paraId="43A1FB84"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2.13终止磋商采购活动。</w:t>
      </w:r>
    </w:p>
    <w:p w14:paraId="383ABFDC"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出现下列情形之一的，采购人或者采购代理机构应当终止竞争性磋商采购活动，发布项目终止公告并说明原因，重新开展采购活动：</w:t>
      </w:r>
    </w:p>
    <w:p w14:paraId="40DF2AA5"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（1）因情况变化，不再符合规定的竞争性磋商采购方式适用情形的；</w:t>
      </w:r>
    </w:p>
    <w:p w14:paraId="4C73DFF8"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（2）出现影响采购公正的违法、违规行为的；</w:t>
      </w:r>
    </w:p>
    <w:p w14:paraId="146419BE"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（3）在采购过程中符合要求的供应商或者报价未超过采购预算的供应商不足3家的。</w:t>
      </w:r>
    </w:p>
    <w:p w14:paraId="5F3C5009" w14:textId="77777777" w:rsidR="00A52758" w:rsidRPr="0017175B" w:rsidRDefault="00D7741A">
      <w:pPr>
        <w:spacing w:line="560" w:lineRule="exact"/>
        <w:ind w:firstLineChars="200" w:firstLine="482"/>
        <w:jc w:val="both"/>
        <w:rPr>
          <w:rFonts w:ascii="仿宋" w:eastAsia="仿宋" w:hAnsi="仿宋"/>
          <w:b/>
          <w:sz w:val="24"/>
        </w:rPr>
      </w:pPr>
      <w:r w:rsidRPr="0017175B">
        <w:rPr>
          <w:rFonts w:ascii="仿宋" w:eastAsia="仿宋" w:hAnsi="仿宋" w:hint="eastAsia"/>
          <w:b/>
          <w:sz w:val="24"/>
        </w:rPr>
        <w:t>3.综合评分</w:t>
      </w:r>
    </w:p>
    <w:p w14:paraId="27D74416"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3.1本次综合评分的因素是：报价、技术部分、设计方案、项目实施主要环节的组织方案及措施、拟派</w:t>
      </w:r>
      <w:r w:rsidRPr="0017175B">
        <w:rPr>
          <w:rFonts w:ascii="仿宋" w:eastAsia="仿宋" w:hAnsi="仿宋"/>
          <w:sz w:val="24"/>
        </w:rPr>
        <w:t>人员</w:t>
      </w:r>
      <w:r w:rsidRPr="0017175B">
        <w:rPr>
          <w:rFonts w:ascii="仿宋" w:eastAsia="仿宋" w:hAnsi="仿宋" w:hint="eastAsia"/>
          <w:sz w:val="24"/>
        </w:rPr>
        <w:t>、履约能力等。</w:t>
      </w:r>
    </w:p>
    <w:p w14:paraId="085BB92B" w14:textId="77777777" w:rsidR="00A52758" w:rsidRPr="0017175B" w:rsidRDefault="00D7741A">
      <w:pPr>
        <w:spacing w:line="560" w:lineRule="exact"/>
        <w:ind w:firstLineChars="200" w:firstLine="480"/>
        <w:jc w:val="both"/>
        <w:rPr>
          <w:rFonts w:ascii="仿宋" w:eastAsia="仿宋" w:hAnsi="仿宋"/>
          <w:sz w:val="24"/>
        </w:rPr>
      </w:pPr>
      <w:r w:rsidRPr="0017175B">
        <w:rPr>
          <w:rFonts w:ascii="仿宋" w:eastAsia="仿宋" w:hAnsi="仿宋" w:hint="eastAsia"/>
          <w:sz w:val="24"/>
        </w:rPr>
        <w:t>3.2除价格因素外，磋商小组成员应当根据自身专业情况对每个有效投标供应商的投标文件进行独立评分，加权汇总每项评分因素的得分，得出每个有效投标供应商的总分。</w:t>
      </w:r>
    </w:p>
    <w:p w14:paraId="41DB4A70" w14:textId="77777777" w:rsidR="00A52758" w:rsidRPr="0017175B" w:rsidRDefault="00D7741A">
      <w:pPr>
        <w:pStyle w:val="a8"/>
        <w:tabs>
          <w:tab w:val="left" w:pos="600"/>
        </w:tabs>
        <w:spacing w:line="560" w:lineRule="exact"/>
        <w:ind w:firstLine="0"/>
        <w:jc w:val="both"/>
        <w:rPr>
          <w:rFonts w:ascii="仿宋" w:eastAsia="仿宋" w:hAnsi="仿宋"/>
          <w:sz w:val="24"/>
          <w:szCs w:val="24"/>
        </w:rPr>
      </w:pPr>
      <w:r w:rsidRPr="0017175B">
        <w:rPr>
          <w:rFonts w:ascii="仿宋" w:eastAsia="仿宋" w:hAnsi="仿宋" w:hint="eastAsia"/>
          <w:sz w:val="24"/>
          <w:szCs w:val="24"/>
        </w:rPr>
        <w:t>3.3综合评分明细表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257"/>
        <w:gridCol w:w="992"/>
        <w:gridCol w:w="5103"/>
        <w:gridCol w:w="979"/>
      </w:tblGrid>
      <w:tr w:rsidR="00A52758" w:rsidRPr="0017175B" w14:paraId="127F4469" w14:textId="77777777">
        <w:trPr>
          <w:trHeight w:val="613"/>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4C37DC9" w14:textId="77777777" w:rsidR="00A52758" w:rsidRPr="0017175B" w:rsidRDefault="00D7741A">
            <w:pPr>
              <w:widowControl w:val="0"/>
              <w:jc w:val="both"/>
              <w:rPr>
                <w:rFonts w:ascii="仿宋" w:eastAsia="仿宋" w:hAnsi="仿宋" w:cs="仿宋"/>
                <w:sz w:val="24"/>
                <w:szCs w:val="22"/>
              </w:rPr>
            </w:pPr>
            <w:r w:rsidRPr="0017175B">
              <w:rPr>
                <w:rFonts w:ascii="仿宋" w:eastAsia="仿宋" w:hAnsi="仿宋" w:cs="仿宋" w:hint="eastAsia"/>
                <w:sz w:val="24"/>
                <w:szCs w:val="22"/>
              </w:rPr>
              <w:t>序号</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ABD4C5B" w14:textId="77777777" w:rsidR="00A52758" w:rsidRPr="0017175B" w:rsidRDefault="00D7741A">
            <w:pPr>
              <w:widowControl w:val="0"/>
              <w:jc w:val="both"/>
              <w:rPr>
                <w:rFonts w:ascii="仿宋" w:eastAsia="仿宋" w:hAnsi="仿宋" w:cs="仿宋"/>
                <w:sz w:val="24"/>
                <w:szCs w:val="22"/>
              </w:rPr>
            </w:pPr>
            <w:r w:rsidRPr="0017175B">
              <w:rPr>
                <w:rFonts w:ascii="仿宋" w:eastAsia="仿宋" w:hAnsi="仿宋" w:cs="仿宋" w:hint="eastAsia"/>
                <w:sz w:val="24"/>
                <w:szCs w:val="22"/>
              </w:rPr>
              <w:t>评分因素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70BB6" w14:textId="77777777" w:rsidR="00A52758" w:rsidRPr="0017175B" w:rsidRDefault="00D7741A">
            <w:pPr>
              <w:widowControl w:val="0"/>
              <w:jc w:val="both"/>
              <w:rPr>
                <w:rFonts w:ascii="仿宋" w:eastAsia="仿宋" w:hAnsi="仿宋" w:cs="仿宋"/>
                <w:sz w:val="24"/>
                <w:szCs w:val="22"/>
              </w:rPr>
            </w:pPr>
            <w:r w:rsidRPr="0017175B">
              <w:rPr>
                <w:rFonts w:ascii="仿宋" w:eastAsia="仿宋" w:hAnsi="仿宋" w:cs="仿宋" w:hint="eastAsia"/>
                <w:sz w:val="24"/>
                <w:szCs w:val="22"/>
              </w:rPr>
              <w:t>分　值</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F917FC" w14:textId="77777777" w:rsidR="00A52758" w:rsidRPr="0017175B" w:rsidRDefault="00D7741A">
            <w:pPr>
              <w:widowControl w:val="0"/>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评分标准</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61A1AB3" w14:textId="77777777" w:rsidR="00A52758" w:rsidRPr="0017175B" w:rsidRDefault="00D7741A">
            <w:pPr>
              <w:widowControl w:val="0"/>
              <w:jc w:val="both"/>
              <w:rPr>
                <w:rFonts w:ascii="仿宋" w:eastAsia="仿宋" w:hAnsi="仿宋" w:cs="仿宋"/>
                <w:sz w:val="24"/>
                <w:szCs w:val="22"/>
              </w:rPr>
            </w:pPr>
            <w:r w:rsidRPr="0017175B">
              <w:rPr>
                <w:rFonts w:ascii="仿宋" w:eastAsia="仿宋" w:hAnsi="仿宋" w:cs="仿宋" w:hint="eastAsia"/>
                <w:sz w:val="24"/>
                <w:szCs w:val="22"/>
              </w:rPr>
              <w:t>说明</w:t>
            </w:r>
          </w:p>
        </w:tc>
      </w:tr>
      <w:tr w:rsidR="00A52758" w:rsidRPr="0017175B" w14:paraId="7B9481F5" w14:textId="77777777">
        <w:trPr>
          <w:trHeight w:val="1271"/>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7701B87"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2DCEA6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报价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93B8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10分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0D4FCE"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以满足磋商文件要求且设计最后报价最低的供应商价格为磋商基准价，其价格分为满分。其他供应商的价格分统一按照下列公式计算：</w:t>
            </w:r>
          </w:p>
          <w:p w14:paraId="60BB80A7" w14:textId="77777777" w:rsidR="00A52758" w:rsidRPr="0017175B" w:rsidRDefault="00D7741A">
            <w:pPr>
              <w:pStyle w:val="af5"/>
              <w:autoSpaceDE w:val="0"/>
              <w:autoSpaceDN w:val="0"/>
              <w:adjustRightInd w:val="0"/>
              <w:snapToGrid w:val="0"/>
              <w:spacing w:before="0" w:beforeAutospacing="0" w:after="0" w:afterAutospacing="0" w:line="240" w:lineRule="atLeast"/>
              <w:rPr>
                <w:rFonts w:ascii="仿宋" w:eastAsia="仿宋" w:hAnsi="仿宋" w:cs="仿宋"/>
                <w:kern w:val="2"/>
                <w:sz w:val="21"/>
                <w:szCs w:val="21"/>
              </w:rPr>
            </w:pPr>
            <w:r w:rsidRPr="0017175B">
              <w:rPr>
                <w:rFonts w:ascii="仿宋" w:eastAsia="仿宋" w:hAnsi="仿宋" w:cs="仿宋" w:hint="eastAsia"/>
                <w:kern w:val="2"/>
                <w:sz w:val="21"/>
                <w:szCs w:val="21"/>
              </w:rPr>
              <w:t>设计磋商报价得分=(磋商基准价／最后磋商报价)×10×100%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437963"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共同评分因素</w:t>
            </w:r>
          </w:p>
        </w:tc>
      </w:tr>
      <w:tr w:rsidR="00A52758" w:rsidRPr="0017175B" w14:paraId="31EA6DF8" w14:textId="77777777">
        <w:trPr>
          <w:trHeight w:val="978"/>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B4AA0A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901B188"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服务内容与实施要求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4953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54分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DCF430"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供应商完全满足磋商文件中第五章“二、服务内容及实施要求”未加★号的条款的得54分，每有一项不满足的扣3.6分。扣完为止</w:t>
            </w:r>
          </w:p>
          <w:p w14:paraId="4290986C"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（说明：以小写阿拉伯数字标注为一项。）</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0344FE9"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技术类评分因素</w:t>
            </w:r>
          </w:p>
        </w:tc>
      </w:tr>
      <w:tr w:rsidR="00A52758" w:rsidRPr="0017175B" w14:paraId="78C84444" w14:textId="77777777">
        <w:trPr>
          <w:trHeight w:val="1783"/>
          <w:jc w:val="center"/>
        </w:trPr>
        <w:tc>
          <w:tcPr>
            <w:tcW w:w="772" w:type="dxa"/>
            <w:vMerge w:val="restart"/>
            <w:tcBorders>
              <w:top w:val="single" w:sz="4" w:space="0" w:color="auto"/>
              <w:left w:val="single" w:sz="4" w:space="0" w:color="auto"/>
              <w:right w:val="single" w:sz="4" w:space="0" w:color="auto"/>
            </w:tcBorders>
            <w:shd w:val="clear" w:color="auto" w:fill="auto"/>
            <w:vAlign w:val="center"/>
          </w:tcPr>
          <w:p w14:paraId="0989922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3</w:t>
            </w:r>
          </w:p>
        </w:tc>
        <w:tc>
          <w:tcPr>
            <w:tcW w:w="1257" w:type="dxa"/>
            <w:vMerge w:val="restart"/>
            <w:tcBorders>
              <w:top w:val="single" w:sz="4" w:space="0" w:color="auto"/>
              <w:left w:val="single" w:sz="4" w:space="0" w:color="auto"/>
              <w:right w:val="single" w:sz="4" w:space="0" w:color="auto"/>
            </w:tcBorders>
            <w:shd w:val="clear" w:color="auto" w:fill="auto"/>
            <w:vAlign w:val="center"/>
          </w:tcPr>
          <w:p w14:paraId="7DB8611E" w14:textId="77777777" w:rsidR="00A52758" w:rsidRPr="0017175B" w:rsidRDefault="00D7741A">
            <w:pPr>
              <w:widowControl w:val="0"/>
              <w:spacing w:line="360" w:lineRule="auto"/>
              <w:jc w:val="both"/>
              <w:rPr>
                <w:rFonts w:ascii="仿宋" w:eastAsia="仿宋" w:hAnsi="仿宋" w:cs="仿宋"/>
                <w:szCs w:val="21"/>
              </w:rPr>
            </w:pPr>
            <w:r w:rsidRPr="0017175B">
              <w:rPr>
                <w:rFonts w:ascii="仿宋" w:eastAsia="仿宋" w:hAnsi="仿宋" w:cs="仿宋" w:hint="eastAsia"/>
                <w:szCs w:val="21"/>
              </w:rPr>
              <w:t>设计方案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2A74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方案效果图设计（10分）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87E72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需结合高校展示需求、学院特点，进行方案效果图设计，根据采购文件要求以图文形式提供完整的方案。</w:t>
            </w:r>
          </w:p>
          <w:p w14:paraId="0ABB518F" w14:textId="77777777" w:rsidR="00A52758" w:rsidRPr="0017175B" w:rsidRDefault="00D7741A">
            <w:pPr>
              <w:spacing w:line="240" w:lineRule="atLeast"/>
              <w:rPr>
                <w:rFonts w:ascii="仿宋" w:eastAsia="仿宋" w:hAnsi="仿宋" w:cs="仿宋"/>
                <w:szCs w:val="21"/>
              </w:rPr>
            </w:pPr>
            <w:bookmarkStart w:id="242" w:name="OLE_LINK2"/>
            <w:r w:rsidRPr="0017175B">
              <w:rPr>
                <w:rFonts w:ascii="仿宋" w:eastAsia="仿宋" w:hAnsi="仿宋" w:cs="仿宋" w:hint="eastAsia"/>
                <w:szCs w:val="21"/>
              </w:rPr>
              <w:t>方案效果图设计要求包括但不限于以下要素：</w:t>
            </w:r>
          </w:p>
          <w:bookmarkEnd w:id="242"/>
          <w:p w14:paraId="4F3489A1"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1、效果形式设计契合</w:t>
            </w:r>
            <w:r w:rsidRPr="0017175B">
              <w:rPr>
                <w:rFonts w:ascii="仿宋" w:eastAsia="仿宋" w:hAnsi="仿宋" w:cs="仿宋"/>
                <w:szCs w:val="21"/>
              </w:rPr>
              <w:t>学院特点</w:t>
            </w:r>
            <w:r w:rsidRPr="0017175B">
              <w:rPr>
                <w:rFonts w:ascii="仿宋" w:eastAsia="仿宋" w:hAnsi="仿宋" w:cs="仿宋" w:hint="eastAsia"/>
                <w:szCs w:val="21"/>
              </w:rPr>
              <w:t>，做到内容与形式的高度统一、协调的；</w:t>
            </w:r>
          </w:p>
          <w:p w14:paraId="2D90C58C"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2、主题表达突出，画面视觉中心明确，设计理念能契合设计主题；</w:t>
            </w:r>
          </w:p>
          <w:p w14:paraId="25F7607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3、突显特色高校文化环境建设营造，构图适度饱满、</w:t>
            </w:r>
            <w:r w:rsidRPr="0017175B">
              <w:rPr>
                <w:rFonts w:ascii="仿宋" w:eastAsia="仿宋" w:hAnsi="仿宋" w:cs="仿宋" w:hint="eastAsia"/>
                <w:szCs w:val="21"/>
              </w:rPr>
              <w:lastRenderedPageBreak/>
              <w:t>适中、完整，色彩搭配合理，点位表达充分完整；</w:t>
            </w:r>
          </w:p>
          <w:p w14:paraId="1E3C1EC1"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4、空间形态结构布局合理、对应</w:t>
            </w:r>
            <w:r w:rsidRPr="0017175B">
              <w:rPr>
                <w:rFonts w:ascii="仿宋" w:eastAsia="仿宋" w:hAnsi="仿宋" w:cs="仿宋"/>
                <w:szCs w:val="21"/>
              </w:rPr>
              <w:t>阐述</w:t>
            </w:r>
            <w:r w:rsidRPr="0017175B">
              <w:rPr>
                <w:rFonts w:ascii="仿宋" w:eastAsia="仿宋" w:hAnsi="仿宋" w:cs="仿宋" w:hint="eastAsia"/>
                <w:szCs w:val="21"/>
              </w:rPr>
              <w:t>明确；</w:t>
            </w:r>
          </w:p>
          <w:p w14:paraId="03749913"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5、公益艺术以及视觉艺术造型、轮廓、体量关系符合实际现场及学校文化环境建设氛围及其美感。</w:t>
            </w:r>
          </w:p>
          <w:p w14:paraId="2B2121E7"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完全满足上述要求得10分，每缺少一项内容或者内容缺乏可操作性或不符合本项目实际情况的扣 2分，扣完为止。</w:t>
            </w:r>
          </w:p>
        </w:tc>
        <w:tc>
          <w:tcPr>
            <w:tcW w:w="979" w:type="dxa"/>
            <w:vMerge w:val="restart"/>
            <w:tcBorders>
              <w:top w:val="single" w:sz="4" w:space="0" w:color="auto"/>
              <w:left w:val="single" w:sz="4" w:space="0" w:color="auto"/>
              <w:right w:val="single" w:sz="4" w:space="0" w:color="auto"/>
            </w:tcBorders>
            <w:shd w:val="clear" w:color="auto" w:fill="auto"/>
            <w:vAlign w:val="center"/>
          </w:tcPr>
          <w:p w14:paraId="311E7702"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lastRenderedPageBreak/>
              <w:t>技术类评分因素</w:t>
            </w:r>
          </w:p>
        </w:tc>
      </w:tr>
      <w:tr w:rsidR="00A52758" w:rsidRPr="0017175B" w14:paraId="31DE299D" w14:textId="77777777">
        <w:trPr>
          <w:trHeight w:val="1783"/>
          <w:jc w:val="center"/>
        </w:trPr>
        <w:tc>
          <w:tcPr>
            <w:tcW w:w="772" w:type="dxa"/>
            <w:vMerge/>
            <w:tcBorders>
              <w:left w:val="single" w:sz="4" w:space="0" w:color="auto"/>
              <w:bottom w:val="single" w:sz="4" w:space="0" w:color="auto"/>
              <w:right w:val="single" w:sz="4" w:space="0" w:color="auto"/>
            </w:tcBorders>
            <w:shd w:val="clear" w:color="auto" w:fill="auto"/>
            <w:vAlign w:val="center"/>
          </w:tcPr>
          <w:p w14:paraId="35EFDBEA" w14:textId="77777777" w:rsidR="00A52758" w:rsidRPr="0017175B" w:rsidRDefault="00A52758">
            <w:pPr>
              <w:spacing w:line="240" w:lineRule="atLeast"/>
              <w:rPr>
                <w:rFonts w:ascii="仿宋" w:eastAsia="仿宋" w:hAnsi="仿宋" w:cs="仿宋"/>
                <w:szCs w:val="21"/>
              </w:rPr>
            </w:pPr>
          </w:p>
        </w:tc>
        <w:tc>
          <w:tcPr>
            <w:tcW w:w="1257" w:type="dxa"/>
            <w:vMerge/>
            <w:tcBorders>
              <w:left w:val="single" w:sz="4" w:space="0" w:color="auto"/>
              <w:bottom w:val="single" w:sz="4" w:space="0" w:color="auto"/>
              <w:right w:val="single" w:sz="4" w:space="0" w:color="auto"/>
            </w:tcBorders>
            <w:shd w:val="clear" w:color="auto" w:fill="auto"/>
            <w:vAlign w:val="center"/>
          </w:tcPr>
          <w:p w14:paraId="4DD4798C" w14:textId="77777777" w:rsidR="00A52758" w:rsidRPr="0017175B" w:rsidRDefault="00A52758">
            <w:pPr>
              <w:spacing w:line="240" w:lineRule="atLeast"/>
              <w:rPr>
                <w:rFonts w:ascii="仿宋" w:eastAsia="仿宋" w:hAnsi="仿宋" w:cs="仿宋"/>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7CC0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施工图初步深化设计（6分）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C6AC5B1"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施工图初步深化设计要求包括但不限于以下要素：</w:t>
            </w:r>
          </w:p>
          <w:p w14:paraId="672EE41A"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1、平面布置科学合理，布局上做到松紧有度，</w:t>
            </w:r>
            <w:r w:rsidRPr="0017175B">
              <w:rPr>
                <w:rFonts w:ascii="仿宋" w:eastAsia="仿宋" w:hAnsi="仿宋" w:cs="仿宋"/>
                <w:szCs w:val="21"/>
              </w:rPr>
              <w:t>清晰明了思路清晰</w:t>
            </w:r>
            <w:r w:rsidRPr="0017175B">
              <w:rPr>
                <w:rFonts w:ascii="仿宋" w:eastAsia="仿宋" w:hAnsi="仿宋" w:cs="仿宋" w:hint="eastAsia"/>
                <w:szCs w:val="21"/>
              </w:rPr>
              <w:t>；</w:t>
            </w:r>
          </w:p>
          <w:p w14:paraId="0CF19A42"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2、图纸完整，至少包含：封面、图纸目录、施工说明及图例、平面图、立面图、剖面图、大样节点详图等。</w:t>
            </w:r>
          </w:p>
          <w:p w14:paraId="2BB77D2A"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3、完成三维建模效果图6张以上，每个区域至少1张。</w:t>
            </w:r>
          </w:p>
          <w:p w14:paraId="39498E0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完全满足上述要求得6分，每缺少一项内容或者内容缺乏可操作性或不符合本项目实际情况的扣2分，扣完为止。</w:t>
            </w:r>
          </w:p>
        </w:tc>
        <w:tc>
          <w:tcPr>
            <w:tcW w:w="979" w:type="dxa"/>
            <w:vMerge/>
            <w:tcBorders>
              <w:left w:val="single" w:sz="4" w:space="0" w:color="auto"/>
              <w:bottom w:val="single" w:sz="4" w:space="0" w:color="auto"/>
              <w:right w:val="single" w:sz="4" w:space="0" w:color="auto"/>
            </w:tcBorders>
            <w:shd w:val="clear" w:color="auto" w:fill="auto"/>
            <w:vAlign w:val="center"/>
          </w:tcPr>
          <w:p w14:paraId="55DA46E2" w14:textId="77777777" w:rsidR="00A52758" w:rsidRPr="0017175B" w:rsidRDefault="00A52758">
            <w:pPr>
              <w:spacing w:line="240" w:lineRule="atLeast"/>
              <w:rPr>
                <w:rFonts w:ascii="仿宋" w:eastAsia="仿宋" w:hAnsi="仿宋" w:cs="仿宋"/>
                <w:szCs w:val="21"/>
              </w:rPr>
            </w:pPr>
          </w:p>
        </w:tc>
      </w:tr>
      <w:tr w:rsidR="00A52758" w:rsidRPr="0017175B" w14:paraId="5FCD8ADE" w14:textId="77777777">
        <w:trPr>
          <w:trHeight w:val="1783"/>
          <w:jc w:val="center"/>
        </w:trPr>
        <w:tc>
          <w:tcPr>
            <w:tcW w:w="772" w:type="dxa"/>
            <w:vMerge w:val="restart"/>
            <w:tcBorders>
              <w:top w:val="single" w:sz="4" w:space="0" w:color="auto"/>
              <w:left w:val="single" w:sz="4" w:space="0" w:color="auto"/>
              <w:right w:val="single" w:sz="4" w:space="0" w:color="auto"/>
            </w:tcBorders>
            <w:shd w:val="clear" w:color="auto" w:fill="auto"/>
            <w:vAlign w:val="center"/>
          </w:tcPr>
          <w:p w14:paraId="32EF39E3"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4</w:t>
            </w:r>
          </w:p>
        </w:tc>
        <w:tc>
          <w:tcPr>
            <w:tcW w:w="1257" w:type="dxa"/>
            <w:vMerge w:val="restart"/>
            <w:tcBorders>
              <w:top w:val="single" w:sz="4" w:space="0" w:color="auto"/>
              <w:left w:val="single" w:sz="4" w:space="0" w:color="auto"/>
              <w:right w:val="single" w:sz="4" w:space="0" w:color="auto"/>
            </w:tcBorders>
            <w:shd w:val="clear" w:color="auto" w:fill="auto"/>
            <w:vAlign w:val="center"/>
          </w:tcPr>
          <w:p w14:paraId="1E8C88BE" w14:textId="100DD176"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项目</w:t>
            </w:r>
            <w:r w:rsidR="000E5622">
              <w:rPr>
                <w:rFonts w:ascii="仿宋" w:eastAsia="仿宋" w:hAnsi="仿宋" w:cs="仿宋" w:hint="eastAsia"/>
                <w:szCs w:val="21"/>
              </w:rPr>
              <w:t>安装</w:t>
            </w:r>
            <w:r w:rsidRPr="0017175B">
              <w:rPr>
                <w:rFonts w:ascii="仿宋" w:eastAsia="仿宋" w:hAnsi="仿宋" w:cs="仿宋" w:hint="eastAsia"/>
                <w:szCs w:val="21"/>
              </w:rPr>
              <w:t>方案及措施</w:t>
            </w:r>
          </w:p>
          <w:p w14:paraId="10669B3F" w14:textId="77777777" w:rsidR="00A52758" w:rsidRPr="0017175B" w:rsidRDefault="00A52758">
            <w:pPr>
              <w:spacing w:line="240" w:lineRule="atLeast"/>
              <w:rPr>
                <w:rFonts w:ascii="仿宋" w:eastAsia="仿宋" w:hAnsi="仿宋" w:cs="仿宋"/>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E7888" w14:textId="37E0B198" w:rsidR="00A52758" w:rsidRPr="0017175B" w:rsidRDefault="000E5622">
            <w:pPr>
              <w:spacing w:line="240" w:lineRule="atLeast"/>
              <w:rPr>
                <w:rFonts w:ascii="仿宋" w:eastAsia="仿宋" w:hAnsi="仿宋" w:cs="仿宋"/>
                <w:szCs w:val="21"/>
              </w:rPr>
            </w:pPr>
            <w:r>
              <w:rPr>
                <w:rFonts w:ascii="仿宋" w:eastAsia="仿宋" w:hAnsi="仿宋" w:cs="仿宋" w:hint="eastAsia"/>
                <w:szCs w:val="21"/>
              </w:rPr>
              <w:t>安装</w:t>
            </w:r>
            <w:r w:rsidR="00D7741A" w:rsidRPr="0017175B">
              <w:rPr>
                <w:rFonts w:ascii="仿宋" w:eastAsia="仿宋" w:hAnsi="仿宋" w:cs="仿宋" w:hint="eastAsia"/>
                <w:szCs w:val="21"/>
              </w:rPr>
              <w:t>方案与技术措施（3分）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42DF8A" w14:textId="77777777" w:rsidR="00A52758" w:rsidRPr="0017175B" w:rsidRDefault="00D7741A">
            <w:pPr>
              <w:spacing w:line="240" w:lineRule="atLeast"/>
              <w:rPr>
                <w:rFonts w:ascii="仿宋" w:eastAsia="仿宋" w:hAnsi="仿宋" w:cs="仿宋"/>
                <w:szCs w:val="21"/>
              </w:rPr>
            </w:pPr>
            <w:bookmarkStart w:id="243" w:name="OLE_LINK1"/>
            <w:r w:rsidRPr="0017175B">
              <w:rPr>
                <w:rFonts w:ascii="仿宋" w:eastAsia="仿宋" w:hAnsi="仿宋" w:cs="仿宋" w:hint="eastAsia"/>
                <w:szCs w:val="21"/>
              </w:rPr>
              <w:t>施工方案与技术措施要求包括但不限于以下要素：</w:t>
            </w:r>
            <w:bookmarkEnd w:id="243"/>
          </w:p>
          <w:p w14:paraId="5A865459"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1、供应商制定有各个分项完整的安装制作方法；</w:t>
            </w:r>
          </w:p>
          <w:p w14:paraId="6E5EC268"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2、供应商制定有针对本项目的安装制作安排（有针对性的对用电、用水、交通进行部署）；</w:t>
            </w:r>
          </w:p>
          <w:p w14:paraId="44550C1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3、供应商制定有针对本项目安装前的准备工作计划；</w:t>
            </w:r>
          </w:p>
          <w:p w14:paraId="0DBD8F0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完全满足上述要求且方案与措施切实可行的得3分，每缺少一项内容或者内容缺乏可操作性或不符合本项目实际情况的扣1分，扣完为止。</w:t>
            </w:r>
          </w:p>
        </w:tc>
        <w:tc>
          <w:tcPr>
            <w:tcW w:w="979" w:type="dxa"/>
            <w:vMerge w:val="restart"/>
            <w:tcBorders>
              <w:top w:val="single" w:sz="4" w:space="0" w:color="auto"/>
              <w:left w:val="single" w:sz="4" w:space="0" w:color="auto"/>
              <w:right w:val="single" w:sz="4" w:space="0" w:color="auto"/>
            </w:tcBorders>
            <w:shd w:val="clear" w:color="auto" w:fill="auto"/>
            <w:vAlign w:val="center"/>
          </w:tcPr>
          <w:p w14:paraId="3C24834A"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技术类评分因素</w:t>
            </w:r>
          </w:p>
        </w:tc>
      </w:tr>
      <w:tr w:rsidR="00A52758" w:rsidRPr="0017175B" w14:paraId="77619CB8" w14:textId="77777777">
        <w:trPr>
          <w:trHeight w:val="416"/>
          <w:jc w:val="center"/>
        </w:trPr>
        <w:tc>
          <w:tcPr>
            <w:tcW w:w="772" w:type="dxa"/>
            <w:vMerge/>
            <w:tcBorders>
              <w:left w:val="single" w:sz="4" w:space="0" w:color="auto"/>
              <w:right w:val="single" w:sz="4" w:space="0" w:color="auto"/>
            </w:tcBorders>
            <w:shd w:val="clear" w:color="auto" w:fill="auto"/>
            <w:vAlign w:val="center"/>
          </w:tcPr>
          <w:p w14:paraId="6B555072" w14:textId="77777777" w:rsidR="00A52758" w:rsidRPr="0017175B" w:rsidRDefault="00A52758">
            <w:pPr>
              <w:spacing w:line="240" w:lineRule="atLeast"/>
              <w:rPr>
                <w:rFonts w:ascii="仿宋" w:eastAsia="仿宋" w:hAnsi="仿宋" w:cs="仿宋"/>
                <w:szCs w:val="21"/>
              </w:rPr>
            </w:pPr>
          </w:p>
        </w:tc>
        <w:tc>
          <w:tcPr>
            <w:tcW w:w="1257" w:type="dxa"/>
            <w:vMerge/>
            <w:tcBorders>
              <w:left w:val="single" w:sz="4" w:space="0" w:color="auto"/>
              <w:right w:val="single" w:sz="4" w:space="0" w:color="auto"/>
            </w:tcBorders>
            <w:shd w:val="clear" w:color="auto" w:fill="auto"/>
            <w:vAlign w:val="center"/>
          </w:tcPr>
          <w:p w14:paraId="42FC1189" w14:textId="77777777" w:rsidR="00A52758" w:rsidRPr="0017175B" w:rsidRDefault="00A52758">
            <w:pPr>
              <w:spacing w:line="240" w:lineRule="atLeast"/>
              <w:rPr>
                <w:rFonts w:ascii="仿宋" w:eastAsia="仿宋" w:hAnsi="仿宋" w:cs="仿宋"/>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3992CE"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质量保障措施（3分）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C1C11A" w14:textId="77777777"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材质质量保障措施：1、材料</w:t>
            </w:r>
            <w:r w:rsidRPr="0017175B">
              <w:rPr>
                <w:rFonts w:ascii="仿宋" w:eastAsia="仿宋" w:hAnsi="仿宋" w:cs="仿宋"/>
                <w:szCs w:val="21"/>
              </w:rPr>
              <w:t>的</w:t>
            </w:r>
            <w:r w:rsidRPr="0017175B">
              <w:rPr>
                <w:rFonts w:ascii="仿宋" w:eastAsia="仿宋" w:hAnsi="仿宋" w:cs="仿宋" w:hint="eastAsia"/>
                <w:szCs w:val="21"/>
              </w:rPr>
              <w:t>制作</w:t>
            </w:r>
            <w:r w:rsidRPr="0017175B">
              <w:rPr>
                <w:rFonts w:ascii="仿宋" w:eastAsia="仿宋" w:hAnsi="仿宋" w:cs="仿宋"/>
                <w:szCs w:val="21"/>
              </w:rPr>
              <w:t>；</w:t>
            </w:r>
            <w:r w:rsidRPr="0017175B">
              <w:rPr>
                <w:rFonts w:ascii="仿宋" w:eastAsia="仿宋" w:hAnsi="仿宋" w:cs="仿宋" w:hint="eastAsia"/>
                <w:szCs w:val="21"/>
              </w:rPr>
              <w:t>2、材料生产</w:t>
            </w:r>
            <w:r w:rsidRPr="0017175B">
              <w:rPr>
                <w:rFonts w:ascii="仿宋" w:eastAsia="仿宋" w:hAnsi="仿宋" w:cs="仿宋"/>
                <w:szCs w:val="21"/>
              </w:rPr>
              <w:t>厂家的可靠性</w:t>
            </w:r>
            <w:r w:rsidRPr="0017175B">
              <w:rPr>
                <w:rFonts w:ascii="仿宋" w:eastAsia="仿宋" w:hAnsi="仿宋" w:cs="仿宋" w:hint="eastAsia"/>
                <w:szCs w:val="21"/>
              </w:rPr>
              <w:t>3、</w:t>
            </w:r>
            <w:r w:rsidRPr="0017175B">
              <w:rPr>
                <w:rFonts w:ascii="仿宋" w:eastAsia="仿宋" w:hAnsi="仿宋" w:cs="仿宋"/>
                <w:szCs w:val="21"/>
              </w:rPr>
              <w:t>材料</w:t>
            </w:r>
            <w:r w:rsidRPr="0017175B">
              <w:rPr>
                <w:rFonts w:ascii="仿宋" w:eastAsia="仿宋" w:hAnsi="仿宋" w:cs="仿宋" w:hint="eastAsia"/>
                <w:szCs w:val="21"/>
              </w:rPr>
              <w:t>组装</w:t>
            </w:r>
            <w:r w:rsidRPr="0017175B">
              <w:rPr>
                <w:rFonts w:ascii="仿宋" w:eastAsia="仿宋" w:hAnsi="仿宋" w:cs="仿宋"/>
                <w:szCs w:val="21"/>
              </w:rPr>
              <w:t>加工的成熟度</w:t>
            </w:r>
            <w:r w:rsidRPr="0017175B">
              <w:rPr>
                <w:rFonts w:ascii="仿宋" w:eastAsia="仿宋" w:hAnsi="仿宋" w:cs="仿宋" w:hint="eastAsia"/>
                <w:szCs w:val="21"/>
              </w:rPr>
              <w:t>；</w:t>
            </w:r>
          </w:p>
          <w:p w14:paraId="0619DB3D" w14:textId="77777777"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满分3分，每缺少一项内容或者有一项内容错误扣1分，扣完为止。</w:t>
            </w:r>
          </w:p>
        </w:tc>
        <w:tc>
          <w:tcPr>
            <w:tcW w:w="979" w:type="dxa"/>
            <w:vMerge/>
            <w:tcBorders>
              <w:left w:val="single" w:sz="4" w:space="0" w:color="auto"/>
              <w:right w:val="single" w:sz="4" w:space="0" w:color="auto"/>
            </w:tcBorders>
            <w:shd w:val="clear" w:color="auto" w:fill="auto"/>
            <w:vAlign w:val="center"/>
          </w:tcPr>
          <w:p w14:paraId="28FC7001" w14:textId="77777777" w:rsidR="00A52758" w:rsidRPr="0017175B" w:rsidRDefault="00A52758">
            <w:pPr>
              <w:widowControl w:val="0"/>
              <w:spacing w:line="360" w:lineRule="auto"/>
              <w:jc w:val="both"/>
              <w:rPr>
                <w:rFonts w:ascii="仿宋" w:eastAsia="仿宋" w:hAnsi="仿宋" w:cs="仿宋"/>
                <w:szCs w:val="21"/>
              </w:rPr>
            </w:pPr>
          </w:p>
        </w:tc>
      </w:tr>
      <w:tr w:rsidR="00A52758" w:rsidRPr="0017175B" w14:paraId="6CA4AC75" w14:textId="77777777">
        <w:trPr>
          <w:trHeight w:val="1353"/>
          <w:jc w:val="center"/>
        </w:trPr>
        <w:tc>
          <w:tcPr>
            <w:tcW w:w="772" w:type="dxa"/>
            <w:vMerge/>
            <w:tcBorders>
              <w:left w:val="single" w:sz="4" w:space="0" w:color="auto"/>
              <w:bottom w:val="single" w:sz="4" w:space="0" w:color="auto"/>
              <w:right w:val="single" w:sz="4" w:space="0" w:color="auto"/>
            </w:tcBorders>
            <w:shd w:val="clear" w:color="auto" w:fill="auto"/>
            <w:vAlign w:val="center"/>
          </w:tcPr>
          <w:p w14:paraId="76C62E2F" w14:textId="77777777" w:rsidR="00A52758" w:rsidRPr="0017175B" w:rsidRDefault="00A52758">
            <w:pPr>
              <w:spacing w:line="240" w:lineRule="atLeast"/>
              <w:rPr>
                <w:rFonts w:ascii="仿宋" w:eastAsia="仿宋" w:hAnsi="仿宋" w:cs="仿宋"/>
                <w:szCs w:val="21"/>
              </w:rPr>
            </w:pPr>
          </w:p>
        </w:tc>
        <w:tc>
          <w:tcPr>
            <w:tcW w:w="1257" w:type="dxa"/>
            <w:vMerge/>
            <w:tcBorders>
              <w:left w:val="single" w:sz="4" w:space="0" w:color="auto"/>
              <w:bottom w:val="single" w:sz="4" w:space="0" w:color="auto"/>
              <w:right w:val="single" w:sz="4" w:space="0" w:color="auto"/>
            </w:tcBorders>
            <w:shd w:val="clear" w:color="auto" w:fill="auto"/>
            <w:vAlign w:val="center"/>
          </w:tcPr>
          <w:p w14:paraId="2BE6BE48" w14:textId="77777777" w:rsidR="00A52758" w:rsidRPr="0017175B" w:rsidRDefault="00A52758">
            <w:pPr>
              <w:spacing w:line="240" w:lineRule="atLeast"/>
              <w:rPr>
                <w:rFonts w:ascii="仿宋" w:eastAsia="仿宋" w:hAnsi="仿宋" w:cs="仿宋"/>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E97B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售后服务（3分）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AF0CDE" w14:textId="77777777"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1、供应商提供完善售后服务机制承诺，提供售后服务保障措施以及服务承诺;</w:t>
            </w:r>
          </w:p>
          <w:p w14:paraId="048D5BC5" w14:textId="114C4F24"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2</w:t>
            </w:r>
            <w:r w:rsidR="000E5622">
              <w:rPr>
                <w:rFonts w:ascii="仿宋" w:eastAsia="仿宋" w:hAnsi="仿宋" w:cs="仿宋" w:hint="eastAsia"/>
                <w:szCs w:val="21"/>
              </w:rPr>
              <w:t>、提供完善售后服务</w:t>
            </w:r>
            <w:r w:rsidRPr="0017175B">
              <w:rPr>
                <w:rFonts w:ascii="仿宋" w:eastAsia="仿宋" w:hAnsi="仿宋" w:cs="仿宋" w:hint="eastAsia"/>
                <w:szCs w:val="21"/>
              </w:rPr>
              <w:t>方案，能充分保障项目需求;</w:t>
            </w:r>
          </w:p>
          <w:p w14:paraId="3E06541B" w14:textId="77777777"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3、质量保证期限及质量保证的范围承诺。</w:t>
            </w:r>
          </w:p>
          <w:p w14:paraId="13D56AD9" w14:textId="77777777" w:rsidR="00A52758" w:rsidRPr="0017175B" w:rsidRDefault="00D7741A">
            <w:pPr>
              <w:adjustRightInd w:val="0"/>
              <w:snapToGrid w:val="0"/>
              <w:spacing w:line="240" w:lineRule="atLeast"/>
              <w:rPr>
                <w:rFonts w:ascii="仿宋" w:eastAsia="仿宋" w:hAnsi="仿宋" w:cs="仿宋"/>
                <w:szCs w:val="21"/>
              </w:rPr>
            </w:pPr>
            <w:r w:rsidRPr="0017175B">
              <w:rPr>
                <w:rFonts w:ascii="仿宋" w:eastAsia="仿宋" w:hAnsi="仿宋" w:cs="仿宋" w:hint="eastAsia"/>
                <w:szCs w:val="21"/>
              </w:rPr>
              <w:t>售后服务方案完整且合理可行的得3分。每有一项内容缺失或每有一项内容错误的扣 1 分，扣完为止。</w:t>
            </w:r>
          </w:p>
        </w:tc>
        <w:tc>
          <w:tcPr>
            <w:tcW w:w="979" w:type="dxa"/>
            <w:vMerge/>
            <w:tcBorders>
              <w:left w:val="single" w:sz="4" w:space="0" w:color="auto"/>
              <w:bottom w:val="single" w:sz="4" w:space="0" w:color="auto"/>
              <w:right w:val="single" w:sz="4" w:space="0" w:color="auto"/>
            </w:tcBorders>
            <w:shd w:val="clear" w:color="auto" w:fill="auto"/>
            <w:vAlign w:val="center"/>
          </w:tcPr>
          <w:p w14:paraId="7D70D4E7" w14:textId="77777777" w:rsidR="00A52758" w:rsidRPr="0017175B" w:rsidRDefault="00A52758">
            <w:pPr>
              <w:widowControl w:val="0"/>
              <w:spacing w:line="360" w:lineRule="auto"/>
              <w:jc w:val="both"/>
              <w:rPr>
                <w:rFonts w:ascii="仿宋" w:eastAsia="仿宋" w:hAnsi="仿宋" w:cs="仿宋"/>
                <w:szCs w:val="21"/>
              </w:rPr>
            </w:pPr>
          </w:p>
        </w:tc>
      </w:tr>
      <w:tr w:rsidR="00A52758" w:rsidRPr="0017175B" w14:paraId="21F1BCDE" w14:textId="77777777">
        <w:trPr>
          <w:trHeight w:val="86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478FF2A"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0E1AF12"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拟派</w:t>
            </w:r>
            <w:r w:rsidRPr="0017175B">
              <w:rPr>
                <w:rFonts w:ascii="仿宋" w:eastAsia="仿宋" w:hAnsi="仿宋" w:cs="仿宋"/>
                <w:szCs w:val="21"/>
              </w:rPr>
              <w:t>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623F2"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3分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F9DF605"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供应商为本项目配置的设计人员中具有艺术设计</w:t>
            </w:r>
            <w:r w:rsidR="00796B9A" w:rsidRPr="0017175B">
              <w:rPr>
                <w:rFonts w:ascii="仿宋" w:eastAsia="仿宋" w:hAnsi="仿宋" w:cs="仿宋" w:hint="eastAsia"/>
                <w:szCs w:val="21"/>
              </w:rPr>
              <w:t>类</w:t>
            </w:r>
            <w:r w:rsidRPr="0017175B">
              <w:rPr>
                <w:rFonts w:ascii="仿宋" w:eastAsia="仿宋" w:hAnsi="仿宋" w:cs="仿宋"/>
                <w:szCs w:val="21"/>
              </w:rPr>
              <w:t>本科及以上学历的，每</w:t>
            </w:r>
            <w:r w:rsidRPr="0017175B">
              <w:rPr>
                <w:rFonts w:ascii="仿宋" w:eastAsia="仿宋" w:hAnsi="仿宋" w:cs="仿宋" w:hint="eastAsia"/>
                <w:szCs w:val="21"/>
              </w:rPr>
              <w:t>有</w:t>
            </w:r>
            <w:r w:rsidRPr="0017175B">
              <w:rPr>
                <w:rFonts w:ascii="仿宋" w:eastAsia="仿宋" w:hAnsi="仿宋" w:cs="仿宋"/>
                <w:szCs w:val="21"/>
              </w:rPr>
              <w:t>一名得1分，最多得3分。（提供学历证书）</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F4085C"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共同评分因素</w:t>
            </w:r>
          </w:p>
        </w:tc>
      </w:tr>
      <w:tr w:rsidR="00A52758" w:rsidRPr="0017175B" w14:paraId="1EDB1206" w14:textId="77777777">
        <w:trPr>
          <w:trHeight w:val="8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1E74579"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0610EF8"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履约能力</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881C09"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6分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A833DF"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供应商2017 年1月1日</w:t>
            </w:r>
            <w:r w:rsidRPr="0017175B">
              <w:rPr>
                <w:rFonts w:ascii="仿宋" w:eastAsia="仿宋" w:hAnsi="仿宋" w:cs="仿宋" w:hint="eastAsia"/>
              </w:rPr>
              <w:t>（含</w:t>
            </w:r>
            <w:r w:rsidRPr="0017175B">
              <w:rPr>
                <w:rFonts w:ascii="仿宋" w:eastAsia="仿宋" w:hAnsi="仿宋" w:cs="仿宋"/>
              </w:rPr>
              <w:t>1</w:t>
            </w:r>
            <w:r w:rsidRPr="0017175B">
              <w:rPr>
                <w:rFonts w:ascii="仿宋" w:eastAsia="仿宋" w:hAnsi="仿宋" w:cs="仿宋" w:hint="eastAsia"/>
              </w:rPr>
              <w:t>日）以来每具有一个类似项目业绩的得1分，在此基础上每增加</w:t>
            </w:r>
            <w:r w:rsidRPr="0017175B">
              <w:rPr>
                <w:rFonts w:ascii="仿宋" w:eastAsia="仿宋" w:hAnsi="仿宋" w:cs="仿宋"/>
              </w:rPr>
              <w:t>1</w:t>
            </w:r>
            <w:r w:rsidRPr="0017175B">
              <w:rPr>
                <w:rFonts w:ascii="仿宋" w:eastAsia="仿宋" w:hAnsi="仿宋" w:cs="仿宋" w:hint="eastAsia"/>
              </w:rPr>
              <w:t>个加1分，最多得6分。</w:t>
            </w:r>
          </w:p>
          <w:p w14:paraId="15DAF178"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注：1.提供合同复印件。</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B6E3B06"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共同评分因素</w:t>
            </w:r>
          </w:p>
        </w:tc>
      </w:tr>
      <w:tr w:rsidR="00A52758" w:rsidRPr="0017175B" w14:paraId="13C02623" w14:textId="77777777">
        <w:trPr>
          <w:trHeight w:val="2143"/>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54F3689"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szCs w:val="21"/>
              </w:rPr>
              <w:lastRenderedPageBreak/>
              <w:t>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AEC151D"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节能、环境标志、无线局域网产品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2D03B"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1分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2B20FA"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供应商响应产品中属于政府采购优先采购范围的，则每有一项为节能产品或者环境标志产品或者无线局域网产品的得0.5分，非节能、环境标志产品的、无线局域网产品的不得分。本项最多得1分。</w:t>
            </w:r>
          </w:p>
          <w:p w14:paraId="2C9D03D8"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1EA933F6"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2. 响应产品属于优先采购范围内的节能产品或者环境标志产品的，提供国家确定的认证机构出具的、处于有效期之内的节能产品、环境标志产品认证证书复印件加盖供应商公章（鲜章）。</w:t>
            </w:r>
          </w:p>
          <w:p w14:paraId="5C3B2A93"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3. 响应产品属于优先采购范围内的无线局域网产品的，提供政府采购清单对应页并加盖供应商单位公章（鲜章）。</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DD2ACF"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共同评分因素</w:t>
            </w:r>
          </w:p>
        </w:tc>
      </w:tr>
      <w:tr w:rsidR="00A52758" w:rsidRPr="0017175B" w14:paraId="482320C7" w14:textId="77777777">
        <w:trPr>
          <w:trHeight w:val="768"/>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D83C583"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33D004A"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少数民族</w:t>
            </w:r>
          </w:p>
          <w:p w14:paraId="6640FE95"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和不发达</w:t>
            </w:r>
          </w:p>
          <w:p w14:paraId="667382F4"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地区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3A8E6"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szCs w:val="21"/>
              </w:rPr>
              <w:t>0.5</w:t>
            </w:r>
            <w:r w:rsidRPr="0017175B">
              <w:rPr>
                <w:rFonts w:ascii="仿宋" w:eastAsia="仿宋" w:hAnsi="仿宋" w:cs="仿宋" w:hint="eastAsia"/>
                <w:szCs w:val="21"/>
              </w:rPr>
              <w:t>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8236CBB" w14:textId="77777777" w:rsidR="00A52758" w:rsidRPr="0017175B" w:rsidRDefault="00D7741A">
            <w:pPr>
              <w:adjustRightInd w:val="0"/>
              <w:snapToGrid w:val="0"/>
              <w:spacing w:line="240" w:lineRule="exact"/>
              <w:textAlignment w:val="center"/>
              <w:rPr>
                <w:rFonts w:ascii="仿宋" w:eastAsia="仿宋" w:hAnsi="仿宋" w:cs="仿宋"/>
                <w:szCs w:val="21"/>
              </w:rPr>
            </w:pPr>
            <w:r w:rsidRPr="0017175B">
              <w:rPr>
                <w:rFonts w:ascii="仿宋" w:eastAsia="仿宋" w:hAnsi="仿宋" w:cs="仿宋" w:hint="eastAsia"/>
                <w:szCs w:val="21"/>
              </w:rPr>
              <w:t>供应商注册地在少数民族或不发达地区的得</w:t>
            </w:r>
            <w:r w:rsidRPr="0017175B">
              <w:rPr>
                <w:rFonts w:ascii="仿宋" w:eastAsia="仿宋" w:hAnsi="仿宋" w:cs="仿宋"/>
                <w:szCs w:val="21"/>
              </w:rPr>
              <w:t>0.5</w:t>
            </w:r>
            <w:r w:rsidRPr="0017175B">
              <w:rPr>
                <w:rFonts w:ascii="仿宋" w:eastAsia="仿宋" w:hAnsi="仿宋" w:cs="仿宋" w:hint="eastAsia"/>
                <w:szCs w:val="21"/>
              </w:rPr>
              <w:t xml:space="preserve"> 分，满分</w:t>
            </w:r>
            <w:r w:rsidRPr="0017175B">
              <w:rPr>
                <w:rFonts w:ascii="仿宋" w:eastAsia="仿宋" w:hAnsi="仿宋" w:cs="仿宋"/>
                <w:szCs w:val="21"/>
              </w:rPr>
              <w:t>0.5</w:t>
            </w:r>
            <w:r w:rsidRPr="0017175B">
              <w:rPr>
                <w:rFonts w:ascii="仿宋" w:eastAsia="仿宋" w:hAnsi="仿宋" w:cs="仿宋" w:hint="eastAsia"/>
                <w:szCs w:val="21"/>
              </w:rPr>
              <w:t>分，否则不得分。</w:t>
            </w:r>
          </w:p>
          <w:p w14:paraId="520EE812"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提供相关证明资料复印件并加盖企业公章</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0E9E5D7" w14:textId="77777777" w:rsidR="00A52758" w:rsidRPr="0017175B" w:rsidRDefault="00D7741A">
            <w:pPr>
              <w:adjustRightInd w:val="0"/>
              <w:snapToGrid w:val="0"/>
              <w:spacing w:line="240" w:lineRule="exact"/>
              <w:rPr>
                <w:rFonts w:ascii="仿宋" w:eastAsia="仿宋" w:hAnsi="仿宋" w:cs="仿宋"/>
                <w:szCs w:val="21"/>
              </w:rPr>
            </w:pPr>
            <w:r w:rsidRPr="0017175B">
              <w:rPr>
                <w:rFonts w:ascii="仿宋" w:eastAsia="仿宋" w:hAnsi="仿宋" w:cs="仿宋" w:hint="eastAsia"/>
                <w:szCs w:val="21"/>
              </w:rPr>
              <w:t>共同评分因素</w:t>
            </w:r>
          </w:p>
        </w:tc>
      </w:tr>
      <w:tr w:rsidR="00A52758" w:rsidRPr="0017175B" w14:paraId="406FCB64" w14:textId="77777777">
        <w:trPr>
          <w:trHeight w:val="92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AD4A90"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11228BD"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响应文件的规范性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1BDDD"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szCs w:val="21"/>
              </w:rPr>
              <w:t>0.5</w:t>
            </w:r>
            <w:r w:rsidRPr="0017175B">
              <w:rPr>
                <w:rFonts w:ascii="仿宋" w:eastAsia="仿宋" w:hAnsi="仿宋" w:cs="仿宋" w:hint="eastAsia"/>
                <w:szCs w:val="21"/>
              </w:rPr>
              <w:t>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CDB401" w14:textId="77777777" w:rsidR="00A52758" w:rsidRPr="0017175B" w:rsidRDefault="00D7741A">
            <w:pPr>
              <w:spacing w:line="240" w:lineRule="atLeast"/>
              <w:ind w:firstLineChars="200" w:firstLine="420"/>
              <w:rPr>
                <w:rFonts w:ascii="仿宋" w:eastAsia="仿宋" w:hAnsi="仿宋" w:cs="仿宋"/>
                <w:szCs w:val="21"/>
              </w:rPr>
            </w:pPr>
            <w:r w:rsidRPr="0017175B">
              <w:rPr>
                <w:rFonts w:ascii="仿宋" w:eastAsia="仿宋" w:hAnsi="仿宋" w:cs="仿宋" w:hint="eastAsia"/>
                <w:szCs w:val="21"/>
              </w:rPr>
              <w:t>响应文件制作规范，没有细微偏差得0.5分，有一处细微偏差扣</w:t>
            </w:r>
            <w:r w:rsidRPr="0017175B">
              <w:rPr>
                <w:rFonts w:ascii="仿宋" w:eastAsia="仿宋" w:hAnsi="仿宋" w:cs="仿宋"/>
                <w:szCs w:val="21"/>
              </w:rPr>
              <w:t>0.25</w:t>
            </w:r>
            <w:r w:rsidRPr="0017175B">
              <w:rPr>
                <w:rFonts w:ascii="仿宋" w:eastAsia="仿宋" w:hAnsi="仿宋" w:cs="仿宋" w:hint="eastAsia"/>
                <w:szCs w:val="21"/>
              </w:rPr>
              <w:t>分，扣完为止。</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7F79C9" w14:textId="77777777" w:rsidR="00A52758" w:rsidRPr="0017175B" w:rsidRDefault="00D7741A">
            <w:pPr>
              <w:spacing w:line="240" w:lineRule="atLeast"/>
              <w:rPr>
                <w:rFonts w:ascii="仿宋" w:eastAsia="仿宋" w:hAnsi="仿宋" w:cs="仿宋"/>
                <w:szCs w:val="21"/>
              </w:rPr>
            </w:pPr>
            <w:r w:rsidRPr="0017175B">
              <w:rPr>
                <w:rFonts w:ascii="仿宋" w:eastAsia="仿宋" w:hAnsi="仿宋" w:cs="仿宋" w:hint="eastAsia"/>
                <w:szCs w:val="21"/>
              </w:rPr>
              <w:t>共同评分因素</w:t>
            </w:r>
          </w:p>
        </w:tc>
      </w:tr>
    </w:tbl>
    <w:bookmarkEnd w:id="198"/>
    <w:bookmarkEnd w:id="199"/>
    <w:bookmarkEnd w:id="200"/>
    <w:bookmarkEnd w:id="201"/>
    <w:p w14:paraId="1BDA9E16" w14:textId="77777777" w:rsidR="00A52758" w:rsidRPr="0017175B" w:rsidRDefault="00D7741A">
      <w:pPr>
        <w:tabs>
          <w:tab w:val="left" w:pos="851"/>
        </w:tabs>
        <w:spacing w:line="560" w:lineRule="exact"/>
        <w:ind w:firstLineChars="200" w:firstLine="482"/>
        <w:jc w:val="both"/>
        <w:rPr>
          <w:rFonts w:ascii="仿宋" w:eastAsia="仿宋" w:hAnsi="仿宋"/>
          <w:b/>
          <w:sz w:val="24"/>
        </w:rPr>
      </w:pPr>
      <w:r w:rsidRPr="0017175B">
        <w:rPr>
          <w:rFonts w:ascii="仿宋" w:eastAsia="仿宋" w:hAnsi="仿宋" w:hint="eastAsia"/>
          <w:b/>
          <w:sz w:val="24"/>
        </w:rPr>
        <w:t>4.磋商纪律及注意事项</w:t>
      </w:r>
    </w:p>
    <w:p w14:paraId="2CEF74E8"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4.1磋商小组内部讨论的情况和意见必须保密，任何人不得以任何形式透露给供应商或与供应商有关的单位或个人。</w:t>
      </w:r>
    </w:p>
    <w:p w14:paraId="7964A39F"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4.2在磋商过程中，供应商不得以任何形式对磋商小组成员进行旨在影响谈判结果的私下接触，否则将取消其参与磋商的资格。</w:t>
      </w:r>
    </w:p>
    <w:p w14:paraId="24E60592"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4.3对各供应商的商业秘密，磋商小组成员应予以保密，不得泄露给其他供应商。</w:t>
      </w:r>
    </w:p>
    <w:p w14:paraId="277080CA"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4.4磋商小组独立评判，推荐成交候选人，并写出书面报告。</w:t>
      </w:r>
    </w:p>
    <w:p w14:paraId="22099B8D" w14:textId="77777777" w:rsidR="00A52758" w:rsidRPr="0017175B" w:rsidRDefault="00D7741A">
      <w:pPr>
        <w:tabs>
          <w:tab w:val="left" w:pos="851"/>
        </w:tabs>
        <w:spacing w:line="560" w:lineRule="exact"/>
        <w:ind w:firstLineChars="200" w:firstLine="480"/>
        <w:jc w:val="both"/>
        <w:rPr>
          <w:rFonts w:ascii="仿宋" w:eastAsia="仿宋" w:hAnsi="仿宋"/>
          <w:sz w:val="24"/>
        </w:rPr>
      </w:pPr>
      <w:r w:rsidRPr="0017175B">
        <w:rPr>
          <w:rFonts w:ascii="仿宋" w:eastAsia="仿宋" w:hAnsi="仿宋" w:hint="eastAsia"/>
          <w:sz w:val="24"/>
        </w:rPr>
        <w:t>4.5磋商小组可根据需要对供应商进行实地考察。</w:t>
      </w:r>
    </w:p>
    <w:p w14:paraId="65A145B7" w14:textId="77777777" w:rsidR="00A52758" w:rsidRPr="0017175B" w:rsidRDefault="00D7741A">
      <w:pPr>
        <w:tabs>
          <w:tab w:val="left" w:pos="7665"/>
        </w:tabs>
        <w:spacing w:line="560" w:lineRule="exact"/>
        <w:ind w:firstLineChars="200" w:firstLine="480"/>
        <w:jc w:val="both"/>
        <w:rPr>
          <w:rFonts w:ascii="仿宋" w:eastAsia="仿宋" w:hAnsi="仿宋"/>
          <w:b/>
          <w:sz w:val="24"/>
        </w:rPr>
      </w:pPr>
      <w:r w:rsidRPr="0017175B">
        <w:rPr>
          <w:rFonts w:ascii="仿宋" w:eastAsia="仿宋" w:hAnsi="仿宋" w:hint="eastAsia"/>
          <w:sz w:val="24"/>
        </w:rPr>
        <w:t>5.</w:t>
      </w:r>
      <w:bookmarkEnd w:id="202"/>
      <w:r w:rsidRPr="0017175B">
        <w:rPr>
          <w:rFonts w:ascii="仿宋" w:eastAsia="仿宋" w:hAnsi="仿宋" w:hint="eastAsia"/>
          <w:b/>
          <w:sz w:val="24"/>
        </w:rPr>
        <w:t>磋商小组在政府采购活动中承担以下义务：</w:t>
      </w:r>
    </w:p>
    <w:p w14:paraId="76FC60FB"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（一）遵守评审工作纪律；</w:t>
      </w:r>
    </w:p>
    <w:p w14:paraId="4B2185C7"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（二）按照客观、公正、审慎的原则，根据磋商文件规定的评审程序、评审方法和评审标准进行独立评审；</w:t>
      </w:r>
    </w:p>
    <w:p w14:paraId="6016023A"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（三）不得泄露评审文件、评审情况和在评审过程中获悉的商业秘密；</w:t>
      </w:r>
    </w:p>
    <w:p w14:paraId="47604A3B"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lastRenderedPageBreak/>
        <w:t>（四）及时向财政部门报告评审过程中发现的采购人、采购代理机构向评审专家做倾向性、误导性的解释或者说明，以及供应商行贿、提供虚假资料或者串通等违法行为；</w:t>
      </w:r>
    </w:p>
    <w:p w14:paraId="540C8722"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14:paraId="7FA90B0C"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（六）及时向财政、监察等部门举报在评审过程中受到非法干预的情况；</w:t>
      </w:r>
    </w:p>
    <w:p w14:paraId="1319DA8D"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（七）配合答复处理供应商的询问、质疑和投诉等事项；</w:t>
      </w:r>
    </w:p>
    <w:p w14:paraId="61E20B31"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（八）法律、法规和规章规定的其他义务。</w:t>
      </w:r>
    </w:p>
    <w:p w14:paraId="37D44AF1" w14:textId="77777777" w:rsidR="00A52758" w:rsidRPr="0017175B" w:rsidRDefault="00D7741A">
      <w:pPr>
        <w:tabs>
          <w:tab w:val="left" w:pos="7665"/>
        </w:tabs>
        <w:spacing w:line="560" w:lineRule="exact"/>
        <w:ind w:firstLineChars="200" w:firstLine="482"/>
        <w:jc w:val="both"/>
        <w:rPr>
          <w:rFonts w:ascii="仿宋" w:eastAsia="仿宋" w:hAnsi="仿宋"/>
          <w:b/>
          <w:sz w:val="24"/>
        </w:rPr>
      </w:pPr>
      <w:r w:rsidRPr="0017175B">
        <w:rPr>
          <w:rFonts w:ascii="仿宋" w:eastAsia="仿宋" w:hAnsi="仿宋" w:hint="eastAsia"/>
          <w:b/>
          <w:sz w:val="24"/>
        </w:rPr>
        <w:t>6.评审专家在政府采购活动中应当遵守以下工作纪律：</w:t>
      </w:r>
    </w:p>
    <w:p w14:paraId="664BC7DB"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（一）不得参加与自己有《中华人民共和国政府采购法实施条例》第九条规定的利害关系的政府采购项目的评标活动。发现参加了与自己有利害关系的评审活动，须主动提出回避，退出评审；</w:t>
      </w:r>
    </w:p>
    <w:p w14:paraId="043F0144"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（二）评审前，应当将通讯工具或者相关电子设备交由采购代理机构统一保管；</w:t>
      </w:r>
    </w:p>
    <w:p w14:paraId="002045FA"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（三）评审过程中，不得与外界联系，因发生不可预见情况，确实需要与外界联系的，应当在监督人员监督之下办理；</w:t>
      </w:r>
    </w:p>
    <w:p w14:paraId="71294B1A"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83328FE"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（五）在评审过程中和评审结束后，不得记录、复制或带走任何评审资料，不得向外界透露评审内容；</w:t>
      </w:r>
    </w:p>
    <w:p w14:paraId="3DB88CF0"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（六）评审现场服从采购代理机构工作人员的管理，接受现场监督人员的合法监督；</w:t>
      </w:r>
    </w:p>
    <w:p w14:paraId="6C03A5E8" w14:textId="77777777" w:rsidR="00A52758" w:rsidRPr="0017175B" w:rsidRDefault="00D7741A">
      <w:pPr>
        <w:tabs>
          <w:tab w:val="left" w:pos="7665"/>
        </w:tabs>
        <w:spacing w:line="560" w:lineRule="exact"/>
        <w:ind w:firstLineChars="200" w:firstLine="480"/>
        <w:jc w:val="both"/>
        <w:rPr>
          <w:rFonts w:ascii="仿宋" w:eastAsia="仿宋" w:hAnsi="仿宋"/>
          <w:sz w:val="24"/>
        </w:rPr>
      </w:pPr>
      <w:r w:rsidRPr="0017175B">
        <w:rPr>
          <w:rFonts w:ascii="仿宋" w:eastAsia="仿宋" w:hAnsi="仿宋" w:hint="eastAsia"/>
          <w:sz w:val="24"/>
        </w:rPr>
        <w:t>（七）遵守有关廉洁自律规定，不得私下接触供应商，不得收受供应商及有关业务单位和个人的财物或好处，不得接受采购代理机构的请托。</w:t>
      </w:r>
    </w:p>
    <w:p w14:paraId="6300A380" w14:textId="77777777" w:rsidR="00A52758" w:rsidRPr="0017175B" w:rsidRDefault="00D7741A">
      <w:pPr>
        <w:pStyle w:val="1"/>
        <w:keepNext w:val="0"/>
        <w:keepLines w:val="0"/>
        <w:widowControl w:val="0"/>
        <w:spacing w:before="0" w:after="160" w:line="560" w:lineRule="exact"/>
        <w:jc w:val="center"/>
        <w:rPr>
          <w:rFonts w:ascii="仿宋" w:eastAsia="仿宋" w:hAnsi="仿宋" w:cs="仿宋"/>
          <w:b w:val="0"/>
          <w:sz w:val="32"/>
        </w:rPr>
      </w:pPr>
      <w:r w:rsidRPr="0017175B">
        <w:rPr>
          <w:rFonts w:ascii="仿宋" w:eastAsia="仿宋" w:hAnsi="仿宋"/>
          <w:b w:val="0"/>
          <w:sz w:val="32"/>
        </w:rPr>
        <w:br w:type="page"/>
      </w:r>
      <w:bookmarkStart w:id="244" w:name="_Toc43459565"/>
      <w:bookmarkEnd w:id="126"/>
      <w:bookmarkEnd w:id="127"/>
      <w:bookmarkEnd w:id="128"/>
      <w:r w:rsidRPr="0017175B">
        <w:rPr>
          <w:rFonts w:ascii="仿宋" w:eastAsia="仿宋" w:hAnsi="仿宋" w:hint="eastAsia"/>
          <w:sz w:val="36"/>
          <w:szCs w:val="36"/>
        </w:rPr>
        <w:lastRenderedPageBreak/>
        <w:t xml:space="preserve">第八章 </w:t>
      </w:r>
      <w:r w:rsidRPr="0017175B">
        <w:rPr>
          <w:rFonts w:ascii="仿宋" w:eastAsia="仿宋" w:hAnsi="仿宋" w:cs="仿宋" w:hint="eastAsia"/>
          <w:sz w:val="36"/>
          <w:szCs w:val="36"/>
        </w:rPr>
        <w:t>政府采购合同（参考文本）</w:t>
      </w:r>
      <w:bookmarkEnd w:id="244"/>
    </w:p>
    <w:p w14:paraId="2A8D46D5" w14:textId="77777777" w:rsidR="00A52758" w:rsidRPr="0017175B" w:rsidRDefault="00D7741A">
      <w:pPr>
        <w:widowControl w:val="0"/>
        <w:spacing w:line="560" w:lineRule="exact"/>
        <w:jc w:val="both"/>
        <w:rPr>
          <w:rFonts w:ascii="仿宋" w:eastAsia="仿宋" w:hAnsi="仿宋" w:cs="仿宋"/>
          <w:sz w:val="24"/>
          <w:szCs w:val="22"/>
        </w:rPr>
      </w:pPr>
      <w:r w:rsidRPr="0017175B">
        <w:rPr>
          <w:rFonts w:ascii="仿宋" w:eastAsia="仿宋" w:hAnsi="仿宋" w:cs="仿宋" w:hint="eastAsia"/>
          <w:sz w:val="24"/>
          <w:szCs w:val="22"/>
        </w:rPr>
        <w:t>合同编号：</w:t>
      </w:r>
    </w:p>
    <w:p w14:paraId="08E33159" w14:textId="77777777" w:rsidR="00A52758" w:rsidRPr="0017175B" w:rsidRDefault="00D7741A">
      <w:pPr>
        <w:widowControl w:val="0"/>
        <w:spacing w:line="560" w:lineRule="exact"/>
        <w:jc w:val="both"/>
        <w:rPr>
          <w:rFonts w:ascii="仿宋" w:eastAsia="仿宋" w:hAnsi="仿宋" w:cs="仿宋"/>
          <w:sz w:val="24"/>
          <w:szCs w:val="22"/>
        </w:rPr>
      </w:pPr>
      <w:r w:rsidRPr="0017175B">
        <w:rPr>
          <w:rFonts w:ascii="仿宋" w:eastAsia="仿宋" w:hAnsi="仿宋" w:cs="仿宋" w:hint="eastAsia"/>
          <w:sz w:val="24"/>
          <w:szCs w:val="22"/>
        </w:rPr>
        <w:t>签订地点：</w:t>
      </w:r>
    </w:p>
    <w:p w14:paraId="0EE8E041" w14:textId="77777777" w:rsidR="00A52758" w:rsidRPr="0017175B" w:rsidRDefault="00D7741A">
      <w:pPr>
        <w:widowControl w:val="0"/>
        <w:spacing w:line="560" w:lineRule="exact"/>
        <w:jc w:val="both"/>
        <w:rPr>
          <w:rFonts w:ascii="仿宋" w:eastAsia="仿宋" w:hAnsi="仿宋" w:cs="仿宋"/>
          <w:sz w:val="24"/>
          <w:szCs w:val="22"/>
        </w:rPr>
      </w:pPr>
      <w:r w:rsidRPr="0017175B">
        <w:rPr>
          <w:rFonts w:ascii="仿宋" w:eastAsia="仿宋" w:hAnsi="仿宋" w:cs="仿宋" w:hint="eastAsia"/>
          <w:sz w:val="24"/>
          <w:szCs w:val="22"/>
        </w:rPr>
        <w:t>签订时间：    年  月  日</w:t>
      </w:r>
    </w:p>
    <w:p w14:paraId="16EFC494" w14:textId="77777777" w:rsidR="00A52758" w:rsidRPr="0017175B" w:rsidRDefault="00D7741A">
      <w:pPr>
        <w:widowControl w:val="0"/>
        <w:spacing w:line="560" w:lineRule="exact"/>
        <w:jc w:val="both"/>
        <w:rPr>
          <w:rFonts w:ascii="仿宋" w:eastAsia="仿宋" w:hAnsi="仿宋" w:cs="仿宋"/>
          <w:sz w:val="24"/>
          <w:szCs w:val="22"/>
        </w:rPr>
      </w:pPr>
      <w:r w:rsidRPr="0017175B">
        <w:rPr>
          <w:rFonts w:ascii="仿宋" w:eastAsia="仿宋" w:hAnsi="仿宋" w:cs="仿宋" w:hint="eastAsia"/>
          <w:sz w:val="24"/>
          <w:szCs w:val="22"/>
        </w:rPr>
        <w:t>采购人（甲方）：</w:t>
      </w:r>
    </w:p>
    <w:p w14:paraId="075526A1" w14:textId="77777777" w:rsidR="00A52758" w:rsidRPr="0017175B" w:rsidRDefault="00D7741A">
      <w:pPr>
        <w:widowControl w:val="0"/>
        <w:spacing w:line="560" w:lineRule="exact"/>
        <w:jc w:val="both"/>
        <w:rPr>
          <w:rFonts w:ascii="仿宋" w:eastAsia="仿宋" w:hAnsi="仿宋" w:cs="仿宋"/>
          <w:sz w:val="24"/>
          <w:szCs w:val="22"/>
        </w:rPr>
      </w:pPr>
      <w:r w:rsidRPr="0017175B">
        <w:rPr>
          <w:rFonts w:ascii="仿宋" w:eastAsia="仿宋" w:hAnsi="仿宋" w:cs="仿宋" w:hint="eastAsia"/>
          <w:sz w:val="24"/>
          <w:szCs w:val="22"/>
        </w:rPr>
        <w:t>供应商（乙方）：</w:t>
      </w:r>
    </w:p>
    <w:p w14:paraId="68B79F31" w14:textId="77777777" w:rsidR="00A52758" w:rsidRPr="0017175B" w:rsidRDefault="00D7741A">
      <w:pPr>
        <w:pStyle w:val="af5"/>
        <w:widowControl w:val="0"/>
        <w:spacing w:before="0" w:beforeAutospacing="0" w:after="160" w:afterAutospacing="0" w:line="560" w:lineRule="exact"/>
        <w:ind w:firstLineChars="200" w:firstLine="480"/>
        <w:jc w:val="both"/>
        <w:rPr>
          <w:rFonts w:ascii="仿宋" w:eastAsia="仿宋" w:hAnsi="仿宋" w:cs="仿宋"/>
        </w:rPr>
      </w:pPr>
      <w:r w:rsidRPr="0017175B">
        <w:rPr>
          <w:rFonts w:ascii="仿宋" w:eastAsia="仿宋" w:hAnsi="仿宋" w:cs="仿宋" w:hint="eastAsia"/>
          <w:kern w:val="2"/>
          <w:sz w:val="24"/>
          <w:szCs w:val="24"/>
        </w:rPr>
        <w:t>根据《中华人民共和国政府采购法》、《中华人民共和国合同法》及采购项目（项目编号：）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6762F72F" w14:textId="3E4E6F93" w:rsidR="00A52758" w:rsidRDefault="00D7741A" w:rsidP="00851E20">
      <w:pPr>
        <w:pStyle w:val="2"/>
        <w:numPr>
          <w:ilvl w:val="0"/>
          <w:numId w:val="2"/>
        </w:numPr>
        <w:spacing w:before="0" w:after="0" w:line="560" w:lineRule="exact"/>
        <w:rPr>
          <w:rFonts w:ascii="仿宋" w:eastAsia="仿宋" w:hAnsi="仿宋" w:cs="仿宋"/>
          <w:sz w:val="24"/>
          <w:szCs w:val="24"/>
        </w:rPr>
      </w:pPr>
      <w:bookmarkStart w:id="245" w:name="_Toc217446108"/>
      <w:r w:rsidRPr="0017175B">
        <w:rPr>
          <w:rFonts w:ascii="仿宋" w:eastAsia="仿宋" w:hAnsi="仿宋" w:cs="仿宋" w:hint="eastAsia"/>
          <w:sz w:val="24"/>
          <w:szCs w:val="24"/>
        </w:rPr>
        <w:t>项目基本情况</w:t>
      </w:r>
    </w:p>
    <w:p w14:paraId="2F5DD91F" w14:textId="77777777" w:rsidR="00851E20" w:rsidRPr="00851E20" w:rsidRDefault="00851E20" w:rsidP="00851E20">
      <w:pPr>
        <w:widowControl w:val="0"/>
        <w:spacing w:line="360" w:lineRule="auto"/>
        <w:ind w:left="482"/>
        <w:jc w:val="both"/>
        <w:rPr>
          <w:rFonts w:ascii="仿宋" w:eastAsia="仿宋" w:hAnsi="仿宋" w:cs="仿宋"/>
          <w:sz w:val="24"/>
        </w:rPr>
      </w:pPr>
      <w:r w:rsidRPr="00851E20">
        <w:rPr>
          <w:rFonts w:ascii="仿宋" w:eastAsia="仿宋" w:hAnsi="仿宋" w:cs="仿宋" w:hint="eastAsia"/>
          <w:sz w:val="24"/>
        </w:rPr>
        <w:t>1.项目建设指导思想;坚持以习近平新时代中国特色社会主义思想和党的十九大精神为指导，以社会主义核心价值体系为统领，以优化校园文化环境为重点，以促进学院发展为目标，为不断满足广大师生日益增长的精神文化需求,聚力提炼特色亮点，打造文化品牌，努力培养德、智、体、美、劳全面发展的高素质技术技能人才提供强大的精神动力，营造技能成才、积极向上的良好校园氛围。</w:t>
      </w:r>
    </w:p>
    <w:p w14:paraId="3E5F5021" w14:textId="77777777" w:rsidR="00851E20" w:rsidRPr="00851E20" w:rsidRDefault="00851E20" w:rsidP="00851E20">
      <w:pPr>
        <w:widowControl w:val="0"/>
        <w:spacing w:line="360" w:lineRule="auto"/>
        <w:ind w:left="482"/>
        <w:jc w:val="both"/>
        <w:rPr>
          <w:rFonts w:ascii="仿宋" w:eastAsia="仿宋" w:hAnsi="仿宋" w:cs="仿宋"/>
          <w:sz w:val="24"/>
        </w:rPr>
      </w:pPr>
      <w:r w:rsidRPr="00851E20">
        <w:rPr>
          <w:rFonts w:ascii="仿宋" w:eastAsia="仿宋" w:hAnsi="仿宋" w:cs="仿宋" w:hint="eastAsia"/>
          <w:sz w:val="24"/>
        </w:rPr>
        <w:t>2.总体思路:制度文化、精神文化、行为文化、物质文化</w:t>
      </w:r>
    </w:p>
    <w:p w14:paraId="36BE115B" w14:textId="570E3F51" w:rsidR="00851E20" w:rsidRPr="00851E20" w:rsidRDefault="00851E20" w:rsidP="00851E20">
      <w:pPr>
        <w:widowControl w:val="0"/>
        <w:spacing w:line="360" w:lineRule="auto"/>
        <w:ind w:left="482"/>
        <w:jc w:val="both"/>
        <w:rPr>
          <w:rFonts w:ascii="仿宋" w:eastAsia="仿宋" w:hAnsi="仿宋" w:cs="仿宋"/>
          <w:sz w:val="24"/>
        </w:rPr>
      </w:pPr>
      <w:r w:rsidRPr="00851E20">
        <w:rPr>
          <w:rFonts w:ascii="仿宋" w:eastAsia="仿宋" w:hAnsi="仿宋" w:cs="仿宋" w:hint="eastAsia"/>
          <w:sz w:val="24"/>
        </w:rPr>
        <w:t>3.本次项目共1个包，采购成都市技师学院（成都工贸职业技术学院）校园文化环境建设设计制作安装一体化项目供应商一名。</w:t>
      </w:r>
    </w:p>
    <w:p w14:paraId="5AB1C4DA"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二、合同</w:t>
      </w:r>
      <w:bookmarkEnd w:id="245"/>
      <w:r w:rsidRPr="0017175B">
        <w:rPr>
          <w:rFonts w:ascii="仿宋" w:eastAsia="仿宋" w:hAnsi="仿宋" w:cs="仿宋" w:hint="eastAsia"/>
          <w:sz w:val="24"/>
          <w:szCs w:val="24"/>
        </w:rPr>
        <w:t>金额</w:t>
      </w:r>
    </w:p>
    <w:p w14:paraId="70D9C5EB" w14:textId="77777777" w:rsidR="00A52758" w:rsidRPr="0017175B" w:rsidRDefault="00D7741A">
      <w:pPr>
        <w:pStyle w:val="a3"/>
        <w:widowControl/>
        <w:spacing w:line="560" w:lineRule="exact"/>
        <w:ind w:firstLine="480"/>
        <w:rPr>
          <w:rFonts w:ascii="仿宋" w:eastAsia="仿宋" w:hAnsi="仿宋" w:cs="仿宋"/>
          <w:sz w:val="24"/>
        </w:rPr>
      </w:pPr>
      <w:r w:rsidRPr="0017175B">
        <w:rPr>
          <w:rFonts w:ascii="仿宋" w:eastAsia="仿宋" w:hAnsi="仿宋" w:cs="仿宋" w:hint="eastAsia"/>
          <w:sz w:val="24"/>
        </w:rPr>
        <w:t>合同金额为人民币大写：元，即￥元；本合同执行期间合同总价不变，甲方无须另向乙方支付本合同规定之外的其他任何费用。</w:t>
      </w:r>
    </w:p>
    <w:p w14:paraId="6D8AC9B2"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bookmarkStart w:id="246" w:name="_Toc217446110"/>
      <w:r w:rsidRPr="0017175B">
        <w:rPr>
          <w:rFonts w:ascii="仿宋" w:eastAsia="仿宋" w:hAnsi="仿宋" w:cs="仿宋" w:hint="eastAsia"/>
          <w:sz w:val="24"/>
          <w:szCs w:val="24"/>
        </w:rPr>
        <w:t>三、履约及验收</w:t>
      </w:r>
      <w:bookmarkEnd w:id="246"/>
    </w:p>
    <w:p w14:paraId="00689F4A" w14:textId="46CEE8F2" w:rsidR="00A52758" w:rsidRPr="005A5D82" w:rsidRDefault="00D7741A" w:rsidP="005A5D82">
      <w:pPr>
        <w:widowControl w:val="0"/>
        <w:spacing w:line="360" w:lineRule="auto"/>
        <w:ind w:firstLineChars="200" w:firstLine="480"/>
        <w:jc w:val="both"/>
        <w:rPr>
          <w:rFonts w:ascii="仿宋" w:eastAsia="仿宋" w:hAnsi="仿宋" w:cs="仿宋"/>
          <w:sz w:val="24"/>
        </w:rPr>
      </w:pPr>
      <w:bookmarkStart w:id="247" w:name="_Toc217446111"/>
      <w:r w:rsidRPr="0017175B">
        <w:rPr>
          <w:rFonts w:ascii="仿宋" w:eastAsia="仿宋" w:hAnsi="仿宋" w:cs="宋体" w:hint="eastAsia"/>
          <w:kern w:val="0"/>
          <w:sz w:val="24"/>
          <w:szCs w:val="22"/>
        </w:rPr>
        <w:t>1、履约时间：</w:t>
      </w:r>
      <w:r w:rsidR="005A5D82" w:rsidRPr="0017175B">
        <w:rPr>
          <w:rFonts w:ascii="仿宋" w:eastAsia="仿宋" w:hAnsi="仿宋" w:cs="仿宋" w:hint="eastAsia"/>
          <w:sz w:val="24"/>
        </w:rPr>
        <w:t>合同签订后接到采购人通知后的10个工作日内，按照采购人要求完善</w:t>
      </w:r>
      <w:r w:rsidR="005A5D82" w:rsidRPr="0017175B">
        <w:rPr>
          <w:rFonts w:ascii="仿宋" w:eastAsia="仿宋" w:hAnsi="仿宋" w:cs="仿宋" w:hint="eastAsia"/>
          <w:sz w:val="24"/>
        </w:rPr>
        <w:lastRenderedPageBreak/>
        <w:t>和深化设计方案，并提交最终设计方案，最终设计方案经采购人审定后90天内完成制作和安装等工作。</w:t>
      </w:r>
    </w:p>
    <w:p w14:paraId="48B38378" w14:textId="38D1C5DD"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2、服务地点：</w:t>
      </w:r>
      <w:r w:rsidR="005A5D82" w:rsidRPr="0017175B">
        <w:rPr>
          <w:rFonts w:ascii="仿宋" w:eastAsia="仿宋" w:hAnsi="仿宋" w:cs="仿宋" w:hint="eastAsia"/>
          <w:sz w:val="24"/>
        </w:rPr>
        <w:t>成都市郫都区红光镇港通北三路1899号</w:t>
      </w:r>
    </w:p>
    <w:p w14:paraId="523992C0" w14:textId="77777777" w:rsidR="005A5D82" w:rsidRPr="0017175B" w:rsidRDefault="00D7741A" w:rsidP="005A5D82">
      <w:pPr>
        <w:widowControl w:val="0"/>
        <w:spacing w:line="360" w:lineRule="auto"/>
        <w:ind w:firstLineChars="200" w:firstLine="480"/>
        <w:jc w:val="both"/>
        <w:rPr>
          <w:rFonts w:ascii="仿宋" w:eastAsia="仿宋" w:hAnsi="仿宋" w:cs="仿宋"/>
          <w:sz w:val="24"/>
        </w:rPr>
      </w:pPr>
      <w:r w:rsidRPr="0017175B">
        <w:rPr>
          <w:rFonts w:ascii="仿宋" w:eastAsia="仿宋" w:hAnsi="仿宋" w:cs="宋体" w:hint="eastAsia"/>
          <w:kern w:val="0"/>
          <w:sz w:val="24"/>
          <w:szCs w:val="22"/>
        </w:rPr>
        <w:t>3、验收要求：</w:t>
      </w:r>
      <w:r w:rsidR="005A5D82" w:rsidRPr="0017175B">
        <w:rPr>
          <w:rFonts w:ascii="仿宋" w:eastAsia="仿宋" w:hAnsi="仿宋" w:cs="仿宋" w:hint="eastAsia"/>
          <w:sz w:val="24"/>
        </w:rPr>
        <w:t>1.供应商完成本项目设计、制作安装等工作后，书面通知采购人验收。采购人接到项目验收书面通知后5日历天内组织验收；验收合格，双方签署《验收报告单》；验收不合格，供应商应在采购人限定的时间内整改后重新验收。再次验收不合格则视为供应商违约，供应商并承担相应的违约责任。</w:t>
      </w:r>
    </w:p>
    <w:p w14:paraId="05BFB0F0" w14:textId="77777777" w:rsidR="005A5D82" w:rsidRPr="0017175B" w:rsidRDefault="005A5D82" w:rsidP="005A5D82">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 验收标准：按磋商文件的质量要求和技术指标、供应商的响应文件及承诺与采购合同约定标准进行验收；</w:t>
      </w:r>
    </w:p>
    <w:p w14:paraId="29C7652B" w14:textId="4E15376C" w:rsidR="00A52758" w:rsidRPr="005A5D82" w:rsidRDefault="005A5D82" w:rsidP="005A5D82">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3..其他未尽事宜应参照《财政部关于进一步加强政府采购需求和履约验收管理的指导意见》(财库〔2016〕205 号)、《四川省政府采购项目需求论证和履约验收管理办法》(川财采〔2015〕32 号)的要求进行验收。</w:t>
      </w:r>
    </w:p>
    <w:p w14:paraId="6180EAED"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四、付款方式</w:t>
      </w:r>
      <w:bookmarkEnd w:id="247"/>
    </w:p>
    <w:p w14:paraId="29C16ACE" w14:textId="77777777" w:rsidR="00A52758" w:rsidRPr="0017175B" w:rsidRDefault="00D7741A">
      <w:pPr>
        <w:widowControl w:val="0"/>
        <w:spacing w:line="360" w:lineRule="auto"/>
        <w:ind w:firstLineChars="200" w:firstLine="480"/>
        <w:jc w:val="both"/>
        <w:rPr>
          <w:rFonts w:ascii="仿宋" w:eastAsia="仿宋" w:hAnsi="仿宋" w:cs="仿宋"/>
          <w:b/>
          <w:sz w:val="24"/>
          <w:szCs w:val="21"/>
        </w:rPr>
      </w:pPr>
      <w:r w:rsidRPr="0017175B">
        <w:rPr>
          <w:rFonts w:ascii="仿宋" w:eastAsia="仿宋" w:hAnsi="仿宋" w:cs="仿宋" w:hint="eastAsia"/>
          <w:sz w:val="24"/>
        </w:rPr>
        <w:t>1. 成交价含材料费、设计费、制作费、运输费、安装费、税金、维护费、建筑物恢复等与完成本项目有关的所有费用。</w:t>
      </w:r>
    </w:p>
    <w:p w14:paraId="7C2B191B"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付款次数：分两次支付，（1）合同签订后采购人收到供应商的真实有效合法发票之日起15日历天内，采购人支付合同总金额的30%合同款作为预付款。（2）供应商按照采购人确认的最终设计方案完成施工，且经采购人验收合格后，采购人收到供应商提供的真实有效合法发票之日起15日历天内采购人支付合同总金额的70%的合同款。</w:t>
      </w:r>
    </w:p>
    <w:p w14:paraId="1C6F0A76" w14:textId="77777777" w:rsidR="00A52758" w:rsidRPr="0017175B" w:rsidRDefault="00D7741A">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3.供应商未提供增值税发票（专票或普票），采购人有权拒付，且不承担逾期付款的责任。</w:t>
      </w:r>
    </w:p>
    <w:p w14:paraId="6AF108D6"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bookmarkStart w:id="248" w:name="_Toc217446112"/>
      <w:r w:rsidRPr="0017175B">
        <w:rPr>
          <w:rFonts w:ascii="仿宋" w:eastAsia="仿宋" w:hAnsi="仿宋" w:cs="仿宋" w:hint="eastAsia"/>
          <w:sz w:val="24"/>
          <w:szCs w:val="24"/>
        </w:rPr>
        <w:t>五、知识产权</w:t>
      </w:r>
    </w:p>
    <w:p w14:paraId="3BECEDE2"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乙方应保证所提供的服务或其任何一部分均不会侵犯任何第三方的专利权、商标权或著作权。</w:t>
      </w:r>
    </w:p>
    <w:p w14:paraId="0B6EBF90"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六、无产权瑕疵条款</w:t>
      </w:r>
    </w:p>
    <w:p w14:paraId="32B79D3A"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乙方保证所提供的服务的所有权完全属于乙方且无任何抵押、查封等产权瑕疵。如有产权瑕疵的，视为乙方违约。乙方应负担由此而产生的一切损失。</w:t>
      </w:r>
    </w:p>
    <w:p w14:paraId="49179076"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lastRenderedPageBreak/>
        <w:t>七、售后服务</w:t>
      </w:r>
      <w:bookmarkEnd w:id="248"/>
      <w:r w:rsidRPr="0017175B">
        <w:rPr>
          <w:rFonts w:ascii="仿宋" w:eastAsia="仿宋" w:hAnsi="仿宋" w:cs="仿宋" w:hint="eastAsia"/>
          <w:sz w:val="24"/>
          <w:szCs w:val="24"/>
        </w:rPr>
        <w:t>内容</w:t>
      </w:r>
    </w:p>
    <w:p w14:paraId="280DE944"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根据供应商制定详细的售后服务方案执行</w:t>
      </w:r>
    </w:p>
    <w:p w14:paraId="38BAACD8" w14:textId="3B5C9FAE" w:rsidR="00A52758" w:rsidRDefault="00D7741A">
      <w:pPr>
        <w:pStyle w:val="2"/>
        <w:spacing w:before="0" w:after="0" w:line="560" w:lineRule="exact"/>
        <w:ind w:firstLineChars="200" w:firstLine="482"/>
        <w:rPr>
          <w:rFonts w:ascii="仿宋" w:eastAsia="仿宋" w:hAnsi="仿宋" w:cs="仿宋"/>
          <w:sz w:val="24"/>
          <w:szCs w:val="24"/>
        </w:rPr>
      </w:pPr>
      <w:bookmarkStart w:id="249" w:name="_Toc217446113"/>
      <w:r w:rsidRPr="0017175B">
        <w:rPr>
          <w:rFonts w:ascii="仿宋" w:eastAsia="仿宋" w:hAnsi="仿宋" w:cs="仿宋" w:hint="eastAsia"/>
          <w:sz w:val="24"/>
          <w:szCs w:val="24"/>
        </w:rPr>
        <w:t>八、履约保证金</w:t>
      </w:r>
    </w:p>
    <w:p w14:paraId="1B3DBCC3" w14:textId="77777777" w:rsidR="008672B3" w:rsidRPr="009B59DA" w:rsidRDefault="008672B3" w:rsidP="008672B3">
      <w:pPr>
        <w:pStyle w:val="aff3"/>
        <w:spacing w:line="560" w:lineRule="exact"/>
        <w:ind w:firstLineChars="200" w:firstLine="480"/>
        <w:jc w:val="both"/>
        <w:rPr>
          <w:rFonts w:ascii="仿宋" w:eastAsia="仿宋" w:hAnsi="仿宋"/>
          <w:color w:val="000000" w:themeColor="text1"/>
          <w:lang w:val="zh-CN"/>
        </w:rPr>
      </w:pPr>
      <w:r w:rsidRPr="009B59DA">
        <w:rPr>
          <w:rFonts w:ascii="仿宋" w:eastAsia="仿宋" w:hAnsi="仿宋" w:hint="eastAsia"/>
          <w:color w:val="000000" w:themeColor="text1"/>
          <w:lang w:val="zh-CN"/>
        </w:rPr>
        <w:t>金额：成交金额的5%</w:t>
      </w:r>
    </w:p>
    <w:p w14:paraId="2A7F5145"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交款方式：履约保证金可以以支票、汇票、本票或者金融机构出具的保函等非现金形式提交（包括网银转账，电汇等方式）。</w:t>
      </w:r>
    </w:p>
    <w:p w14:paraId="715D8208"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收款单位：成都市技师学院。</w:t>
      </w:r>
    </w:p>
    <w:p w14:paraId="2B524F10"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开</w:t>
      </w:r>
      <w:r w:rsidRPr="008672B3">
        <w:rPr>
          <w:rFonts w:ascii="Calibri" w:eastAsia="仿宋" w:hAnsi="Calibri" w:cs="Calibri"/>
          <w:sz w:val="24"/>
          <w:szCs w:val="22"/>
        </w:rPr>
        <w:t> </w:t>
      </w:r>
      <w:r w:rsidRPr="008672B3">
        <w:rPr>
          <w:rFonts w:ascii="仿宋" w:eastAsia="仿宋" w:hAnsi="仿宋" w:cs="仿宋" w:hint="eastAsia"/>
          <w:sz w:val="24"/>
          <w:szCs w:val="22"/>
        </w:rPr>
        <w:t>户</w:t>
      </w:r>
      <w:r w:rsidRPr="008672B3">
        <w:rPr>
          <w:rFonts w:ascii="Calibri" w:eastAsia="仿宋" w:hAnsi="Calibri" w:cs="Calibri"/>
          <w:sz w:val="24"/>
          <w:szCs w:val="22"/>
        </w:rPr>
        <w:t> </w:t>
      </w:r>
      <w:r w:rsidRPr="008672B3">
        <w:rPr>
          <w:rFonts w:ascii="仿宋" w:eastAsia="仿宋" w:hAnsi="仿宋" w:cs="仿宋" w:hint="eastAsia"/>
          <w:sz w:val="24"/>
          <w:szCs w:val="22"/>
        </w:rPr>
        <w:t>行：工行成都红光支行。</w:t>
      </w:r>
    </w:p>
    <w:p w14:paraId="0FAFF0DB"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银行账号：4402054609100031151。</w:t>
      </w:r>
    </w:p>
    <w:p w14:paraId="6BB7C571"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1.供应商应在成交通知书发出之日起8个工作日内向采购人交纳成交金额的百分之五，作为项目的履约保证金，在收到学院计财处出具的履约保证金收据后，拿此凭证以及成交通知书与项目的需求部门签定合同。</w:t>
      </w:r>
    </w:p>
    <w:p w14:paraId="041E6F9F"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2.履约保证金退还方式及时间:履行合同约定完毕后,无质量问题和违约责任情况，供应商凭“验收报告单”、“交履约保证金时学院出具的收据”、“履约保证金退还申请”到学院计财处办理，无息退还。采购人收到供应商提交的履约保证金退还申请等资料后，15个日历天内退还供应商履约保证金，因采购人原因逾期退还的，除应及时退还，还应向中标人支付未退还金额万分之一/天的违约金。</w:t>
      </w:r>
    </w:p>
    <w:p w14:paraId="1EACEC13"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3.履约保证金不予退还情形:一是供应商未按合同要求履行的，其履约保证金全部扣除。二是供应商缴纳了履约保证金，但因自身原因被取消成交资格或在成交公示期满之日起30日历天（含法定节假日）内供应商不按采购文件确定的事项与采购人签订合同的，其履约保证金不予退还。</w:t>
      </w:r>
    </w:p>
    <w:p w14:paraId="12A461C0" w14:textId="77777777" w:rsidR="008672B3" w:rsidRPr="008672B3" w:rsidRDefault="008672B3" w:rsidP="008672B3">
      <w:pPr>
        <w:widowControl w:val="0"/>
        <w:spacing w:line="560" w:lineRule="exact"/>
        <w:ind w:firstLineChars="200" w:firstLine="480"/>
        <w:jc w:val="both"/>
        <w:rPr>
          <w:rFonts w:ascii="仿宋" w:eastAsia="仿宋" w:hAnsi="仿宋" w:cs="仿宋"/>
          <w:sz w:val="24"/>
          <w:szCs w:val="22"/>
        </w:rPr>
      </w:pPr>
      <w:r w:rsidRPr="008672B3">
        <w:rPr>
          <w:rFonts w:ascii="仿宋" w:eastAsia="仿宋" w:hAnsi="仿宋" w:cs="仿宋" w:hint="eastAsia"/>
          <w:sz w:val="24"/>
          <w:szCs w:val="22"/>
        </w:rPr>
        <w:t>注：提供保函的担保机构必须是依法成立的具有相关资质和偿付能力的担保机构。保函是银行等金融机构出具的，保函必须要在中国人民银行征信系统能够进行查询，在否则将取消成交资格，采购人将重新确定成交供应商，并依法追究法律责任。</w:t>
      </w:r>
    </w:p>
    <w:p w14:paraId="07CCFA18" w14:textId="4746B720" w:rsidR="00A52758" w:rsidRPr="0017175B" w:rsidRDefault="00D7741A" w:rsidP="008672B3">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lastRenderedPageBreak/>
        <w:t>九、甲方的权利和义务</w:t>
      </w:r>
    </w:p>
    <w:p w14:paraId="5DA322C3"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1、甲方有权对合同规定范围内乙方的服务行为进行监督和检查，拥有监管权。有权定期核对乙方提供服务所配备的人员数量。对甲方认为不合理的部分有权下达整改通知书，并要求乙方限期整改。</w:t>
      </w:r>
    </w:p>
    <w:p w14:paraId="56798DF2" w14:textId="594A2252"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2、甲方有权依据双方签订的考评办法对乙方提供的服务进行定期考评。</w:t>
      </w:r>
    </w:p>
    <w:p w14:paraId="10476777"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3、负责检查监督乙方管理工作的实施及制度的执行情况。</w:t>
      </w:r>
    </w:p>
    <w:p w14:paraId="1E58FEF3"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4、根据本合同规定，按时向乙方支付应付服务费用。</w:t>
      </w:r>
    </w:p>
    <w:p w14:paraId="57396507"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5、国家法律、法规所规定由甲方承担的其它责任。</w:t>
      </w:r>
    </w:p>
    <w:p w14:paraId="4FE59296" w14:textId="77777777"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十、乙方的权利和义务</w:t>
      </w:r>
    </w:p>
    <w:p w14:paraId="3535648D"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1、对本合同规定的委托服务范围内的项目享有管理权及服务义务。</w:t>
      </w:r>
    </w:p>
    <w:p w14:paraId="5C5F49D1"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2、根据本合同的规定向甲方收取相关服务费用，并有权在本项目管理范围内管理及合理使用。</w:t>
      </w:r>
    </w:p>
    <w:p w14:paraId="4E9FB389"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3、及时向甲方通告本项目服务范围内有关服务的重大事项，及时配合处理投诉。</w:t>
      </w:r>
    </w:p>
    <w:p w14:paraId="5FB77C17"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4、接受项目行业管理部门及政府有关部门的指导，接受甲方的监督。</w:t>
      </w:r>
    </w:p>
    <w:p w14:paraId="1D2058B9"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5、国家法律、法规所规定由乙方承担的其它责任。</w:t>
      </w:r>
    </w:p>
    <w:p w14:paraId="7CF866ED" w14:textId="4EF4A878" w:rsidR="00A52758"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十一、违约责任</w:t>
      </w:r>
      <w:bookmarkEnd w:id="249"/>
    </w:p>
    <w:p w14:paraId="0187208C"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1.采购人违约责任</w:t>
      </w:r>
    </w:p>
    <w:p w14:paraId="37F85BF9"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（1）采购人无正当理由拒收广告产品的，采购人应偿付成交金额的百分之十的违约金；</w:t>
      </w:r>
    </w:p>
    <w:p w14:paraId="4DED3361"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采购人逾期支付货款的，除应及时付足货款外，应向供应商偿付欠款总额万分之五/天的违约金；逾期付款超过20日历天的，供应商有权终止合同；（说明：如因2020年年终财政关闭支付系统导致采购人在合同履行期间无法支付，则采购人不承担逾期支付责任，待2021年财政支付系统开通后立即支付。）</w:t>
      </w:r>
    </w:p>
    <w:p w14:paraId="1FD8DFF7"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（3）采购人偿付的违约金不足以弥补供应商损失的，还应按供应商损失尚未弥补的部分，支付赔偿金给供应商。</w:t>
      </w:r>
    </w:p>
    <w:p w14:paraId="5E14C465"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2.供应商违约责任</w:t>
      </w:r>
    </w:p>
    <w:p w14:paraId="5DBF4356"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lastRenderedPageBreak/>
        <w:t>（1）供应商交付的制作安装的产品质量不符磋商文件和响应文件规定的，供应商应在采购人限定的时间内重新制作，重新制作的全部费用由供应商承担。</w:t>
      </w:r>
    </w:p>
    <w:p w14:paraId="0D87229F"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2）供应商逾期完成制作安装而违约的，除应及时完成制作安装外，应向采购人偿付逾期完成制作安装部分总额千分之一/天的违约金；逾期交货超过10日历天，采购人有权终止合同并要求供应商按成交金额的百分之二十向采购人偿付赔偿金。</w:t>
      </w:r>
    </w:p>
    <w:p w14:paraId="1447E237"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3）供应商保证响应的货物的权利无瑕疵，包括货物所有权及知识产权等权利无瑕疵。如任何第三方经法院（或仲裁机构）裁决有权对上述货物主张权利或国家机关依法对货物进行没收查处的，供应商除应向采购人返还已收款项外，还应另按成交金额的百分之十向采购人支付违约金。</w:t>
      </w:r>
    </w:p>
    <w:p w14:paraId="24BE1127" w14:textId="77777777" w:rsidR="00682D24" w:rsidRPr="0017175B"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（4）若供应商提供虚假、作废发票或违反国家法律、法规开具或提供发票的，供应商自行承担全部法律责任，同时供应商还应按成交金额的百分之十向采购人支付违约金。</w:t>
      </w:r>
    </w:p>
    <w:p w14:paraId="1AEFEDEB" w14:textId="0FB35C6E" w:rsidR="00682D24" w:rsidRPr="00682D24" w:rsidRDefault="00682D24" w:rsidP="00682D24">
      <w:pPr>
        <w:widowControl w:val="0"/>
        <w:spacing w:line="360" w:lineRule="auto"/>
        <w:ind w:firstLineChars="200" w:firstLine="480"/>
        <w:jc w:val="both"/>
        <w:rPr>
          <w:rFonts w:ascii="仿宋" w:eastAsia="仿宋" w:hAnsi="仿宋" w:cs="仿宋"/>
          <w:sz w:val="24"/>
        </w:rPr>
      </w:pPr>
      <w:r w:rsidRPr="0017175B">
        <w:rPr>
          <w:rFonts w:ascii="仿宋" w:eastAsia="仿宋" w:hAnsi="仿宋" w:cs="仿宋" w:hint="eastAsia"/>
          <w:sz w:val="24"/>
        </w:rPr>
        <w:t>（5）供应商偿付的违约金不足以弥补采购人损失的，还应按采购人损失尚未弥补的部分，支付赔偿金给采购人，损失包括但不限于律师费、诉讼或仲裁费、保全费、执行费、差旅费及其它实现权利的费用等。</w:t>
      </w:r>
    </w:p>
    <w:p w14:paraId="68DE5119" w14:textId="2EF7AC43" w:rsidR="00A52758" w:rsidRDefault="00D7741A">
      <w:pPr>
        <w:pStyle w:val="2"/>
        <w:spacing w:before="0" w:after="0" w:line="560" w:lineRule="exact"/>
        <w:ind w:firstLineChars="200" w:firstLine="482"/>
        <w:rPr>
          <w:rFonts w:ascii="仿宋" w:eastAsia="仿宋" w:hAnsi="仿宋" w:cs="仿宋"/>
          <w:sz w:val="24"/>
          <w:szCs w:val="24"/>
        </w:rPr>
      </w:pPr>
      <w:bookmarkStart w:id="250" w:name="_Toc217446114"/>
      <w:r w:rsidRPr="0017175B">
        <w:rPr>
          <w:rFonts w:ascii="仿宋" w:eastAsia="仿宋" w:hAnsi="仿宋" w:cs="仿宋" w:hint="eastAsia"/>
          <w:sz w:val="24"/>
          <w:szCs w:val="24"/>
        </w:rPr>
        <w:t>十二、争议解决办法</w:t>
      </w:r>
      <w:bookmarkEnd w:id="250"/>
    </w:p>
    <w:p w14:paraId="6729AF91" w14:textId="77777777" w:rsidR="007E4FD8" w:rsidRDefault="007E4FD8">
      <w:pPr>
        <w:pStyle w:val="2"/>
        <w:spacing w:before="0" w:after="0" w:line="560" w:lineRule="exact"/>
        <w:ind w:firstLineChars="200" w:firstLine="480"/>
        <w:rPr>
          <w:rFonts w:ascii="仿宋" w:eastAsia="仿宋" w:hAnsi="仿宋" w:cs="宋体"/>
          <w:b w:val="0"/>
          <w:bCs w:val="0"/>
          <w:sz w:val="24"/>
          <w:szCs w:val="22"/>
        </w:rPr>
      </w:pPr>
      <w:bookmarkStart w:id="251" w:name="_Toc217446115"/>
      <w:r w:rsidRPr="007E4FD8">
        <w:rPr>
          <w:rFonts w:ascii="仿宋" w:eastAsia="仿宋" w:hAnsi="仿宋" w:cs="宋体" w:hint="eastAsia"/>
          <w:b w:val="0"/>
          <w:bCs w:val="0"/>
          <w:sz w:val="24"/>
          <w:szCs w:val="22"/>
        </w:rPr>
        <w:t>履约期间,若双方发生争议，双方应通过友好协商解决，经协商不能达成协议时，应向采购人所在地人民法院提请诉讼。</w:t>
      </w:r>
    </w:p>
    <w:p w14:paraId="27EFAC6B" w14:textId="45412AE3" w:rsidR="00A52758" w:rsidRPr="0017175B" w:rsidRDefault="00D7741A">
      <w:pPr>
        <w:pStyle w:val="2"/>
        <w:spacing w:before="0" w:after="0" w:line="560" w:lineRule="exact"/>
        <w:ind w:firstLineChars="200" w:firstLine="482"/>
        <w:rPr>
          <w:rFonts w:ascii="仿宋" w:eastAsia="仿宋" w:hAnsi="仿宋" w:cs="仿宋"/>
          <w:sz w:val="24"/>
          <w:szCs w:val="24"/>
        </w:rPr>
      </w:pPr>
      <w:r w:rsidRPr="0017175B">
        <w:rPr>
          <w:rFonts w:ascii="仿宋" w:eastAsia="仿宋" w:hAnsi="仿宋" w:cs="仿宋" w:hint="eastAsia"/>
          <w:sz w:val="24"/>
          <w:szCs w:val="24"/>
        </w:rPr>
        <w:t>十三、</w:t>
      </w:r>
      <w:bookmarkEnd w:id="251"/>
      <w:r w:rsidRPr="0017175B">
        <w:rPr>
          <w:rFonts w:ascii="仿宋" w:eastAsia="仿宋" w:hAnsi="仿宋" w:cs="仿宋" w:hint="eastAsia"/>
          <w:sz w:val="24"/>
          <w:szCs w:val="24"/>
        </w:rPr>
        <w:t>合同生效及其他</w:t>
      </w:r>
    </w:p>
    <w:p w14:paraId="30B65C77" w14:textId="77777777" w:rsidR="00A52758" w:rsidRPr="0017175B" w:rsidRDefault="00D7741A">
      <w:pPr>
        <w:widowControl w:val="0"/>
        <w:spacing w:line="560" w:lineRule="exact"/>
        <w:ind w:firstLineChars="200" w:firstLine="480"/>
        <w:jc w:val="both"/>
        <w:rPr>
          <w:rFonts w:ascii="仿宋" w:eastAsia="仿宋" w:hAnsi="仿宋" w:cs="宋体"/>
          <w:sz w:val="24"/>
          <w:szCs w:val="22"/>
        </w:rPr>
      </w:pPr>
      <w:r w:rsidRPr="0017175B">
        <w:rPr>
          <w:rFonts w:ascii="仿宋" w:eastAsia="仿宋" w:hAnsi="仿宋" w:cs="宋体" w:hint="eastAsia"/>
          <w:sz w:val="24"/>
          <w:szCs w:val="22"/>
        </w:rPr>
        <w:t>1、合同经双方法定代表人或授权委托代理人签字并加盖单位公章后生效。</w:t>
      </w:r>
    </w:p>
    <w:p w14:paraId="5F0601AB" w14:textId="77777777" w:rsidR="00A52758" w:rsidRPr="0017175B" w:rsidRDefault="00D7741A">
      <w:pPr>
        <w:widowControl w:val="0"/>
        <w:spacing w:line="560" w:lineRule="exact"/>
        <w:ind w:firstLineChars="200" w:firstLine="480"/>
        <w:jc w:val="both"/>
        <w:rPr>
          <w:rFonts w:ascii="仿宋" w:eastAsia="仿宋" w:hAnsi="仿宋" w:cs="宋体"/>
          <w:sz w:val="24"/>
          <w:szCs w:val="22"/>
        </w:rPr>
      </w:pPr>
      <w:r w:rsidRPr="0017175B">
        <w:rPr>
          <w:rFonts w:ascii="仿宋" w:eastAsia="仿宋" w:hAnsi="仿宋" w:cs="宋体" w:hint="eastAsia"/>
          <w:sz w:val="24"/>
          <w:szCs w:val="22"/>
        </w:rPr>
        <w:t>2、合同执行中涉及采购资金和采购内容修改或补充的，须经政府采购监管部门审批，并签书面补充协议报政府采购监督管理部门备案，方可作为主合同不可分割的一部分。</w:t>
      </w:r>
    </w:p>
    <w:p w14:paraId="047ADF0E" w14:textId="77777777" w:rsidR="00A52758" w:rsidRPr="0017175B" w:rsidRDefault="00D7741A">
      <w:pPr>
        <w:widowControl w:val="0"/>
        <w:spacing w:line="560" w:lineRule="exact"/>
        <w:ind w:firstLineChars="200" w:firstLine="480"/>
        <w:jc w:val="both"/>
        <w:rPr>
          <w:rFonts w:ascii="仿宋" w:eastAsia="仿宋" w:hAnsi="仿宋" w:cs="宋体"/>
          <w:sz w:val="24"/>
          <w:szCs w:val="22"/>
        </w:rPr>
      </w:pPr>
      <w:r w:rsidRPr="0017175B">
        <w:rPr>
          <w:rFonts w:ascii="仿宋" w:eastAsia="仿宋" w:hAnsi="仿宋" w:cs="宋体" w:hint="eastAsia"/>
          <w:sz w:val="24"/>
          <w:szCs w:val="22"/>
        </w:rPr>
        <w:t>3、本合同一式4份，自双方签章之日起起效。甲方2份，乙方2份，具有同等法律效力。</w:t>
      </w:r>
    </w:p>
    <w:p w14:paraId="78CBDF12" w14:textId="77777777" w:rsidR="00A52758" w:rsidRPr="0017175B" w:rsidRDefault="00A52758">
      <w:pPr>
        <w:pStyle w:val="af5"/>
        <w:widowControl w:val="0"/>
        <w:autoSpaceDE w:val="0"/>
        <w:autoSpaceDN w:val="0"/>
        <w:adjustRightInd w:val="0"/>
        <w:spacing w:before="0" w:beforeAutospacing="0" w:after="0" w:afterAutospacing="0" w:line="560" w:lineRule="exact"/>
        <w:ind w:firstLineChars="200" w:firstLine="360"/>
        <w:jc w:val="both"/>
        <w:rPr>
          <w:rFonts w:ascii="仿宋" w:eastAsia="仿宋" w:hAnsi="仿宋" w:cs="仿宋"/>
        </w:rPr>
      </w:pPr>
    </w:p>
    <w:p w14:paraId="40399E37"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甲方：              （盖章）             乙方：              （盖章）</w:t>
      </w:r>
    </w:p>
    <w:p w14:paraId="7D777460" w14:textId="77777777" w:rsidR="00A52758" w:rsidRPr="0017175B" w:rsidRDefault="00D7741A">
      <w:pPr>
        <w:widowControl w:val="0"/>
        <w:spacing w:line="560" w:lineRule="exact"/>
        <w:ind w:firstLineChars="200" w:firstLine="400"/>
        <w:jc w:val="both"/>
        <w:rPr>
          <w:rFonts w:ascii="仿宋" w:eastAsia="仿宋" w:hAnsi="仿宋" w:cs="仿宋"/>
          <w:spacing w:val="-20"/>
          <w:sz w:val="24"/>
          <w:szCs w:val="22"/>
        </w:rPr>
      </w:pPr>
      <w:r w:rsidRPr="0017175B">
        <w:rPr>
          <w:rFonts w:ascii="仿宋" w:eastAsia="仿宋" w:hAnsi="仿宋" w:cs="仿宋" w:hint="eastAsia"/>
          <w:spacing w:val="-20"/>
          <w:sz w:val="24"/>
          <w:szCs w:val="22"/>
        </w:rPr>
        <w:t>法定代表人/单位负责人（授权代理人）：                 法定代表人/单位负责人（授权代理人）：</w:t>
      </w:r>
    </w:p>
    <w:p w14:paraId="6AB88341"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地    址：                               地    址：</w:t>
      </w:r>
    </w:p>
    <w:p w14:paraId="43904288"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lastRenderedPageBreak/>
        <w:t>开户银行：                               开户银行：</w:t>
      </w:r>
    </w:p>
    <w:p w14:paraId="10554728"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账    号：                               账    号：</w:t>
      </w:r>
    </w:p>
    <w:p w14:paraId="329784A7"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电    话：                               电    话：</w:t>
      </w:r>
    </w:p>
    <w:p w14:paraId="79C8BA34"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传    真：                               传    真：</w:t>
      </w:r>
    </w:p>
    <w:p w14:paraId="249C5E4B" w14:textId="77777777" w:rsidR="00A52758" w:rsidRPr="0017175B" w:rsidRDefault="00D7741A">
      <w:pPr>
        <w:widowControl w:val="0"/>
        <w:spacing w:line="560" w:lineRule="exact"/>
        <w:ind w:firstLineChars="200" w:firstLine="480"/>
        <w:jc w:val="both"/>
        <w:rPr>
          <w:rFonts w:ascii="仿宋" w:eastAsia="仿宋" w:hAnsi="仿宋" w:cs="仿宋"/>
          <w:sz w:val="24"/>
          <w:szCs w:val="22"/>
        </w:rPr>
      </w:pPr>
      <w:r w:rsidRPr="0017175B">
        <w:rPr>
          <w:rFonts w:ascii="仿宋" w:eastAsia="仿宋" w:hAnsi="仿宋" w:cs="仿宋" w:hint="eastAsia"/>
          <w:sz w:val="24"/>
          <w:szCs w:val="22"/>
        </w:rPr>
        <w:t>签约日期：    年  月  日                 签约日期：    年  月  日</w:t>
      </w:r>
    </w:p>
    <w:p w14:paraId="1DDA3166" w14:textId="77777777" w:rsidR="00A52758" w:rsidRPr="0017175B" w:rsidRDefault="00A52758">
      <w:pPr>
        <w:spacing w:line="560" w:lineRule="exact"/>
        <w:ind w:firstLineChars="200" w:firstLine="480"/>
        <w:jc w:val="both"/>
        <w:rPr>
          <w:rFonts w:ascii="仿宋" w:eastAsia="仿宋" w:hAnsi="仿宋"/>
          <w:sz w:val="24"/>
        </w:rPr>
      </w:pPr>
    </w:p>
    <w:sectPr w:rsidR="00A52758" w:rsidRPr="0017175B">
      <w:footerReference w:type="default" r:id="rId13"/>
      <w:pgSz w:w="11907" w:h="16839"/>
      <w:pgMar w:top="1418" w:right="1304" w:bottom="1418" w:left="130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8A70" w14:textId="77777777" w:rsidR="00674A45" w:rsidRDefault="00674A45">
      <w:r>
        <w:separator/>
      </w:r>
    </w:p>
  </w:endnote>
  <w:endnote w:type="continuationSeparator" w:id="0">
    <w:p w14:paraId="410AB6D4" w14:textId="77777777" w:rsidR="00674A45" w:rsidRDefault="0067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CCE4" w14:textId="77777777" w:rsidR="004B3C42" w:rsidRDefault="004B3C42">
    <w:pPr>
      <w:pStyle w:val="af"/>
      <w:framePr w:wrap="around" w:vAnchor="text" w:hAnchor="margin" w:xAlign="outside" w:y="1"/>
      <w:ind w:firstLine="176"/>
      <w:rPr>
        <w:rStyle w:val="af9"/>
      </w:rPr>
    </w:pPr>
    <w:r>
      <w:fldChar w:fldCharType="begin"/>
    </w:r>
    <w:r>
      <w:rPr>
        <w:rStyle w:val="af9"/>
      </w:rPr>
      <w:instrText xml:space="preserve">PAGE  </w:instrText>
    </w:r>
    <w:r>
      <w:fldChar w:fldCharType="end"/>
    </w:r>
  </w:p>
  <w:p w14:paraId="76014920" w14:textId="77777777" w:rsidR="004B3C42" w:rsidRDefault="004B3C42">
    <w:pPr>
      <w:pStyle w:val="af"/>
      <w:ind w:right="360" w:firstLine="1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CF3F" w14:textId="77777777" w:rsidR="004B3C42" w:rsidRDefault="004B3C42">
    <w:pPr>
      <w:pStyle w:val="af"/>
      <w:ind w:firstLine="176"/>
      <w:rPr>
        <w:rFonts w:ascii="宋体" w:hAnsi="宋体"/>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E658" w14:textId="77777777" w:rsidR="004B3C42" w:rsidRDefault="004B3C42">
    <w:pPr>
      <w:pStyle w:val="af"/>
      <w:ind w:firstLine="176"/>
      <w:jc w:val="center"/>
      <w:rPr>
        <w:rFonts w:ascii="宋体" w:hAnsi="宋体"/>
        <w:szCs w:val="18"/>
      </w:rP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sidR="00745F06" w:rsidRPr="00745F06">
      <w:rPr>
        <w:rFonts w:ascii="宋体" w:hAnsi="宋体"/>
        <w:noProof/>
        <w:szCs w:val="18"/>
        <w:lang w:val="zh-CN"/>
      </w:rPr>
      <w:t>-</w:t>
    </w:r>
    <w:r w:rsidR="00745F06">
      <w:rPr>
        <w:rFonts w:ascii="宋体" w:hAnsi="宋体"/>
        <w:noProof/>
        <w:szCs w:val="18"/>
      </w:rPr>
      <w:t xml:space="preserve"> 20 -</w:t>
    </w:r>
    <w:r>
      <w:rPr>
        <w:rFonts w:ascii="宋体" w:hAnsi="宋体"/>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0AF7" w14:textId="77777777" w:rsidR="004B3C42" w:rsidRDefault="004B3C42">
    <w:pPr>
      <w:pStyle w:val="af"/>
      <w:ind w:firstLine="176"/>
      <w:jc w:val="center"/>
      <w:rPr>
        <w:rFonts w:ascii="宋体" w:hAnsi="宋体"/>
        <w:szCs w:val="18"/>
      </w:rP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sidR="00745F06" w:rsidRPr="00745F06">
      <w:rPr>
        <w:rFonts w:ascii="宋体" w:hAnsi="宋体"/>
        <w:noProof/>
        <w:szCs w:val="18"/>
        <w:lang w:val="zh-CN"/>
      </w:rPr>
      <w:t>-</w:t>
    </w:r>
    <w:r w:rsidR="00745F06">
      <w:rPr>
        <w:rFonts w:ascii="宋体" w:hAnsi="宋体"/>
        <w:noProof/>
        <w:szCs w:val="18"/>
      </w:rPr>
      <w:t xml:space="preserve"> 68 -</w:t>
    </w:r>
    <w:r>
      <w:rPr>
        <w:rFonts w:ascii="宋体" w:hAnsi="宋体"/>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6275" w14:textId="77777777" w:rsidR="00674A45" w:rsidRDefault="00674A45">
      <w:r>
        <w:separator/>
      </w:r>
    </w:p>
  </w:footnote>
  <w:footnote w:type="continuationSeparator" w:id="0">
    <w:p w14:paraId="4BF9C1AC" w14:textId="77777777" w:rsidR="00674A45" w:rsidRDefault="0067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7086"/>
    <w:multiLevelType w:val="singleLevel"/>
    <w:tmpl w:val="59C07086"/>
    <w:lvl w:ilvl="0">
      <w:start w:val="1"/>
      <w:numFmt w:val="decimal"/>
      <w:suff w:val="nothing"/>
      <w:lvlText w:val="%1、"/>
      <w:lvlJc w:val="left"/>
    </w:lvl>
  </w:abstractNum>
  <w:abstractNum w:abstractNumId="1" w15:restartNumberingAfterBreak="0">
    <w:nsid w:val="621A4825"/>
    <w:multiLevelType w:val="hybridMultilevel"/>
    <w:tmpl w:val="A67C8AB2"/>
    <w:lvl w:ilvl="0" w:tplc="C64AAFB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C12CC"/>
    <w:rsid w:val="00001660"/>
    <w:rsid w:val="00004B89"/>
    <w:rsid w:val="000066B3"/>
    <w:rsid w:val="00006E4A"/>
    <w:rsid w:val="000074FE"/>
    <w:rsid w:val="00011AA3"/>
    <w:rsid w:val="00012DFE"/>
    <w:rsid w:val="00013385"/>
    <w:rsid w:val="0001438F"/>
    <w:rsid w:val="00014483"/>
    <w:rsid w:val="00015AD4"/>
    <w:rsid w:val="00015D7D"/>
    <w:rsid w:val="000176E8"/>
    <w:rsid w:val="00017AB4"/>
    <w:rsid w:val="00021F2A"/>
    <w:rsid w:val="00022084"/>
    <w:rsid w:val="000222FA"/>
    <w:rsid w:val="0002293A"/>
    <w:rsid w:val="00023E17"/>
    <w:rsid w:val="000246A1"/>
    <w:rsid w:val="00024A16"/>
    <w:rsid w:val="000250C4"/>
    <w:rsid w:val="000268A8"/>
    <w:rsid w:val="00026E80"/>
    <w:rsid w:val="00030DE6"/>
    <w:rsid w:val="00031286"/>
    <w:rsid w:val="00031558"/>
    <w:rsid w:val="00032335"/>
    <w:rsid w:val="00032783"/>
    <w:rsid w:val="00032969"/>
    <w:rsid w:val="000335CB"/>
    <w:rsid w:val="00035948"/>
    <w:rsid w:val="0003752D"/>
    <w:rsid w:val="000378D3"/>
    <w:rsid w:val="000408C4"/>
    <w:rsid w:val="000409B1"/>
    <w:rsid w:val="0004102B"/>
    <w:rsid w:val="00041D34"/>
    <w:rsid w:val="00041FE4"/>
    <w:rsid w:val="00042BA5"/>
    <w:rsid w:val="000451F8"/>
    <w:rsid w:val="000462B4"/>
    <w:rsid w:val="00046697"/>
    <w:rsid w:val="0004677D"/>
    <w:rsid w:val="000473BF"/>
    <w:rsid w:val="00047873"/>
    <w:rsid w:val="00050590"/>
    <w:rsid w:val="00050A55"/>
    <w:rsid w:val="0005108E"/>
    <w:rsid w:val="00051366"/>
    <w:rsid w:val="000515E7"/>
    <w:rsid w:val="000523DF"/>
    <w:rsid w:val="000526C6"/>
    <w:rsid w:val="000529DD"/>
    <w:rsid w:val="00052B12"/>
    <w:rsid w:val="00053337"/>
    <w:rsid w:val="00054320"/>
    <w:rsid w:val="00054AE6"/>
    <w:rsid w:val="00054BA4"/>
    <w:rsid w:val="00055034"/>
    <w:rsid w:val="0005510A"/>
    <w:rsid w:val="00055C21"/>
    <w:rsid w:val="000567A9"/>
    <w:rsid w:val="00056979"/>
    <w:rsid w:val="00056A6F"/>
    <w:rsid w:val="00057397"/>
    <w:rsid w:val="0006128E"/>
    <w:rsid w:val="00061464"/>
    <w:rsid w:val="00061595"/>
    <w:rsid w:val="00061918"/>
    <w:rsid w:val="0006243C"/>
    <w:rsid w:val="000624A6"/>
    <w:rsid w:val="0006264C"/>
    <w:rsid w:val="00064314"/>
    <w:rsid w:val="000657E0"/>
    <w:rsid w:val="0006634F"/>
    <w:rsid w:val="00066AD3"/>
    <w:rsid w:val="0006738D"/>
    <w:rsid w:val="00067ACB"/>
    <w:rsid w:val="00070196"/>
    <w:rsid w:val="00070F69"/>
    <w:rsid w:val="000727F2"/>
    <w:rsid w:val="00072AA4"/>
    <w:rsid w:val="00072BBC"/>
    <w:rsid w:val="000730C4"/>
    <w:rsid w:val="000731F0"/>
    <w:rsid w:val="000738D1"/>
    <w:rsid w:val="000739F4"/>
    <w:rsid w:val="00073B7E"/>
    <w:rsid w:val="00074138"/>
    <w:rsid w:val="000743DD"/>
    <w:rsid w:val="0007588A"/>
    <w:rsid w:val="000766B7"/>
    <w:rsid w:val="000818D5"/>
    <w:rsid w:val="00081A37"/>
    <w:rsid w:val="00082B75"/>
    <w:rsid w:val="000834B0"/>
    <w:rsid w:val="000839BF"/>
    <w:rsid w:val="00084183"/>
    <w:rsid w:val="0008602F"/>
    <w:rsid w:val="000863C1"/>
    <w:rsid w:val="000867B4"/>
    <w:rsid w:val="00086A4E"/>
    <w:rsid w:val="00090600"/>
    <w:rsid w:val="00090A00"/>
    <w:rsid w:val="00090AE0"/>
    <w:rsid w:val="00092B4C"/>
    <w:rsid w:val="000932AA"/>
    <w:rsid w:val="00093ABA"/>
    <w:rsid w:val="00093D43"/>
    <w:rsid w:val="00094674"/>
    <w:rsid w:val="000948A2"/>
    <w:rsid w:val="0009533F"/>
    <w:rsid w:val="000958DC"/>
    <w:rsid w:val="00095BCE"/>
    <w:rsid w:val="000962DA"/>
    <w:rsid w:val="000979E1"/>
    <w:rsid w:val="00097E7C"/>
    <w:rsid w:val="000A1518"/>
    <w:rsid w:val="000A1D01"/>
    <w:rsid w:val="000A2A84"/>
    <w:rsid w:val="000A32C6"/>
    <w:rsid w:val="000A3D02"/>
    <w:rsid w:val="000A3D83"/>
    <w:rsid w:val="000A4196"/>
    <w:rsid w:val="000A42C7"/>
    <w:rsid w:val="000A4B2E"/>
    <w:rsid w:val="000A4EA5"/>
    <w:rsid w:val="000A7857"/>
    <w:rsid w:val="000A7F3B"/>
    <w:rsid w:val="000B07DD"/>
    <w:rsid w:val="000B0ABC"/>
    <w:rsid w:val="000B0D30"/>
    <w:rsid w:val="000B0E0C"/>
    <w:rsid w:val="000B0F4B"/>
    <w:rsid w:val="000B1C2C"/>
    <w:rsid w:val="000B2F5B"/>
    <w:rsid w:val="000B311B"/>
    <w:rsid w:val="000B5190"/>
    <w:rsid w:val="000B58C4"/>
    <w:rsid w:val="000B5C3A"/>
    <w:rsid w:val="000B6D3B"/>
    <w:rsid w:val="000B7FD8"/>
    <w:rsid w:val="000C00DD"/>
    <w:rsid w:val="000C0146"/>
    <w:rsid w:val="000C065B"/>
    <w:rsid w:val="000C13C8"/>
    <w:rsid w:val="000C1F02"/>
    <w:rsid w:val="000C22DB"/>
    <w:rsid w:val="000C2BC7"/>
    <w:rsid w:val="000C2EFC"/>
    <w:rsid w:val="000C3B13"/>
    <w:rsid w:val="000C405E"/>
    <w:rsid w:val="000C4129"/>
    <w:rsid w:val="000C4762"/>
    <w:rsid w:val="000C562F"/>
    <w:rsid w:val="000C5B35"/>
    <w:rsid w:val="000C5D2D"/>
    <w:rsid w:val="000C5FC0"/>
    <w:rsid w:val="000C6E92"/>
    <w:rsid w:val="000D03B4"/>
    <w:rsid w:val="000D0F0A"/>
    <w:rsid w:val="000D1724"/>
    <w:rsid w:val="000D1890"/>
    <w:rsid w:val="000D319D"/>
    <w:rsid w:val="000D4332"/>
    <w:rsid w:val="000D4EFB"/>
    <w:rsid w:val="000D4F13"/>
    <w:rsid w:val="000D62A5"/>
    <w:rsid w:val="000D705A"/>
    <w:rsid w:val="000D710C"/>
    <w:rsid w:val="000D7B62"/>
    <w:rsid w:val="000E0A69"/>
    <w:rsid w:val="000E0EAA"/>
    <w:rsid w:val="000E233F"/>
    <w:rsid w:val="000E2C9A"/>
    <w:rsid w:val="000E3077"/>
    <w:rsid w:val="000E5622"/>
    <w:rsid w:val="000E583C"/>
    <w:rsid w:val="000E5BDA"/>
    <w:rsid w:val="000E6476"/>
    <w:rsid w:val="000E6CD7"/>
    <w:rsid w:val="000E7000"/>
    <w:rsid w:val="000F0F01"/>
    <w:rsid w:val="000F1143"/>
    <w:rsid w:val="000F21F7"/>
    <w:rsid w:val="000F399A"/>
    <w:rsid w:val="000F422B"/>
    <w:rsid w:val="000F45A9"/>
    <w:rsid w:val="000F62E8"/>
    <w:rsid w:val="000F6854"/>
    <w:rsid w:val="000F7394"/>
    <w:rsid w:val="000F7646"/>
    <w:rsid w:val="001000B0"/>
    <w:rsid w:val="0010023B"/>
    <w:rsid w:val="001007F4"/>
    <w:rsid w:val="00100918"/>
    <w:rsid w:val="00100B7D"/>
    <w:rsid w:val="00100C85"/>
    <w:rsid w:val="00100FCD"/>
    <w:rsid w:val="0010167E"/>
    <w:rsid w:val="00101C13"/>
    <w:rsid w:val="00101CB5"/>
    <w:rsid w:val="00102E76"/>
    <w:rsid w:val="001033D2"/>
    <w:rsid w:val="00105014"/>
    <w:rsid w:val="001050A6"/>
    <w:rsid w:val="001056CC"/>
    <w:rsid w:val="0010666F"/>
    <w:rsid w:val="001108A8"/>
    <w:rsid w:val="001114EB"/>
    <w:rsid w:val="001116C7"/>
    <w:rsid w:val="00111F41"/>
    <w:rsid w:val="0011426B"/>
    <w:rsid w:val="00114311"/>
    <w:rsid w:val="00114DE5"/>
    <w:rsid w:val="00114EBA"/>
    <w:rsid w:val="001150A5"/>
    <w:rsid w:val="00115F6F"/>
    <w:rsid w:val="001212C2"/>
    <w:rsid w:val="0012276E"/>
    <w:rsid w:val="001229C8"/>
    <w:rsid w:val="00122A14"/>
    <w:rsid w:val="001239E7"/>
    <w:rsid w:val="00123E53"/>
    <w:rsid w:val="00123FC0"/>
    <w:rsid w:val="00124C05"/>
    <w:rsid w:val="00125F03"/>
    <w:rsid w:val="00126265"/>
    <w:rsid w:val="0012647F"/>
    <w:rsid w:val="00126D87"/>
    <w:rsid w:val="00130592"/>
    <w:rsid w:val="00130D61"/>
    <w:rsid w:val="00131F14"/>
    <w:rsid w:val="00131F8A"/>
    <w:rsid w:val="00132998"/>
    <w:rsid w:val="001329EB"/>
    <w:rsid w:val="00132ED7"/>
    <w:rsid w:val="001345C8"/>
    <w:rsid w:val="0013590F"/>
    <w:rsid w:val="00136485"/>
    <w:rsid w:val="00136D53"/>
    <w:rsid w:val="001375B5"/>
    <w:rsid w:val="001420AD"/>
    <w:rsid w:val="00142470"/>
    <w:rsid w:val="00142A2F"/>
    <w:rsid w:val="0014425B"/>
    <w:rsid w:val="001444F3"/>
    <w:rsid w:val="001451F2"/>
    <w:rsid w:val="001464DD"/>
    <w:rsid w:val="001479F0"/>
    <w:rsid w:val="00147C2B"/>
    <w:rsid w:val="001500D3"/>
    <w:rsid w:val="00150BFF"/>
    <w:rsid w:val="00150E8F"/>
    <w:rsid w:val="00151441"/>
    <w:rsid w:val="00152074"/>
    <w:rsid w:val="00153D4C"/>
    <w:rsid w:val="0015550E"/>
    <w:rsid w:val="00156466"/>
    <w:rsid w:val="00156D44"/>
    <w:rsid w:val="0015712A"/>
    <w:rsid w:val="00157291"/>
    <w:rsid w:val="001575FD"/>
    <w:rsid w:val="00160124"/>
    <w:rsid w:val="00161AEF"/>
    <w:rsid w:val="00162078"/>
    <w:rsid w:val="0016341A"/>
    <w:rsid w:val="001648CD"/>
    <w:rsid w:val="001652F8"/>
    <w:rsid w:val="00165833"/>
    <w:rsid w:val="001668C8"/>
    <w:rsid w:val="00167ED2"/>
    <w:rsid w:val="00170C8C"/>
    <w:rsid w:val="0017175B"/>
    <w:rsid w:val="00172A70"/>
    <w:rsid w:val="001731DE"/>
    <w:rsid w:val="00173A8C"/>
    <w:rsid w:val="001746B3"/>
    <w:rsid w:val="00175AEB"/>
    <w:rsid w:val="001763A5"/>
    <w:rsid w:val="001836F5"/>
    <w:rsid w:val="0018382C"/>
    <w:rsid w:val="0018390E"/>
    <w:rsid w:val="0018394F"/>
    <w:rsid w:val="00183F9B"/>
    <w:rsid w:val="0018436A"/>
    <w:rsid w:val="001856D5"/>
    <w:rsid w:val="00185A39"/>
    <w:rsid w:val="00185F2C"/>
    <w:rsid w:val="0018669E"/>
    <w:rsid w:val="00186A43"/>
    <w:rsid w:val="00186AEA"/>
    <w:rsid w:val="001876EA"/>
    <w:rsid w:val="00187C36"/>
    <w:rsid w:val="00187D88"/>
    <w:rsid w:val="0019037D"/>
    <w:rsid w:val="00190EDB"/>
    <w:rsid w:val="00191ECC"/>
    <w:rsid w:val="0019232F"/>
    <w:rsid w:val="00193621"/>
    <w:rsid w:val="00193802"/>
    <w:rsid w:val="00193E56"/>
    <w:rsid w:val="001948A5"/>
    <w:rsid w:val="00195DDD"/>
    <w:rsid w:val="001961BF"/>
    <w:rsid w:val="00196764"/>
    <w:rsid w:val="00196A94"/>
    <w:rsid w:val="00196B7A"/>
    <w:rsid w:val="00196BEC"/>
    <w:rsid w:val="001974BF"/>
    <w:rsid w:val="0019756E"/>
    <w:rsid w:val="001A05D8"/>
    <w:rsid w:val="001A0BE4"/>
    <w:rsid w:val="001A226A"/>
    <w:rsid w:val="001A26B4"/>
    <w:rsid w:val="001A4D34"/>
    <w:rsid w:val="001A6292"/>
    <w:rsid w:val="001A67DC"/>
    <w:rsid w:val="001A67F1"/>
    <w:rsid w:val="001A761A"/>
    <w:rsid w:val="001A7E28"/>
    <w:rsid w:val="001B053F"/>
    <w:rsid w:val="001B1143"/>
    <w:rsid w:val="001B1F0F"/>
    <w:rsid w:val="001B22E9"/>
    <w:rsid w:val="001B334A"/>
    <w:rsid w:val="001B36F2"/>
    <w:rsid w:val="001B3E78"/>
    <w:rsid w:val="001B4B2D"/>
    <w:rsid w:val="001B5548"/>
    <w:rsid w:val="001C2CAE"/>
    <w:rsid w:val="001C3B28"/>
    <w:rsid w:val="001C3B9A"/>
    <w:rsid w:val="001C4A5B"/>
    <w:rsid w:val="001C5AF6"/>
    <w:rsid w:val="001C7D4D"/>
    <w:rsid w:val="001D0F62"/>
    <w:rsid w:val="001D2331"/>
    <w:rsid w:val="001D3913"/>
    <w:rsid w:val="001D3945"/>
    <w:rsid w:val="001D39DA"/>
    <w:rsid w:val="001D3EEC"/>
    <w:rsid w:val="001D513C"/>
    <w:rsid w:val="001D5413"/>
    <w:rsid w:val="001D54AA"/>
    <w:rsid w:val="001E0521"/>
    <w:rsid w:val="001E0CB9"/>
    <w:rsid w:val="001E1486"/>
    <w:rsid w:val="001E148C"/>
    <w:rsid w:val="001E1C2A"/>
    <w:rsid w:val="001E1EEB"/>
    <w:rsid w:val="001E3B05"/>
    <w:rsid w:val="001E5BB0"/>
    <w:rsid w:val="001E6734"/>
    <w:rsid w:val="001E6C24"/>
    <w:rsid w:val="001E6EBF"/>
    <w:rsid w:val="001E6EC9"/>
    <w:rsid w:val="001E6EF9"/>
    <w:rsid w:val="001E7448"/>
    <w:rsid w:val="001F035E"/>
    <w:rsid w:val="001F0609"/>
    <w:rsid w:val="001F1E7D"/>
    <w:rsid w:val="001F21C2"/>
    <w:rsid w:val="001F295F"/>
    <w:rsid w:val="001F2E29"/>
    <w:rsid w:val="001F3E17"/>
    <w:rsid w:val="001F4813"/>
    <w:rsid w:val="001F492D"/>
    <w:rsid w:val="001F4B4A"/>
    <w:rsid w:val="001F64F5"/>
    <w:rsid w:val="001F79FC"/>
    <w:rsid w:val="001F7DBD"/>
    <w:rsid w:val="00200898"/>
    <w:rsid w:val="0020280E"/>
    <w:rsid w:val="00203068"/>
    <w:rsid w:val="00203D1A"/>
    <w:rsid w:val="00204A26"/>
    <w:rsid w:val="00205336"/>
    <w:rsid w:val="00206D18"/>
    <w:rsid w:val="0021013C"/>
    <w:rsid w:val="00211111"/>
    <w:rsid w:val="002120D0"/>
    <w:rsid w:val="002125E6"/>
    <w:rsid w:val="00212F56"/>
    <w:rsid w:val="0021364F"/>
    <w:rsid w:val="0021375B"/>
    <w:rsid w:val="00215638"/>
    <w:rsid w:val="00215A16"/>
    <w:rsid w:val="0021668E"/>
    <w:rsid w:val="002173D1"/>
    <w:rsid w:val="00220283"/>
    <w:rsid w:val="0022091D"/>
    <w:rsid w:val="00224333"/>
    <w:rsid w:val="00224CDC"/>
    <w:rsid w:val="002255D4"/>
    <w:rsid w:val="00225F03"/>
    <w:rsid w:val="002270B2"/>
    <w:rsid w:val="00227F89"/>
    <w:rsid w:val="00230304"/>
    <w:rsid w:val="00230778"/>
    <w:rsid w:val="00230D10"/>
    <w:rsid w:val="002320BC"/>
    <w:rsid w:val="00232BFB"/>
    <w:rsid w:val="002332EA"/>
    <w:rsid w:val="002342C9"/>
    <w:rsid w:val="0023431C"/>
    <w:rsid w:val="00234F4B"/>
    <w:rsid w:val="00235EC4"/>
    <w:rsid w:val="00236220"/>
    <w:rsid w:val="002368AD"/>
    <w:rsid w:val="00241AF6"/>
    <w:rsid w:val="00241CE9"/>
    <w:rsid w:val="00242277"/>
    <w:rsid w:val="00243E39"/>
    <w:rsid w:val="00244015"/>
    <w:rsid w:val="002450DB"/>
    <w:rsid w:val="0024529B"/>
    <w:rsid w:val="002452B9"/>
    <w:rsid w:val="00245E6C"/>
    <w:rsid w:val="002470DA"/>
    <w:rsid w:val="0025006F"/>
    <w:rsid w:val="00250692"/>
    <w:rsid w:val="002509D0"/>
    <w:rsid w:val="002510B3"/>
    <w:rsid w:val="00252DDB"/>
    <w:rsid w:val="0025359C"/>
    <w:rsid w:val="002554B2"/>
    <w:rsid w:val="00255D4B"/>
    <w:rsid w:val="00257937"/>
    <w:rsid w:val="00262163"/>
    <w:rsid w:val="002625A7"/>
    <w:rsid w:val="00262879"/>
    <w:rsid w:val="00262A61"/>
    <w:rsid w:val="00263A99"/>
    <w:rsid w:val="00263B9A"/>
    <w:rsid w:val="00264F21"/>
    <w:rsid w:val="00265469"/>
    <w:rsid w:val="00265F18"/>
    <w:rsid w:val="002665C5"/>
    <w:rsid w:val="002671B0"/>
    <w:rsid w:val="00267761"/>
    <w:rsid w:val="002703E3"/>
    <w:rsid w:val="002713F5"/>
    <w:rsid w:val="00272326"/>
    <w:rsid w:val="0027252A"/>
    <w:rsid w:val="00272E04"/>
    <w:rsid w:val="00275F0C"/>
    <w:rsid w:val="00276E4A"/>
    <w:rsid w:val="00277089"/>
    <w:rsid w:val="0027709C"/>
    <w:rsid w:val="00277B58"/>
    <w:rsid w:val="00280D21"/>
    <w:rsid w:val="00280D8F"/>
    <w:rsid w:val="00281347"/>
    <w:rsid w:val="00281B63"/>
    <w:rsid w:val="00285564"/>
    <w:rsid w:val="002857AA"/>
    <w:rsid w:val="0028630E"/>
    <w:rsid w:val="002866DF"/>
    <w:rsid w:val="0029048E"/>
    <w:rsid w:val="00290AEB"/>
    <w:rsid w:val="00291539"/>
    <w:rsid w:val="00291CA4"/>
    <w:rsid w:val="00292632"/>
    <w:rsid w:val="0029267B"/>
    <w:rsid w:val="00294EBC"/>
    <w:rsid w:val="00295037"/>
    <w:rsid w:val="0029626C"/>
    <w:rsid w:val="00297B8B"/>
    <w:rsid w:val="002A0B7A"/>
    <w:rsid w:val="002A0C3D"/>
    <w:rsid w:val="002A0C82"/>
    <w:rsid w:val="002A1E56"/>
    <w:rsid w:val="002A4317"/>
    <w:rsid w:val="002A5524"/>
    <w:rsid w:val="002A6D59"/>
    <w:rsid w:val="002A76B0"/>
    <w:rsid w:val="002A7D03"/>
    <w:rsid w:val="002B067F"/>
    <w:rsid w:val="002B06DF"/>
    <w:rsid w:val="002B08E2"/>
    <w:rsid w:val="002B0E26"/>
    <w:rsid w:val="002B196A"/>
    <w:rsid w:val="002B3263"/>
    <w:rsid w:val="002B3FE9"/>
    <w:rsid w:val="002B4920"/>
    <w:rsid w:val="002B5EB0"/>
    <w:rsid w:val="002B695D"/>
    <w:rsid w:val="002B6ADB"/>
    <w:rsid w:val="002B6D25"/>
    <w:rsid w:val="002B7D1D"/>
    <w:rsid w:val="002C0169"/>
    <w:rsid w:val="002C0185"/>
    <w:rsid w:val="002C0964"/>
    <w:rsid w:val="002C1F7C"/>
    <w:rsid w:val="002C2154"/>
    <w:rsid w:val="002C3905"/>
    <w:rsid w:val="002C3E80"/>
    <w:rsid w:val="002C4753"/>
    <w:rsid w:val="002C5269"/>
    <w:rsid w:val="002C60A7"/>
    <w:rsid w:val="002C661D"/>
    <w:rsid w:val="002C67ED"/>
    <w:rsid w:val="002C7DDE"/>
    <w:rsid w:val="002D057B"/>
    <w:rsid w:val="002D2A3C"/>
    <w:rsid w:val="002D2C79"/>
    <w:rsid w:val="002D3789"/>
    <w:rsid w:val="002D44CE"/>
    <w:rsid w:val="002D45D7"/>
    <w:rsid w:val="002D5853"/>
    <w:rsid w:val="002D5D7E"/>
    <w:rsid w:val="002D6435"/>
    <w:rsid w:val="002D64A0"/>
    <w:rsid w:val="002D73AE"/>
    <w:rsid w:val="002D74EB"/>
    <w:rsid w:val="002E1456"/>
    <w:rsid w:val="002E2016"/>
    <w:rsid w:val="002E211C"/>
    <w:rsid w:val="002E2FAF"/>
    <w:rsid w:val="002E372F"/>
    <w:rsid w:val="002E38A1"/>
    <w:rsid w:val="002E3AE1"/>
    <w:rsid w:val="002E53EC"/>
    <w:rsid w:val="002E7B45"/>
    <w:rsid w:val="002F071E"/>
    <w:rsid w:val="002F0D48"/>
    <w:rsid w:val="002F3919"/>
    <w:rsid w:val="002F41FC"/>
    <w:rsid w:val="002F53F5"/>
    <w:rsid w:val="002F5A38"/>
    <w:rsid w:val="002F624F"/>
    <w:rsid w:val="002F6B05"/>
    <w:rsid w:val="002F7092"/>
    <w:rsid w:val="002F797B"/>
    <w:rsid w:val="003007C4"/>
    <w:rsid w:val="00300904"/>
    <w:rsid w:val="00300BE1"/>
    <w:rsid w:val="00300DA7"/>
    <w:rsid w:val="00302602"/>
    <w:rsid w:val="0030262F"/>
    <w:rsid w:val="00303C8B"/>
    <w:rsid w:val="00305855"/>
    <w:rsid w:val="00306772"/>
    <w:rsid w:val="00306A59"/>
    <w:rsid w:val="00306BEC"/>
    <w:rsid w:val="00306EED"/>
    <w:rsid w:val="00306F89"/>
    <w:rsid w:val="00307FA5"/>
    <w:rsid w:val="00310632"/>
    <w:rsid w:val="00311669"/>
    <w:rsid w:val="00311832"/>
    <w:rsid w:val="00311ADC"/>
    <w:rsid w:val="0031253B"/>
    <w:rsid w:val="00314009"/>
    <w:rsid w:val="0031475A"/>
    <w:rsid w:val="00315135"/>
    <w:rsid w:val="00315A72"/>
    <w:rsid w:val="00316ACC"/>
    <w:rsid w:val="0031795E"/>
    <w:rsid w:val="003205B0"/>
    <w:rsid w:val="00320E19"/>
    <w:rsid w:val="00321BCE"/>
    <w:rsid w:val="003230A0"/>
    <w:rsid w:val="00323546"/>
    <w:rsid w:val="0032451F"/>
    <w:rsid w:val="003245A1"/>
    <w:rsid w:val="00325DB8"/>
    <w:rsid w:val="00326569"/>
    <w:rsid w:val="00327B03"/>
    <w:rsid w:val="00331FC6"/>
    <w:rsid w:val="0033261E"/>
    <w:rsid w:val="003331D2"/>
    <w:rsid w:val="003340FD"/>
    <w:rsid w:val="00334382"/>
    <w:rsid w:val="00334A11"/>
    <w:rsid w:val="00335116"/>
    <w:rsid w:val="00335BD1"/>
    <w:rsid w:val="00336F6F"/>
    <w:rsid w:val="00337FA8"/>
    <w:rsid w:val="0034134E"/>
    <w:rsid w:val="003419CA"/>
    <w:rsid w:val="00342078"/>
    <w:rsid w:val="00343407"/>
    <w:rsid w:val="00343E79"/>
    <w:rsid w:val="003454D5"/>
    <w:rsid w:val="0034585B"/>
    <w:rsid w:val="00345D4E"/>
    <w:rsid w:val="003464C7"/>
    <w:rsid w:val="00346A47"/>
    <w:rsid w:val="00350494"/>
    <w:rsid w:val="0035067D"/>
    <w:rsid w:val="00351E9C"/>
    <w:rsid w:val="00352510"/>
    <w:rsid w:val="00352BE5"/>
    <w:rsid w:val="003534C0"/>
    <w:rsid w:val="00354318"/>
    <w:rsid w:val="0035482F"/>
    <w:rsid w:val="00354A64"/>
    <w:rsid w:val="00354A79"/>
    <w:rsid w:val="00355FC0"/>
    <w:rsid w:val="00356142"/>
    <w:rsid w:val="003564A6"/>
    <w:rsid w:val="00356AD1"/>
    <w:rsid w:val="00361262"/>
    <w:rsid w:val="00361C9E"/>
    <w:rsid w:val="003629D6"/>
    <w:rsid w:val="003636F9"/>
    <w:rsid w:val="00364647"/>
    <w:rsid w:val="00367AC0"/>
    <w:rsid w:val="0037029D"/>
    <w:rsid w:val="00370C8A"/>
    <w:rsid w:val="00372095"/>
    <w:rsid w:val="00372793"/>
    <w:rsid w:val="0037288F"/>
    <w:rsid w:val="00372E53"/>
    <w:rsid w:val="00373951"/>
    <w:rsid w:val="0037405F"/>
    <w:rsid w:val="00375E01"/>
    <w:rsid w:val="00375F76"/>
    <w:rsid w:val="0037714C"/>
    <w:rsid w:val="00381119"/>
    <w:rsid w:val="00381C52"/>
    <w:rsid w:val="00381E2B"/>
    <w:rsid w:val="00382A01"/>
    <w:rsid w:val="00383BFA"/>
    <w:rsid w:val="003840E2"/>
    <w:rsid w:val="00384FE6"/>
    <w:rsid w:val="003851CE"/>
    <w:rsid w:val="00385D84"/>
    <w:rsid w:val="003861AA"/>
    <w:rsid w:val="00386948"/>
    <w:rsid w:val="003875AA"/>
    <w:rsid w:val="003876CB"/>
    <w:rsid w:val="0038771A"/>
    <w:rsid w:val="00387C7C"/>
    <w:rsid w:val="00390498"/>
    <w:rsid w:val="00391D58"/>
    <w:rsid w:val="003924E0"/>
    <w:rsid w:val="0039266A"/>
    <w:rsid w:val="00392C91"/>
    <w:rsid w:val="003939A8"/>
    <w:rsid w:val="00394101"/>
    <w:rsid w:val="003948E9"/>
    <w:rsid w:val="00394F5B"/>
    <w:rsid w:val="00395323"/>
    <w:rsid w:val="00395A66"/>
    <w:rsid w:val="0039654A"/>
    <w:rsid w:val="00396552"/>
    <w:rsid w:val="0039658A"/>
    <w:rsid w:val="00396685"/>
    <w:rsid w:val="00397879"/>
    <w:rsid w:val="003A0929"/>
    <w:rsid w:val="003A09BC"/>
    <w:rsid w:val="003A1B7C"/>
    <w:rsid w:val="003A44B1"/>
    <w:rsid w:val="003A7505"/>
    <w:rsid w:val="003B035C"/>
    <w:rsid w:val="003B07A2"/>
    <w:rsid w:val="003B090E"/>
    <w:rsid w:val="003B0FE8"/>
    <w:rsid w:val="003B1AB5"/>
    <w:rsid w:val="003B1E98"/>
    <w:rsid w:val="003B22D9"/>
    <w:rsid w:val="003B25C3"/>
    <w:rsid w:val="003B3182"/>
    <w:rsid w:val="003B3290"/>
    <w:rsid w:val="003B3755"/>
    <w:rsid w:val="003B3922"/>
    <w:rsid w:val="003B4511"/>
    <w:rsid w:val="003B4C27"/>
    <w:rsid w:val="003B5DA8"/>
    <w:rsid w:val="003B6F87"/>
    <w:rsid w:val="003B7E48"/>
    <w:rsid w:val="003C0054"/>
    <w:rsid w:val="003C0851"/>
    <w:rsid w:val="003C14AB"/>
    <w:rsid w:val="003C1866"/>
    <w:rsid w:val="003C1E7C"/>
    <w:rsid w:val="003C4B32"/>
    <w:rsid w:val="003C668B"/>
    <w:rsid w:val="003C7041"/>
    <w:rsid w:val="003C7EB2"/>
    <w:rsid w:val="003D0C2D"/>
    <w:rsid w:val="003D1437"/>
    <w:rsid w:val="003D3003"/>
    <w:rsid w:val="003D37F3"/>
    <w:rsid w:val="003D3B7C"/>
    <w:rsid w:val="003D3F78"/>
    <w:rsid w:val="003D4DA9"/>
    <w:rsid w:val="003D5ADB"/>
    <w:rsid w:val="003D629B"/>
    <w:rsid w:val="003D6AAD"/>
    <w:rsid w:val="003D6FFA"/>
    <w:rsid w:val="003E1497"/>
    <w:rsid w:val="003E30B1"/>
    <w:rsid w:val="003E35F5"/>
    <w:rsid w:val="003E3EDE"/>
    <w:rsid w:val="003E44CB"/>
    <w:rsid w:val="003E6337"/>
    <w:rsid w:val="003E6EE9"/>
    <w:rsid w:val="003F1AAD"/>
    <w:rsid w:val="003F2938"/>
    <w:rsid w:val="003F4247"/>
    <w:rsid w:val="003F4747"/>
    <w:rsid w:val="003F4F88"/>
    <w:rsid w:val="003F5B09"/>
    <w:rsid w:val="003F7462"/>
    <w:rsid w:val="00400273"/>
    <w:rsid w:val="00400415"/>
    <w:rsid w:val="00400F8F"/>
    <w:rsid w:val="00401075"/>
    <w:rsid w:val="004012DC"/>
    <w:rsid w:val="0040215C"/>
    <w:rsid w:val="00403397"/>
    <w:rsid w:val="00404202"/>
    <w:rsid w:val="0040457A"/>
    <w:rsid w:val="00405597"/>
    <w:rsid w:val="004056A0"/>
    <w:rsid w:val="0040634D"/>
    <w:rsid w:val="00406C2F"/>
    <w:rsid w:val="00406FDA"/>
    <w:rsid w:val="004071DA"/>
    <w:rsid w:val="004109FD"/>
    <w:rsid w:val="00410A64"/>
    <w:rsid w:val="0041210C"/>
    <w:rsid w:val="00413E60"/>
    <w:rsid w:val="00416E6D"/>
    <w:rsid w:val="00420862"/>
    <w:rsid w:val="00420880"/>
    <w:rsid w:val="00420FEC"/>
    <w:rsid w:val="00421009"/>
    <w:rsid w:val="00422F6E"/>
    <w:rsid w:val="00422FB8"/>
    <w:rsid w:val="004233F9"/>
    <w:rsid w:val="0042372A"/>
    <w:rsid w:val="004259A8"/>
    <w:rsid w:val="00425ACB"/>
    <w:rsid w:val="00425E38"/>
    <w:rsid w:val="00427793"/>
    <w:rsid w:val="004277FA"/>
    <w:rsid w:val="00430020"/>
    <w:rsid w:val="004347BF"/>
    <w:rsid w:val="00434EDB"/>
    <w:rsid w:val="00436108"/>
    <w:rsid w:val="004368E1"/>
    <w:rsid w:val="00436A1E"/>
    <w:rsid w:val="0043715A"/>
    <w:rsid w:val="00437349"/>
    <w:rsid w:val="00437F68"/>
    <w:rsid w:val="00440010"/>
    <w:rsid w:val="00440140"/>
    <w:rsid w:val="00441691"/>
    <w:rsid w:val="00441FDE"/>
    <w:rsid w:val="00442203"/>
    <w:rsid w:val="00444092"/>
    <w:rsid w:val="004440D6"/>
    <w:rsid w:val="0044451B"/>
    <w:rsid w:val="00446345"/>
    <w:rsid w:val="0044647F"/>
    <w:rsid w:val="00446C23"/>
    <w:rsid w:val="00447598"/>
    <w:rsid w:val="00447F5D"/>
    <w:rsid w:val="00450D55"/>
    <w:rsid w:val="00451934"/>
    <w:rsid w:val="004522CD"/>
    <w:rsid w:val="00453D95"/>
    <w:rsid w:val="00453DA2"/>
    <w:rsid w:val="00454103"/>
    <w:rsid w:val="004554EC"/>
    <w:rsid w:val="0045622E"/>
    <w:rsid w:val="004569C9"/>
    <w:rsid w:val="00456EDC"/>
    <w:rsid w:val="0045777C"/>
    <w:rsid w:val="00457964"/>
    <w:rsid w:val="00457EDA"/>
    <w:rsid w:val="0046092F"/>
    <w:rsid w:val="00461151"/>
    <w:rsid w:val="004616D8"/>
    <w:rsid w:val="004643AF"/>
    <w:rsid w:val="00464C62"/>
    <w:rsid w:val="00465A54"/>
    <w:rsid w:val="00466D5D"/>
    <w:rsid w:val="004677D8"/>
    <w:rsid w:val="00472586"/>
    <w:rsid w:val="00472927"/>
    <w:rsid w:val="004740F6"/>
    <w:rsid w:val="00474121"/>
    <w:rsid w:val="004746B7"/>
    <w:rsid w:val="00474A2F"/>
    <w:rsid w:val="00475387"/>
    <w:rsid w:val="004753B1"/>
    <w:rsid w:val="00475A5F"/>
    <w:rsid w:val="00476556"/>
    <w:rsid w:val="004776FB"/>
    <w:rsid w:val="004819A7"/>
    <w:rsid w:val="00481B13"/>
    <w:rsid w:val="00482DFA"/>
    <w:rsid w:val="004836B4"/>
    <w:rsid w:val="004837E8"/>
    <w:rsid w:val="00484A3D"/>
    <w:rsid w:val="0048581D"/>
    <w:rsid w:val="004859C3"/>
    <w:rsid w:val="00485D18"/>
    <w:rsid w:val="00485EDF"/>
    <w:rsid w:val="004868A6"/>
    <w:rsid w:val="00486EAD"/>
    <w:rsid w:val="00490A1F"/>
    <w:rsid w:val="004924E2"/>
    <w:rsid w:val="0049282E"/>
    <w:rsid w:val="0049425B"/>
    <w:rsid w:val="00494369"/>
    <w:rsid w:val="00495568"/>
    <w:rsid w:val="004964CC"/>
    <w:rsid w:val="004967DA"/>
    <w:rsid w:val="00497CEF"/>
    <w:rsid w:val="004A0510"/>
    <w:rsid w:val="004A11B8"/>
    <w:rsid w:val="004A13CE"/>
    <w:rsid w:val="004A2B4F"/>
    <w:rsid w:val="004A2C6F"/>
    <w:rsid w:val="004A2D2D"/>
    <w:rsid w:val="004A38A2"/>
    <w:rsid w:val="004A6596"/>
    <w:rsid w:val="004A7ED0"/>
    <w:rsid w:val="004B1CB6"/>
    <w:rsid w:val="004B1E3B"/>
    <w:rsid w:val="004B285D"/>
    <w:rsid w:val="004B2E17"/>
    <w:rsid w:val="004B31F5"/>
    <w:rsid w:val="004B3C42"/>
    <w:rsid w:val="004B42C6"/>
    <w:rsid w:val="004B46E7"/>
    <w:rsid w:val="004B4E67"/>
    <w:rsid w:val="004B56B6"/>
    <w:rsid w:val="004B58B4"/>
    <w:rsid w:val="004B7192"/>
    <w:rsid w:val="004B7913"/>
    <w:rsid w:val="004B7CD4"/>
    <w:rsid w:val="004C1A76"/>
    <w:rsid w:val="004C1DE1"/>
    <w:rsid w:val="004C2D18"/>
    <w:rsid w:val="004C3CC5"/>
    <w:rsid w:val="004C4232"/>
    <w:rsid w:val="004C56BA"/>
    <w:rsid w:val="004C57D8"/>
    <w:rsid w:val="004C5BF9"/>
    <w:rsid w:val="004C6B1C"/>
    <w:rsid w:val="004C7EA1"/>
    <w:rsid w:val="004D05C8"/>
    <w:rsid w:val="004D17B5"/>
    <w:rsid w:val="004D1CAF"/>
    <w:rsid w:val="004D1D4C"/>
    <w:rsid w:val="004D21CC"/>
    <w:rsid w:val="004D2D2B"/>
    <w:rsid w:val="004D3472"/>
    <w:rsid w:val="004D36BE"/>
    <w:rsid w:val="004D438D"/>
    <w:rsid w:val="004D6AA0"/>
    <w:rsid w:val="004D6E03"/>
    <w:rsid w:val="004D6EA3"/>
    <w:rsid w:val="004D72FD"/>
    <w:rsid w:val="004D7C5A"/>
    <w:rsid w:val="004E095F"/>
    <w:rsid w:val="004E0DC1"/>
    <w:rsid w:val="004E2BA2"/>
    <w:rsid w:val="004E3AD2"/>
    <w:rsid w:val="004E4ECE"/>
    <w:rsid w:val="004E52C1"/>
    <w:rsid w:val="004E7256"/>
    <w:rsid w:val="004E77BC"/>
    <w:rsid w:val="004E7C5E"/>
    <w:rsid w:val="004F053A"/>
    <w:rsid w:val="004F15E3"/>
    <w:rsid w:val="004F1E07"/>
    <w:rsid w:val="004F2557"/>
    <w:rsid w:val="004F2AA7"/>
    <w:rsid w:val="004F2BA1"/>
    <w:rsid w:val="004F6640"/>
    <w:rsid w:val="004F6D0A"/>
    <w:rsid w:val="004F71C3"/>
    <w:rsid w:val="004F7E2B"/>
    <w:rsid w:val="00500450"/>
    <w:rsid w:val="005023EE"/>
    <w:rsid w:val="0050298C"/>
    <w:rsid w:val="00503CA8"/>
    <w:rsid w:val="00504070"/>
    <w:rsid w:val="00504B48"/>
    <w:rsid w:val="00505FD3"/>
    <w:rsid w:val="005061DC"/>
    <w:rsid w:val="00506429"/>
    <w:rsid w:val="00507FC7"/>
    <w:rsid w:val="0051137A"/>
    <w:rsid w:val="00511405"/>
    <w:rsid w:val="00511759"/>
    <w:rsid w:val="00512F35"/>
    <w:rsid w:val="005141BF"/>
    <w:rsid w:val="00514305"/>
    <w:rsid w:val="00515F84"/>
    <w:rsid w:val="00516884"/>
    <w:rsid w:val="00516E92"/>
    <w:rsid w:val="0051796C"/>
    <w:rsid w:val="0052076E"/>
    <w:rsid w:val="00521006"/>
    <w:rsid w:val="0052149F"/>
    <w:rsid w:val="005216BB"/>
    <w:rsid w:val="005227A7"/>
    <w:rsid w:val="005231F7"/>
    <w:rsid w:val="005234C2"/>
    <w:rsid w:val="005237BF"/>
    <w:rsid w:val="00523933"/>
    <w:rsid w:val="00524715"/>
    <w:rsid w:val="00524AE8"/>
    <w:rsid w:val="00526B24"/>
    <w:rsid w:val="005275DB"/>
    <w:rsid w:val="00530F12"/>
    <w:rsid w:val="00533918"/>
    <w:rsid w:val="00533A21"/>
    <w:rsid w:val="00534655"/>
    <w:rsid w:val="005362D0"/>
    <w:rsid w:val="0053654A"/>
    <w:rsid w:val="005379D8"/>
    <w:rsid w:val="00537DFF"/>
    <w:rsid w:val="00541005"/>
    <w:rsid w:val="005424B6"/>
    <w:rsid w:val="005437F7"/>
    <w:rsid w:val="00543A3A"/>
    <w:rsid w:val="00543CDC"/>
    <w:rsid w:val="0054439D"/>
    <w:rsid w:val="005455D7"/>
    <w:rsid w:val="0054613F"/>
    <w:rsid w:val="00546A40"/>
    <w:rsid w:val="00546F02"/>
    <w:rsid w:val="0054726C"/>
    <w:rsid w:val="00547477"/>
    <w:rsid w:val="00550637"/>
    <w:rsid w:val="00550C15"/>
    <w:rsid w:val="00551CCB"/>
    <w:rsid w:val="00551E54"/>
    <w:rsid w:val="00552561"/>
    <w:rsid w:val="00552A5B"/>
    <w:rsid w:val="0055382E"/>
    <w:rsid w:val="00553A9F"/>
    <w:rsid w:val="00555666"/>
    <w:rsid w:val="005557AE"/>
    <w:rsid w:val="0055769A"/>
    <w:rsid w:val="00557AB3"/>
    <w:rsid w:val="005603D7"/>
    <w:rsid w:val="005606E0"/>
    <w:rsid w:val="00560776"/>
    <w:rsid w:val="00561D1A"/>
    <w:rsid w:val="005632AE"/>
    <w:rsid w:val="005642F8"/>
    <w:rsid w:val="005644F1"/>
    <w:rsid w:val="005651F2"/>
    <w:rsid w:val="00566AE0"/>
    <w:rsid w:val="00566BF2"/>
    <w:rsid w:val="00566C37"/>
    <w:rsid w:val="00567FBF"/>
    <w:rsid w:val="0057020D"/>
    <w:rsid w:val="00570E36"/>
    <w:rsid w:val="005710B2"/>
    <w:rsid w:val="005715A3"/>
    <w:rsid w:val="00574A24"/>
    <w:rsid w:val="005758DC"/>
    <w:rsid w:val="00575EC8"/>
    <w:rsid w:val="00576BA3"/>
    <w:rsid w:val="005770E1"/>
    <w:rsid w:val="00577D3B"/>
    <w:rsid w:val="005811D6"/>
    <w:rsid w:val="00581D1C"/>
    <w:rsid w:val="0058200A"/>
    <w:rsid w:val="00582CB1"/>
    <w:rsid w:val="00583100"/>
    <w:rsid w:val="0058331C"/>
    <w:rsid w:val="005838E8"/>
    <w:rsid w:val="00583ED8"/>
    <w:rsid w:val="00584BE4"/>
    <w:rsid w:val="00585C10"/>
    <w:rsid w:val="00585CA8"/>
    <w:rsid w:val="00585D18"/>
    <w:rsid w:val="00586DE8"/>
    <w:rsid w:val="005873E6"/>
    <w:rsid w:val="005876D8"/>
    <w:rsid w:val="0058775F"/>
    <w:rsid w:val="00587DC0"/>
    <w:rsid w:val="00587DDE"/>
    <w:rsid w:val="00590091"/>
    <w:rsid w:val="00590377"/>
    <w:rsid w:val="0059049C"/>
    <w:rsid w:val="00591013"/>
    <w:rsid w:val="0059168E"/>
    <w:rsid w:val="00591E80"/>
    <w:rsid w:val="00593ECD"/>
    <w:rsid w:val="00593F66"/>
    <w:rsid w:val="0059553F"/>
    <w:rsid w:val="00595B7E"/>
    <w:rsid w:val="00597B8E"/>
    <w:rsid w:val="005A1EA8"/>
    <w:rsid w:val="005A325A"/>
    <w:rsid w:val="005A4439"/>
    <w:rsid w:val="005A44C7"/>
    <w:rsid w:val="005A50CE"/>
    <w:rsid w:val="005A5D82"/>
    <w:rsid w:val="005A6516"/>
    <w:rsid w:val="005A6B6C"/>
    <w:rsid w:val="005B0EA2"/>
    <w:rsid w:val="005B3818"/>
    <w:rsid w:val="005B3DD7"/>
    <w:rsid w:val="005B4287"/>
    <w:rsid w:val="005B4B72"/>
    <w:rsid w:val="005B52B1"/>
    <w:rsid w:val="005B5AEB"/>
    <w:rsid w:val="005B77FC"/>
    <w:rsid w:val="005C003B"/>
    <w:rsid w:val="005C08FA"/>
    <w:rsid w:val="005C0B64"/>
    <w:rsid w:val="005C10F2"/>
    <w:rsid w:val="005C1675"/>
    <w:rsid w:val="005C1834"/>
    <w:rsid w:val="005C1AAE"/>
    <w:rsid w:val="005C2167"/>
    <w:rsid w:val="005C2F5B"/>
    <w:rsid w:val="005C3E17"/>
    <w:rsid w:val="005C44BF"/>
    <w:rsid w:val="005C49EB"/>
    <w:rsid w:val="005C7A6A"/>
    <w:rsid w:val="005D07A2"/>
    <w:rsid w:val="005D1258"/>
    <w:rsid w:val="005D2A03"/>
    <w:rsid w:val="005D330D"/>
    <w:rsid w:val="005D38D7"/>
    <w:rsid w:val="005D3CE0"/>
    <w:rsid w:val="005D3DE5"/>
    <w:rsid w:val="005D490C"/>
    <w:rsid w:val="005D5CA2"/>
    <w:rsid w:val="005D691C"/>
    <w:rsid w:val="005D72BC"/>
    <w:rsid w:val="005D7BAC"/>
    <w:rsid w:val="005E0927"/>
    <w:rsid w:val="005E0EB8"/>
    <w:rsid w:val="005E1042"/>
    <w:rsid w:val="005E290B"/>
    <w:rsid w:val="005E2D5D"/>
    <w:rsid w:val="005E525D"/>
    <w:rsid w:val="005E61DB"/>
    <w:rsid w:val="005E64E4"/>
    <w:rsid w:val="005F000A"/>
    <w:rsid w:val="005F038E"/>
    <w:rsid w:val="005F25DC"/>
    <w:rsid w:val="005F28F4"/>
    <w:rsid w:val="005F39AC"/>
    <w:rsid w:val="005F6B77"/>
    <w:rsid w:val="006003EE"/>
    <w:rsid w:val="00601335"/>
    <w:rsid w:val="006023E1"/>
    <w:rsid w:val="00605136"/>
    <w:rsid w:val="0060560B"/>
    <w:rsid w:val="00605E2F"/>
    <w:rsid w:val="00606299"/>
    <w:rsid w:val="006063A3"/>
    <w:rsid w:val="00606464"/>
    <w:rsid w:val="00606E5C"/>
    <w:rsid w:val="0060753A"/>
    <w:rsid w:val="00607F38"/>
    <w:rsid w:val="00610DCC"/>
    <w:rsid w:val="00611D3E"/>
    <w:rsid w:val="006120A9"/>
    <w:rsid w:val="00612C9E"/>
    <w:rsid w:val="00614B06"/>
    <w:rsid w:val="00614DE1"/>
    <w:rsid w:val="00615597"/>
    <w:rsid w:val="00615EA8"/>
    <w:rsid w:val="00616178"/>
    <w:rsid w:val="006169D0"/>
    <w:rsid w:val="00616C8F"/>
    <w:rsid w:val="00616EAA"/>
    <w:rsid w:val="0062060B"/>
    <w:rsid w:val="00621870"/>
    <w:rsid w:val="0062498C"/>
    <w:rsid w:val="00626234"/>
    <w:rsid w:val="00626B8A"/>
    <w:rsid w:val="0062777F"/>
    <w:rsid w:val="00627813"/>
    <w:rsid w:val="00630CE7"/>
    <w:rsid w:val="00633FA7"/>
    <w:rsid w:val="006345DE"/>
    <w:rsid w:val="00634A99"/>
    <w:rsid w:val="00635D35"/>
    <w:rsid w:val="00635F76"/>
    <w:rsid w:val="00636031"/>
    <w:rsid w:val="0064121C"/>
    <w:rsid w:val="006427D6"/>
    <w:rsid w:val="00643045"/>
    <w:rsid w:val="0064574D"/>
    <w:rsid w:val="006457EB"/>
    <w:rsid w:val="00645C78"/>
    <w:rsid w:val="00646470"/>
    <w:rsid w:val="00646570"/>
    <w:rsid w:val="006502CA"/>
    <w:rsid w:val="00650713"/>
    <w:rsid w:val="006508DE"/>
    <w:rsid w:val="006508FE"/>
    <w:rsid w:val="00650EC4"/>
    <w:rsid w:val="00652426"/>
    <w:rsid w:val="0065261F"/>
    <w:rsid w:val="00654901"/>
    <w:rsid w:val="0065519A"/>
    <w:rsid w:val="00656647"/>
    <w:rsid w:val="00656829"/>
    <w:rsid w:val="00657175"/>
    <w:rsid w:val="0065793E"/>
    <w:rsid w:val="00660E82"/>
    <w:rsid w:val="006622F0"/>
    <w:rsid w:val="0066272F"/>
    <w:rsid w:val="00662776"/>
    <w:rsid w:val="00663836"/>
    <w:rsid w:val="006644E7"/>
    <w:rsid w:val="00664754"/>
    <w:rsid w:val="00665609"/>
    <w:rsid w:val="006660A8"/>
    <w:rsid w:val="006666FB"/>
    <w:rsid w:val="00666D76"/>
    <w:rsid w:val="006673FC"/>
    <w:rsid w:val="0066748C"/>
    <w:rsid w:val="0066780A"/>
    <w:rsid w:val="00667821"/>
    <w:rsid w:val="00667F67"/>
    <w:rsid w:val="006700C2"/>
    <w:rsid w:val="00670648"/>
    <w:rsid w:val="006708E4"/>
    <w:rsid w:val="00670BD0"/>
    <w:rsid w:val="006718BE"/>
    <w:rsid w:val="00672A5B"/>
    <w:rsid w:val="0067323D"/>
    <w:rsid w:val="006733AC"/>
    <w:rsid w:val="006733E8"/>
    <w:rsid w:val="006738C0"/>
    <w:rsid w:val="00674382"/>
    <w:rsid w:val="006747D0"/>
    <w:rsid w:val="00674A45"/>
    <w:rsid w:val="0067638A"/>
    <w:rsid w:val="006767E8"/>
    <w:rsid w:val="00676BDE"/>
    <w:rsid w:val="00677EB4"/>
    <w:rsid w:val="006807BE"/>
    <w:rsid w:val="00680BCC"/>
    <w:rsid w:val="00680E92"/>
    <w:rsid w:val="00680F34"/>
    <w:rsid w:val="00681079"/>
    <w:rsid w:val="006815B2"/>
    <w:rsid w:val="00682060"/>
    <w:rsid w:val="006820AD"/>
    <w:rsid w:val="00682299"/>
    <w:rsid w:val="006825D3"/>
    <w:rsid w:val="006826F0"/>
    <w:rsid w:val="00682A5F"/>
    <w:rsid w:val="00682AC8"/>
    <w:rsid w:val="00682BF1"/>
    <w:rsid w:val="00682D24"/>
    <w:rsid w:val="006838E2"/>
    <w:rsid w:val="00683B04"/>
    <w:rsid w:val="0068510B"/>
    <w:rsid w:val="00685140"/>
    <w:rsid w:val="00687E71"/>
    <w:rsid w:val="00690343"/>
    <w:rsid w:val="00690B55"/>
    <w:rsid w:val="006921A8"/>
    <w:rsid w:val="006925FE"/>
    <w:rsid w:val="006935C7"/>
    <w:rsid w:val="00693EA5"/>
    <w:rsid w:val="00695818"/>
    <w:rsid w:val="0069581D"/>
    <w:rsid w:val="006959B9"/>
    <w:rsid w:val="00695A3E"/>
    <w:rsid w:val="00696A31"/>
    <w:rsid w:val="0069725E"/>
    <w:rsid w:val="00697DFD"/>
    <w:rsid w:val="006A0565"/>
    <w:rsid w:val="006A0C8E"/>
    <w:rsid w:val="006A357E"/>
    <w:rsid w:val="006A4352"/>
    <w:rsid w:val="006A45A1"/>
    <w:rsid w:val="006A4E33"/>
    <w:rsid w:val="006A4FC7"/>
    <w:rsid w:val="006A524B"/>
    <w:rsid w:val="006A6791"/>
    <w:rsid w:val="006A7469"/>
    <w:rsid w:val="006A7FB3"/>
    <w:rsid w:val="006A7FB6"/>
    <w:rsid w:val="006B1D9E"/>
    <w:rsid w:val="006B3179"/>
    <w:rsid w:val="006B3693"/>
    <w:rsid w:val="006B43B6"/>
    <w:rsid w:val="006B62D7"/>
    <w:rsid w:val="006B6634"/>
    <w:rsid w:val="006B728F"/>
    <w:rsid w:val="006B7390"/>
    <w:rsid w:val="006B73C5"/>
    <w:rsid w:val="006B791C"/>
    <w:rsid w:val="006C0219"/>
    <w:rsid w:val="006C0E00"/>
    <w:rsid w:val="006C140A"/>
    <w:rsid w:val="006C26B0"/>
    <w:rsid w:val="006C2713"/>
    <w:rsid w:val="006C28C6"/>
    <w:rsid w:val="006C34E1"/>
    <w:rsid w:val="006C434D"/>
    <w:rsid w:val="006C4A88"/>
    <w:rsid w:val="006C56A6"/>
    <w:rsid w:val="006C5CD3"/>
    <w:rsid w:val="006C5DBB"/>
    <w:rsid w:val="006C6A29"/>
    <w:rsid w:val="006C6D69"/>
    <w:rsid w:val="006C6DB8"/>
    <w:rsid w:val="006D05B4"/>
    <w:rsid w:val="006D1852"/>
    <w:rsid w:val="006D2D0E"/>
    <w:rsid w:val="006D3015"/>
    <w:rsid w:val="006D309D"/>
    <w:rsid w:val="006D4E10"/>
    <w:rsid w:val="006D539E"/>
    <w:rsid w:val="006D6AAC"/>
    <w:rsid w:val="006D73C5"/>
    <w:rsid w:val="006D7AEE"/>
    <w:rsid w:val="006D7E0B"/>
    <w:rsid w:val="006E0F4A"/>
    <w:rsid w:val="006E1B6F"/>
    <w:rsid w:val="006E1E21"/>
    <w:rsid w:val="006E280B"/>
    <w:rsid w:val="006E2931"/>
    <w:rsid w:val="006E3610"/>
    <w:rsid w:val="006E3819"/>
    <w:rsid w:val="006E3977"/>
    <w:rsid w:val="006E3EA3"/>
    <w:rsid w:val="006E57C3"/>
    <w:rsid w:val="006E5B7C"/>
    <w:rsid w:val="006E6C7E"/>
    <w:rsid w:val="006E7778"/>
    <w:rsid w:val="006F1096"/>
    <w:rsid w:val="006F19FC"/>
    <w:rsid w:val="006F3951"/>
    <w:rsid w:val="006F4052"/>
    <w:rsid w:val="006F465F"/>
    <w:rsid w:val="006F634D"/>
    <w:rsid w:val="006F6F4D"/>
    <w:rsid w:val="006F72D9"/>
    <w:rsid w:val="006F74F3"/>
    <w:rsid w:val="006F7F3F"/>
    <w:rsid w:val="00700DA5"/>
    <w:rsid w:val="00703E8A"/>
    <w:rsid w:val="00704FE3"/>
    <w:rsid w:val="007050C4"/>
    <w:rsid w:val="00706597"/>
    <w:rsid w:val="007068BA"/>
    <w:rsid w:val="00707B59"/>
    <w:rsid w:val="00710122"/>
    <w:rsid w:val="00710A76"/>
    <w:rsid w:val="00710E66"/>
    <w:rsid w:val="0071161C"/>
    <w:rsid w:val="00713206"/>
    <w:rsid w:val="007134CF"/>
    <w:rsid w:val="00715FD1"/>
    <w:rsid w:val="00716115"/>
    <w:rsid w:val="00716B69"/>
    <w:rsid w:val="007176C1"/>
    <w:rsid w:val="00721398"/>
    <w:rsid w:val="00721582"/>
    <w:rsid w:val="00721914"/>
    <w:rsid w:val="007236E6"/>
    <w:rsid w:val="00723C31"/>
    <w:rsid w:val="00723CA4"/>
    <w:rsid w:val="0072423F"/>
    <w:rsid w:val="0072427E"/>
    <w:rsid w:val="007245B8"/>
    <w:rsid w:val="00724ED2"/>
    <w:rsid w:val="0073057D"/>
    <w:rsid w:val="00730609"/>
    <w:rsid w:val="00731882"/>
    <w:rsid w:val="007318F1"/>
    <w:rsid w:val="00731DA2"/>
    <w:rsid w:val="0073276D"/>
    <w:rsid w:val="00733166"/>
    <w:rsid w:val="00734122"/>
    <w:rsid w:val="007352A4"/>
    <w:rsid w:val="00736C34"/>
    <w:rsid w:val="00736FE3"/>
    <w:rsid w:val="0073791C"/>
    <w:rsid w:val="00737F15"/>
    <w:rsid w:val="0074082A"/>
    <w:rsid w:val="0074140E"/>
    <w:rsid w:val="00741AEB"/>
    <w:rsid w:val="007423F5"/>
    <w:rsid w:val="00742877"/>
    <w:rsid w:val="0074393D"/>
    <w:rsid w:val="00743991"/>
    <w:rsid w:val="00743E8F"/>
    <w:rsid w:val="00745BC9"/>
    <w:rsid w:val="00745F06"/>
    <w:rsid w:val="007462DA"/>
    <w:rsid w:val="00746AD4"/>
    <w:rsid w:val="00750B64"/>
    <w:rsid w:val="00750B7E"/>
    <w:rsid w:val="00750D96"/>
    <w:rsid w:val="007512E5"/>
    <w:rsid w:val="007515C4"/>
    <w:rsid w:val="007522B7"/>
    <w:rsid w:val="007523C3"/>
    <w:rsid w:val="0075277D"/>
    <w:rsid w:val="00753793"/>
    <w:rsid w:val="007540CC"/>
    <w:rsid w:val="00754FB5"/>
    <w:rsid w:val="00755A08"/>
    <w:rsid w:val="00756231"/>
    <w:rsid w:val="00757194"/>
    <w:rsid w:val="00757287"/>
    <w:rsid w:val="00757D3C"/>
    <w:rsid w:val="007604E9"/>
    <w:rsid w:val="00762466"/>
    <w:rsid w:val="00762C66"/>
    <w:rsid w:val="00763E59"/>
    <w:rsid w:val="00763F24"/>
    <w:rsid w:val="00763FBC"/>
    <w:rsid w:val="00764146"/>
    <w:rsid w:val="007646F7"/>
    <w:rsid w:val="00764BF3"/>
    <w:rsid w:val="0076635D"/>
    <w:rsid w:val="007663CC"/>
    <w:rsid w:val="00766C89"/>
    <w:rsid w:val="00766D98"/>
    <w:rsid w:val="007673B6"/>
    <w:rsid w:val="007678F7"/>
    <w:rsid w:val="007707AA"/>
    <w:rsid w:val="00771B4B"/>
    <w:rsid w:val="00771EBC"/>
    <w:rsid w:val="0077319E"/>
    <w:rsid w:val="00774962"/>
    <w:rsid w:val="00775F64"/>
    <w:rsid w:val="0077654F"/>
    <w:rsid w:val="00776970"/>
    <w:rsid w:val="00777FC5"/>
    <w:rsid w:val="00780DCA"/>
    <w:rsid w:val="00781660"/>
    <w:rsid w:val="007818C9"/>
    <w:rsid w:val="00781A84"/>
    <w:rsid w:val="00782920"/>
    <w:rsid w:val="0078305D"/>
    <w:rsid w:val="007850EF"/>
    <w:rsid w:val="007864E5"/>
    <w:rsid w:val="007865E1"/>
    <w:rsid w:val="007866F2"/>
    <w:rsid w:val="00786C94"/>
    <w:rsid w:val="00790706"/>
    <w:rsid w:val="0079070A"/>
    <w:rsid w:val="00791F95"/>
    <w:rsid w:val="0079256E"/>
    <w:rsid w:val="00793050"/>
    <w:rsid w:val="007953C8"/>
    <w:rsid w:val="00795DED"/>
    <w:rsid w:val="00796568"/>
    <w:rsid w:val="00796B9A"/>
    <w:rsid w:val="00796C3B"/>
    <w:rsid w:val="00796CAA"/>
    <w:rsid w:val="00797CC5"/>
    <w:rsid w:val="007A009E"/>
    <w:rsid w:val="007A01F7"/>
    <w:rsid w:val="007A0C2A"/>
    <w:rsid w:val="007A0F8C"/>
    <w:rsid w:val="007A13C0"/>
    <w:rsid w:val="007A4490"/>
    <w:rsid w:val="007A4EA5"/>
    <w:rsid w:val="007A4EE5"/>
    <w:rsid w:val="007A4F56"/>
    <w:rsid w:val="007A5D64"/>
    <w:rsid w:val="007A6605"/>
    <w:rsid w:val="007A6D23"/>
    <w:rsid w:val="007A7069"/>
    <w:rsid w:val="007A70D1"/>
    <w:rsid w:val="007A71A3"/>
    <w:rsid w:val="007A7526"/>
    <w:rsid w:val="007A7C36"/>
    <w:rsid w:val="007B07CE"/>
    <w:rsid w:val="007B100D"/>
    <w:rsid w:val="007B10D4"/>
    <w:rsid w:val="007B133A"/>
    <w:rsid w:val="007B1854"/>
    <w:rsid w:val="007B283B"/>
    <w:rsid w:val="007B2F12"/>
    <w:rsid w:val="007B44DA"/>
    <w:rsid w:val="007B4CD7"/>
    <w:rsid w:val="007B5134"/>
    <w:rsid w:val="007B55A1"/>
    <w:rsid w:val="007B5B4B"/>
    <w:rsid w:val="007B5FA8"/>
    <w:rsid w:val="007B6900"/>
    <w:rsid w:val="007B6ED5"/>
    <w:rsid w:val="007B7324"/>
    <w:rsid w:val="007B7884"/>
    <w:rsid w:val="007B7C80"/>
    <w:rsid w:val="007C0294"/>
    <w:rsid w:val="007C0641"/>
    <w:rsid w:val="007C06D2"/>
    <w:rsid w:val="007C12CC"/>
    <w:rsid w:val="007C1BDE"/>
    <w:rsid w:val="007C34B1"/>
    <w:rsid w:val="007C3B0F"/>
    <w:rsid w:val="007C563E"/>
    <w:rsid w:val="007C6221"/>
    <w:rsid w:val="007C65A7"/>
    <w:rsid w:val="007C6B16"/>
    <w:rsid w:val="007D0CC1"/>
    <w:rsid w:val="007D34CE"/>
    <w:rsid w:val="007D3615"/>
    <w:rsid w:val="007D39E5"/>
    <w:rsid w:val="007D425A"/>
    <w:rsid w:val="007D49AA"/>
    <w:rsid w:val="007D54E9"/>
    <w:rsid w:val="007D5A19"/>
    <w:rsid w:val="007D69D8"/>
    <w:rsid w:val="007D6DCF"/>
    <w:rsid w:val="007E0DD7"/>
    <w:rsid w:val="007E193D"/>
    <w:rsid w:val="007E31A6"/>
    <w:rsid w:val="007E337D"/>
    <w:rsid w:val="007E37B8"/>
    <w:rsid w:val="007E4F90"/>
    <w:rsid w:val="007E4FD8"/>
    <w:rsid w:val="007E52D2"/>
    <w:rsid w:val="007E7F27"/>
    <w:rsid w:val="007F00ED"/>
    <w:rsid w:val="007F0C25"/>
    <w:rsid w:val="007F1F6D"/>
    <w:rsid w:val="007F2474"/>
    <w:rsid w:val="007F2884"/>
    <w:rsid w:val="007F423A"/>
    <w:rsid w:val="007F56E6"/>
    <w:rsid w:val="007F5FAD"/>
    <w:rsid w:val="007F620C"/>
    <w:rsid w:val="008004E8"/>
    <w:rsid w:val="0080061B"/>
    <w:rsid w:val="00801B05"/>
    <w:rsid w:val="008025D3"/>
    <w:rsid w:val="00805B9E"/>
    <w:rsid w:val="00806ED7"/>
    <w:rsid w:val="00807A32"/>
    <w:rsid w:val="00807BB1"/>
    <w:rsid w:val="008102C8"/>
    <w:rsid w:val="00810C97"/>
    <w:rsid w:val="008120B8"/>
    <w:rsid w:val="008127C3"/>
    <w:rsid w:val="008134EF"/>
    <w:rsid w:val="008139F7"/>
    <w:rsid w:val="00813B77"/>
    <w:rsid w:val="008159D7"/>
    <w:rsid w:val="008163B9"/>
    <w:rsid w:val="00816AC0"/>
    <w:rsid w:val="0081715B"/>
    <w:rsid w:val="00817C5D"/>
    <w:rsid w:val="00817D26"/>
    <w:rsid w:val="00817F70"/>
    <w:rsid w:val="00820B54"/>
    <w:rsid w:val="0082138C"/>
    <w:rsid w:val="00821478"/>
    <w:rsid w:val="00821A14"/>
    <w:rsid w:val="00821FBB"/>
    <w:rsid w:val="00823120"/>
    <w:rsid w:val="00825443"/>
    <w:rsid w:val="00825FC2"/>
    <w:rsid w:val="008265AD"/>
    <w:rsid w:val="008265F8"/>
    <w:rsid w:val="008266FA"/>
    <w:rsid w:val="00830484"/>
    <w:rsid w:val="00830A98"/>
    <w:rsid w:val="00831330"/>
    <w:rsid w:val="00831AF4"/>
    <w:rsid w:val="00831E4C"/>
    <w:rsid w:val="00832677"/>
    <w:rsid w:val="00832850"/>
    <w:rsid w:val="00833643"/>
    <w:rsid w:val="00834D09"/>
    <w:rsid w:val="00835B46"/>
    <w:rsid w:val="00835E74"/>
    <w:rsid w:val="00836353"/>
    <w:rsid w:val="008373DB"/>
    <w:rsid w:val="00840B26"/>
    <w:rsid w:val="00840D1C"/>
    <w:rsid w:val="00841CA6"/>
    <w:rsid w:val="00843A50"/>
    <w:rsid w:val="00843C8D"/>
    <w:rsid w:val="00843D69"/>
    <w:rsid w:val="0084412E"/>
    <w:rsid w:val="00844361"/>
    <w:rsid w:val="008454E0"/>
    <w:rsid w:val="00845524"/>
    <w:rsid w:val="0084603F"/>
    <w:rsid w:val="008467EC"/>
    <w:rsid w:val="00846FCB"/>
    <w:rsid w:val="00847236"/>
    <w:rsid w:val="008510BC"/>
    <w:rsid w:val="00851335"/>
    <w:rsid w:val="00851D92"/>
    <w:rsid w:val="00851E20"/>
    <w:rsid w:val="00852BC0"/>
    <w:rsid w:val="00852DCA"/>
    <w:rsid w:val="00852E08"/>
    <w:rsid w:val="00854DBD"/>
    <w:rsid w:val="00855B24"/>
    <w:rsid w:val="00856550"/>
    <w:rsid w:val="00856F62"/>
    <w:rsid w:val="008575EA"/>
    <w:rsid w:val="00857EA5"/>
    <w:rsid w:val="00860015"/>
    <w:rsid w:val="00860F55"/>
    <w:rsid w:val="008612DD"/>
    <w:rsid w:val="00861A2B"/>
    <w:rsid w:val="0086271F"/>
    <w:rsid w:val="00862ECC"/>
    <w:rsid w:val="00863B9D"/>
    <w:rsid w:val="00863DA5"/>
    <w:rsid w:val="00863EE6"/>
    <w:rsid w:val="00864326"/>
    <w:rsid w:val="00865464"/>
    <w:rsid w:val="008672B3"/>
    <w:rsid w:val="00867D0B"/>
    <w:rsid w:val="0087069A"/>
    <w:rsid w:val="008708ED"/>
    <w:rsid w:val="0087135D"/>
    <w:rsid w:val="00871DF8"/>
    <w:rsid w:val="00873533"/>
    <w:rsid w:val="0087372E"/>
    <w:rsid w:val="00874451"/>
    <w:rsid w:val="00875714"/>
    <w:rsid w:val="008758D6"/>
    <w:rsid w:val="00877038"/>
    <w:rsid w:val="0087710C"/>
    <w:rsid w:val="008803E2"/>
    <w:rsid w:val="008821A8"/>
    <w:rsid w:val="00882E0C"/>
    <w:rsid w:val="008834FA"/>
    <w:rsid w:val="008836FB"/>
    <w:rsid w:val="008852D2"/>
    <w:rsid w:val="00885488"/>
    <w:rsid w:val="00887845"/>
    <w:rsid w:val="00887A37"/>
    <w:rsid w:val="008910C1"/>
    <w:rsid w:val="00892026"/>
    <w:rsid w:val="00893C47"/>
    <w:rsid w:val="00894238"/>
    <w:rsid w:val="008942EC"/>
    <w:rsid w:val="008944AF"/>
    <w:rsid w:val="008945D3"/>
    <w:rsid w:val="00894B62"/>
    <w:rsid w:val="0089587E"/>
    <w:rsid w:val="00895EFC"/>
    <w:rsid w:val="00896EEE"/>
    <w:rsid w:val="008970D5"/>
    <w:rsid w:val="00897B8F"/>
    <w:rsid w:val="008A0454"/>
    <w:rsid w:val="008A0B92"/>
    <w:rsid w:val="008A1079"/>
    <w:rsid w:val="008A1875"/>
    <w:rsid w:val="008A29F9"/>
    <w:rsid w:val="008A3B23"/>
    <w:rsid w:val="008A3E63"/>
    <w:rsid w:val="008A4078"/>
    <w:rsid w:val="008A51A9"/>
    <w:rsid w:val="008A563B"/>
    <w:rsid w:val="008B0085"/>
    <w:rsid w:val="008B08CE"/>
    <w:rsid w:val="008B2B51"/>
    <w:rsid w:val="008B346E"/>
    <w:rsid w:val="008B3C40"/>
    <w:rsid w:val="008B4E09"/>
    <w:rsid w:val="008B4E2A"/>
    <w:rsid w:val="008B5136"/>
    <w:rsid w:val="008B596F"/>
    <w:rsid w:val="008B68FD"/>
    <w:rsid w:val="008C106C"/>
    <w:rsid w:val="008C2D3B"/>
    <w:rsid w:val="008C2E09"/>
    <w:rsid w:val="008C32D0"/>
    <w:rsid w:val="008C3677"/>
    <w:rsid w:val="008C3970"/>
    <w:rsid w:val="008C48F8"/>
    <w:rsid w:val="008C4A65"/>
    <w:rsid w:val="008C7ED3"/>
    <w:rsid w:val="008D298A"/>
    <w:rsid w:val="008D3C61"/>
    <w:rsid w:val="008D4DE9"/>
    <w:rsid w:val="008D548A"/>
    <w:rsid w:val="008D5981"/>
    <w:rsid w:val="008D5D6D"/>
    <w:rsid w:val="008D6485"/>
    <w:rsid w:val="008D6C96"/>
    <w:rsid w:val="008D706D"/>
    <w:rsid w:val="008E06F3"/>
    <w:rsid w:val="008E1ADA"/>
    <w:rsid w:val="008E1C35"/>
    <w:rsid w:val="008E2427"/>
    <w:rsid w:val="008E46ED"/>
    <w:rsid w:val="008E5112"/>
    <w:rsid w:val="008E512D"/>
    <w:rsid w:val="008E5891"/>
    <w:rsid w:val="008E5F09"/>
    <w:rsid w:val="008E6B00"/>
    <w:rsid w:val="008F1A08"/>
    <w:rsid w:val="008F1DDA"/>
    <w:rsid w:val="008F2108"/>
    <w:rsid w:val="008F263B"/>
    <w:rsid w:val="008F2746"/>
    <w:rsid w:val="008F2BC0"/>
    <w:rsid w:val="008F39B8"/>
    <w:rsid w:val="008F461B"/>
    <w:rsid w:val="008F5610"/>
    <w:rsid w:val="008F6B8B"/>
    <w:rsid w:val="00900B38"/>
    <w:rsid w:val="00900E5A"/>
    <w:rsid w:val="0090145A"/>
    <w:rsid w:val="0090163D"/>
    <w:rsid w:val="00901748"/>
    <w:rsid w:val="009018D9"/>
    <w:rsid w:val="009018E5"/>
    <w:rsid w:val="009019CF"/>
    <w:rsid w:val="00901C1E"/>
    <w:rsid w:val="0090216A"/>
    <w:rsid w:val="00902CF4"/>
    <w:rsid w:val="0090478A"/>
    <w:rsid w:val="009056D3"/>
    <w:rsid w:val="00905841"/>
    <w:rsid w:val="00907D77"/>
    <w:rsid w:val="00910BC3"/>
    <w:rsid w:val="00910D83"/>
    <w:rsid w:val="00910F99"/>
    <w:rsid w:val="00911498"/>
    <w:rsid w:val="00914BDD"/>
    <w:rsid w:val="00916557"/>
    <w:rsid w:val="009167F5"/>
    <w:rsid w:val="0091761E"/>
    <w:rsid w:val="00917759"/>
    <w:rsid w:val="009200E2"/>
    <w:rsid w:val="00920FF1"/>
    <w:rsid w:val="00921079"/>
    <w:rsid w:val="00921695"/>
    <w:rsid w:val="009221E3"/>
    <w:rsid w:val="00923099"/>
    <w:rsid w:val="0092358B"/>
    <w:rsid w:val="009235E0"/>
    <w:rsid w:val="00924A8B"/>
    <w:rsid w:val="009250E5"/>
    <w:rsid w:val="0092521F"/>
    <w:rsid w:val="0092555F"/>
    <w:rsid w:val="00926E97"/>
    <w:rsid w:val="0092700A"/>
    <w:rsid w:val="00927144"/>
    <w:rsid w:val="0092789A"/>
    <w:rsid w:val="009306D2"/>
    <w:rsid w:val="009316F1"/>
    <w:rsid w:val="00931F6A"/>
    <w:rsid w:val="00932A46"/>
    <w:rsid w:val="0093382C"/>
    <w:rsid w:val="00933D99"/>
    <w:rsid w:val="00933F33"/>
    <w:rsid w:val="009346ED"/>
    <w:rsid w:val="00935053"/>
    <w:rsid w:val="0093520D"/>
    <w:rsid w:val="00936C7A"/>
    <w:rsid w:val="0093790A"/>
    <w:rsid w:val="009410E0"/>
    <w:rsid w:val="00941665"/>
    <w:rsid w:val="009417EE"/>
    <w:rsid w:val="00941800"/>
    <w:rsid w:val="00943D2C"/>
    <w:rsid w:val="00945A9B"/>
    <w:rsid w:val="00947CE3"/>
    <w:rsid w:val="00947E0A"/>
    <w:rsid w:val="00951C0F"/>
    <w:rsid w:val="00951CD4"/>
    <w:rsid w:val="00953581"/>
    <w:rsid w:val="00954267"/>
    <w:rsid w:val="00954A78"/>
    <w:rsid w:val="00956D75"/>
    <w:rsid w:val="00957277"/>
    <w:rsid w:val="0095792B"/>
    <w:rsid w:val="009618EC"/>
    <w:rsid w:val="00961BBD"/>
    <w:rsid w:val="0096295D"/>
    <w:rsid w:val="00962ACD"/>
    <w:rsid w:val="0096336A"/>
    <w:rsid w:val="009638DF"/>
    <w:rsid w:val="00964479"/>
    <w:rsid w:val="00966224"/>
    <w:rsid w:val="009663F7"/>
    <w:rsid w:val="00966E0E"/>
    <w:rsid w:val="00967623"/>
    <w:rsid w:val="00970333"/>
    <w:rsid w:val="00970559"/>
    <w:rsid w:val="0097195D"/>
    <w:rsid w:val="009721A4"/>
    <w:rsid w:val="00972975"/>
    <w:rsid w:val="00973FC0"/>
    <w:rsid w:val="00973FEF"/>
    <w:rsid w:val="00974412"/>
    <w:rsid w:val="009752EE"/>
    <w:rsid w:val="00975358"/>
    <w:rsid w:val="00975C39"/>
    <w:rsid w:val="00977F1D"/>
    <w:rsid w:val="009801EF"/>
    <w:rsid w:val="00980F49"/>
    <w:rsid w:val="0098255F"/>
    <w:rsid w:val="0098261E"/>
    <w:rsid w:val="00982994"/>
    <w:rsid w:val="00982D52"/>
    <w:rsid w:val="009837A9"/>
    <w:rsid w:val="00984422"/>
    <w:rsid w:val="009844F8"/>
    <w:rsid w:val="00985BAD"/>
    <w:rsid w:val="0098675D"/>
    <w:rsid w:val="00987223"/>
    <w:rsid w:val="00987F3D"/>
    <w:rsid w:val="00990E2B"/>
    <w:rsid w:val="00994794"/>
    <w:rsid w:val="009950C7"/>
    <w:rsid w:val="0099514C"/>
    <w:rsid w:val="0099520B"/>
    <w:rsid w:val="009963C3"/>
    <w:rsid w:val="00996CE3"/>
    <w:rsid w:val="00996F0B"/>
    <w:rsid w:val="00996FF7"/>
    <w:rsid w:val="009A07C7"/>
    <w:rsid w:val="009A0958"/>
    <w:rsid w:val="009A19CD"/>
    <w:rsid w:val="009A1FE1"/>
    <w:rsid w:val="009A23C7"/>
    <w:rsid w:val="009A4B8C"/>
    <w:rsid w:val="009A4BD5"/>
    <w:rsid w:val="009A4F79"/>
    <w:rsid w:val="009A5259"/>
    <w:rsid w:val="009A636B"/>
    <w:rsid w:val="009A6836"/>
    <w:rsid w:val="009A68B8"/>
    <w:rsid w:val="009A6CC8"/>
    <w:rsid w:val="009A7416"/>
    <w:rsid w:val="009B2174"/>
    <w:rsid w:val="009B36B4"/>
    <w:rsid w:val="009B37FA"/>
    <w:rsid w:val="009B520F"/>
    <w:rsid w:val="009B59DA"/>
    <w:rsid w:val="009B60E9"/>
    <w:rsid w:val="009B6998"/>
    <w:rsid w:val="009B7272"/>
    <w:rsid w:val="009B7A7F"/>
    <w:rsid w:val="009C17E0"/>
    <w:rsid w:val="009C21A8"/>
    <w:rsid w:val="009C2957"/>
    <w:rsid w:val="009C3AEC"/>
    <w:rsid w:val="009C517C"/>
    <w:rsid w:val="009C523D"/>
    <w:rsid w:val="009C58FC"/>
    <w:rsid w:val="009C74A0"/>
    <w:rsid w:val="009C7685"/>
    <w:rsid w:val="009C78AD"/>
    <w:rsid w:val="009D004A"/>
    <w:rsid w:val="009D005B"/>
    <w:rsid w:val="009D0197"/>
    <w:rsid w:val="009D19AE"/>
    <w:rsid w:val="009D1FA3"/>
    <w:rsid w:val="009D2805"/>
    <w:rsid w:val="009D2C41"/>
    <w:rsid w:val="009D3609"/>
    <w:rsid w:val="009D3F10"/>
    <w:rsid w:val="009D7994"/>
    <w:rsid w:val="009E1712"/>
    <w:rsid w:val="009E1C76"/>
    <w:rsid w:val="009E2DA9"/>
    <w:rsid w:val="009E2E0D"/>
    <w:rsid w:val="009E3963"/>
    <w:rsid w:val="009E46B1"/>
    <w:rsid w:val="009E4745"/>
    <w:rsid w:val="009E4E4F"/>
    <w:rsid w:val="009E7AD9"/>
    <w:rsid w:val="009E7BD7"/>
    <w:rsid w:val="009F07DB"/>
    <w:rsid w:val="009F1FFE"/>
    <w:rsid w:val="009F31B2"/>
    <w:rsid w:val="009F4C47"/>
    <w:rsid w:val="009F60DF"/>
    <w:rsid w:val="009F7818"/>
    <w:rsid w:val="00A00024"/>
    <w:rsid w:val="00A00182"/>
    <w:rsid w:val="00A00399"/>
    <w:rsid w:val="00A030EA"/>
    <w:rsid w:val="00A04278"/>
    <w:rsid w:val="00A04A15"/>
    <w:rsid w:val="00A04C2D"/>
    <w:rsid w:val="00A04C56"/>
    <w:rsid w:val="00A04DCF"/>
    <w:rsid w:val="00A066BF"/>
    <w:rsid w:val="00A075EF"/>
    <w:rsid w:val="00A0776C"/>
    <w:rsid w:val="00A100BF"/>
    <w:rsid w:val="00A11998"/>
    <w:rsid w:val="00A1253B"/>
    <w:rsid w:val="00A12B06"/>
    <w:rsid w:val="00A130E7"/>
    <w:rsid w:val="00A15DEA"/>
    <w:rsid w:val="00A17860"/>
    <w:rsid w:val="00A21609"/>
    <w:rsid w:val="00A22167"/>
    <w:rsid w:val="00A22389"/>
    <w:rsid w:val="00A24090"/>
    <w:rsid w:val="00A255C0"/>
    <w:rsid w:val="00A259C2"/>
    <w:rsid w:val="00A25B97"/>
    <w:rsid w:val="00A25BBF"/>
    <w:rsid w:val="00A2645A"/>
    <w:rsid w:val="00A27722"/>
    <w:rsid w:val="00A2794A"/>
    <w:rsid w:val="00A3179E"/>
    <w:rsid w:val="00A33051"/>
    <w:rsid w:val="00A331CA"/>
    <w:rsid w:val="00A33805"/>
    <w:rsid w:val="00A34DB9"/>
    <w:rsid w:val="00A353F7"/>
    <w:rsid w:val="00A3546D"/>
    <w:rsid w:val="00A35DEB"/>
    <w:rsid w:val="00A365D7"/>
    <w:rsid w:val="00A36E24"/>
    <w:rsid w:val="00A3709F"/>
    <w:rsid w:val="00A371BC"/>
    <w:rsid w:val="00A3731C"/>
    <w:rsid w:val="00A3757E"/>
    <w:rsid w:val="00A37A04"/>
    <w:rsid w:val="00A40262"/>
    <w:rsid w:val="00A40333"/>
    <w:rsid w:val="00A40BCF"/>
    <w:rsid w:val="00A40FA5"/>
    <w:rsid w:val="00A42BBA"/>
    <w:rsid w:val="00A450A0"/>
    <w:rsid w:val="00A4520A"/>
    <w:rsid w:val="00A4553C"/>
    <w:rsid w:val="00A46D08"/>
    <w:rsid w:val="00A47CB3"/>
    <w:rsid w:val="00A51A79"/>
    <w:rsid w:val="00A51DC2"/>
    <w:rsid w:val="00A52758"/>
    <w:rsid w:val="00A53021"/>
    <w:rsid w:val="00A530C7"/>
    <w:rsid w:val="00A53A2C"/>
    <w:rsid w:val="00A54DE7"/>
    <w:rsid w:val="00A55909"/>
    <w:rsid w:val="00A56417"/>
    <w:rsid w:val="00A56635"/>
    <w:rsid w:val="00A57448"/>
    <w:rsid w:val="00A60810"/>
    <w:rsid w:val="00A608DE"/>
    <w:rsid w:val="00A62553"/>
    <w:rsid w:val="00A63468"/>
    <w:rsid w:val="00A636FB"/>
    <w:rsid w:val="00A65540"/>
    <w:rsid w:val="00A65E47"/>
    <w:rsid w:val="00A66011"/>
    <w:rsid w:val="00A66ABA"/>
    <w:rsid w:val="00A67908"/>
    <w:rsid w:val="00A708C8"/>
    <w:rsid w:val="00A70FA9"/>
    <w:rsid w:val="00A71F21"/>
    <w:rsid w:val="00A71F44"/>
    <w:rsid w:val="00A737B7"/>
    <w:rsid w:val="00A73A8A"/>
    <w:rsid w:val="00A745AF"/>
    <w:rsid w:val="00A74CC2"/>
    <w:rsid w:val="00A76E4D"/>
    <w:rsid w:val="00A77774"/>
    <w:rsid w:val="00A80B2E"/>
    <w:rsid w:val="00A80CFB"/>
    <w:rsid w:val="00A82B31"/>
    <w:rsid w:val="00A83C10"/>
    <w:rsid w:val="00A83C96"/>
    <w:rsid w:val="00A84640"/>
    <w:rsid w:val="00A8489E"/>
    <w:rsid w:val="00A85309"/>
    <w:rsid w:val="00A8546D"/>
    <w:rsid w:val="00A858C3"/>
    <w:rsid w:val="00A85B90"/>
    <w:rsid w:val="00A85C16"/>
    <w:rsid w:val="00A87169"/>
    <w:rsid w:val="00A87F68"/>
    <w:rsid w:val="00A93D75"/>
    <w:rsid w:val="00A93F81"/>
    <w:rsid w:val="00A94B75"/>
    <w:rsid w:val="00A94EC9"/>
    <w:rsid w:val="00A97321"/>
    <w:rsid w:val="00A978E5"/>
    <w:rsid w:val="00A97EBF"/>
    <w:rsid w:val="00AA04F9"/>
    <w:rsid w:val="00AA0889"/>
    <w:rsid w:val="00AA0F41"/>
    <w:rsid w:val="00AA13B3"/>
    <w:rsid w:val="00AA1B59"/>
    <w:rsid w:val="00AA23BA"/>
    <w:rsid w:val="00AA2E6B"/>
    <w:rsid w:val="00AA3353"/>
    <w:rsid w:val="00AA35BA"/>
    <w:rsid w:val="00AA3BE2"/>
    <w:rsid w:val="00AA4870"/>
    <w:rsid w:val="00AA4A6D"/>
    <w:rsid w:val="00AA6E06"/>
    <w:rsid w:val="00AA7207"/>
    <w:rsid w:val="00AA7784"/>
    <w:rsid w:val="00AB11E7"/>
    <w:rsid w:val="00AB2C43"/>
    <w:rsid w:val="00AB3BB1"/>
    <w:rsid w:val="00AB4C4F"/>
    <w:rsid w:val="00AB55D0"/>
    <w:rsid w:val="00AB56FB"/>
    <w:rsid w:val="00AB60F8"/>
    <w:rsid w:val="00AB6A45"/>
    <w:rsid w:val="00AB6EB6"/>
    <w:rsid w:val="00AB72A1"/>
    <w:rsid w:val="00AC0668"/>
    <w:rsid w:val="00AC1D07"/>
    <w:rsid w:val="00AC2D2E"/>
    <w:rsid w:val="00AC2EC5"/>
    <w:rsid w:val="00AC301A"/>
    <w:rsid w:val="00AC3246"/>
    <w:rsid w:val="00AC3317"/>
    <w:rsid w:val="00AC35D7"/>
    <w:rsid w:val="00AC611F"/>
    <w:rsid w:val="00AC6B73"/>
    <w:rsid w:val="00AC6F1A"/>
    <w:rsid w:val="00AC74AE"/>
    <w:rsid w:val="00AC785C"/>
    <w:rsid w:val="00AD06CB"/>
    <w:rsid w:val="00AD192B"/>
    <w:rsid w:val="00AD1CE0"/>
    <w:rsid w:val="00AD2BA9"/>
    <w:rsid w:val="00AD438F"/>
    <w:rsid w:val="00AD4766"/>
    <w:rsid w:val="00AD7006"/>
    <w:rsid w:val="00AD7780"/>
    <w:rsid w:val="00AE02D5"/>
    <w:rsid w:val="00AE0937"/>
    <w:rsid w:val="00AE0A4F"/>
    <w:rsid w:val="00AE0D55"/>
    <w:rsid w:val="00AE149E"/>
    <w:rsid w:val="00AE2347"/>
    <w:rsid w:val="00AE244D"/>
    <w:rsid w:val="00AE3109"/>
    <w:rsid w:val="00AE32A1"/>
    <w:rsid w:val="00AE4129"/>
    <w:rsid w:val="00AE529B"/>
    <w:rsid w:val="00AE649F"/>
    <w:rsid w:val="00AE6E76"/>
    <w:rsid w:val="00AF02AD"/>
    <w:rsid w:val="00AF291D"/>
    <w:rsid w:val="00AF30DD"/>
    <w:rsid w:val="00AF3ADC"/>
    <w:rsid w:val="00AF4A57"/>
    <w:rsid w:val="00AF581C"/>
    <w:rsid w:val="00AF5C27"/>
    <w:rsid w:val="00AF613D"/>
    <w:rsid w:val="00AF626F"/>
    <w:rsid w:val="00AF6493"/>
    <w:rsid w:val="00AF6A69"/>
    <w:rsid w:val="00AF6A7E"/>
    <w:rsid w:val="00AF7313"/>
    <w:rsid w:val="00B005F2"/>
    <w:rsid w:val="00B01D46"/>
    <w:rsid w:val="00B01D89"/>
    <w:rsid w:val="00B02C1E"/>
    <w:rsid w:val="00B03F3C"/>
    <w:rsid w:val="00B04E09"/>
    <w:rsid w:val="00B05431"/>
    <w:rsid w:val="00B05F1F"/>
    <w:rsid w:val="00B06CB3"/>
    <w:rsid w:val="00B06E7A"/>
    <w:rsid w:val="00B074EF"/>
    <w:rsid w:val="00B11BC5"/>
    <w:rsid w:val="00B11E8E"/>
    <w:rsid w:val="00B1216D"/>
    <w:rsid w:val="00B1285E"/>
    <w:rsid w:val="00B154C8"/>
    <w:rsid w:val="00B15934"/>
    <w:rsid w:val="00B15C7A"/>
    <w:rsid w:val="00B1738C"/>
    <w:rsid w:val="00B21AC2"/>
    <w:rsid w:val="00B21BC8"/>
    <w:rsid w:val="00B21BE0"/>
    <w:rsid w:val="00B21D57"/>
    <w:rsid w:val="00B21DEF"/>
    <w:rsid w:val="00B26138"/>
    <w:rsid w:val="00B26143"/>
    <w:rsid w:val="00B26B85"/>
    <w:rsid w:val="00B26C5E"/>
    <w:rsid w:val="00B272C8"/>
    <w:rsid w:val="00B3021F"/>
    <w:rsid w:val="00B3084C"/>
    <w:rsid w:val="00B32213"/>
    <w:rsid w:val="00B32373"/>
    <w:rsid w:val="00B329DF"/>
    <w:rsid w:val="00B343BB"/>
    <w:rsid w:val="00B34A5D"/>
    <w:rsid w:val="00B35D4C"/>
    <w:rsid w:val="00B361A5"/>
    <w:rsid w:val="00B36583"/>
    <w:rsid w:val="00B372DE"/>
    <w:rsid w:val="00B37394"/>
    <w:rsid w:val="00B378F0"/>
    <w:rsid w:val="00B37BB4"/>
    <w:rsid w:val="00B410AA"/>
    <w:rsid w:val="00B4292D"/>
    <w:rsid w:val="00B42D14"/>
    <w:rsid w:val="00B44125"/>
    <w:rsid w:val="00B4563F"/>
    <w:rsid w:val="00B45A29"/>
    <w:rsid w:val="00B45B50"/>
    <w:rsid w:val="00B45B7D"/>
    <w:rsid w:val="00B46951"/>
    <w:rsid w:val="00B4742B"/>
    <w:rsid w:val="00B50524"/>
    <w:rsid w:val="00B50935"/>
    <w:rsid w:val="00B52E35"/>
    <w:rsid w:val="00B5320A"/>
    <w:rsid w:val="00B53E3D"/>
    <w:rsid w:val="00B54321"/>
    <w:rsid w:val="00B5583D"/>
    <w:rsid w:val="00B560E9"/>
    <w:rsid w:val="00B56D2F"/>
    <w:rsid w:val="00B56F7E"/>
    <w:rsid w:val="00B57119"/>
    <w:rsid w:val="00B60727"/>
    <w:rsid w:val="00B627BC"/>
    <w:rsid w:val="00B63F94"/>
    <w:rsid w:val="00B64DE9"/>
    <w:rsid w:val="00B65206"/>
    <w:rsid w:val="00B65A07"/>
    <w:rsid w:val="00B66D3D"/>
    <w:rsid w:val="00B66F84"/>
    <w:rsid w:val="00B67759"/>
    <w:rsid w:val="00B7032D"/>
    <w:rsid w:val="00B70F40"/>
    <w:rsid w:val="00B71560"/>
    <w:rsid w:val="00B71E95"/>
    <w:rsid w:val="00B725AA"/>
    <w:rsid w:val="00B73120"/>
    <w:rsid w:val="00B7439D"/>
    <w:rsid w:val="00B746CC"/>
    <w:rsid w:val="00B7599E"/>
    <w:rsid w:val="00B75A90"/>
    <w:rsid w:val="00B761BB"/>
    <w:rsid w:val="00B767FC"/>
    <w:rsid w:val="00B76E27"/>
    <w:rsid w:val="00B76F36"/>
    <w:rsid w:val="00B80DFC"/>
    <w:rsid w:val="00B80EDE"/>
    <w:rsid w:val="00B825B8"/>
    <w:rsid w:val="00B82B81"/>
    <w:rsid w:val="00B84254"/>
    <w:rsid w:val="00B859B8"/>
    <w:rsid w:val="00B87988"/>
    <w:rsid w:val="00B87B37"/>
    <w:rsid w:val="00B9012B"/>
    <w:rsid w:val="00B90574"/>
    <w:rsid w:val="00B90ABB"/>
    <w:rsid w:val="00B90CBD"/>
    <w:rsid w:val="00B91C08"/>
    <w:rsid w:val="00B92AD9"/>
    <w:rsid w:val="00B92E7E"/>
    <w:rsid w:val="00B92E98"/>
    <w:rsid w:val="00B9528F"/>
    <w:rsid w:val="00B9529C"/>
    <w:rsid w:val="00B9543F"/>
    <w:rsid w:val="00B9553B"/>
    <w:rsid w:val="00BA0B3F"/>
    <w:rsid w:val="00BA2421"/>
    <w:rsid w:val="00BA3397"/>
    <w:rsid w:val="00BA3753"/>
    <w:rsid w:val="00BA4258"/>
    <w:rsid w:val="00BA606B"/>
    <w:rsid w:val="00BA6C90"/>
    <w:rsid w:val="00BA78B0"/>
    <w:rsid w:val="00BA7DC3"/>
    <w:rsid w:val="00BB1C37"/>
    <w:rsid w:val="00BB3ECA"/>
    <w:rsid w:val="00BB40B8"/>
    <w:rsid w:val="00BB471C"/>
    <w:rsid w:val="00BB4EE3"/>
    <w:rsid w:val="00BB5C97"/>
    <w:rsid w:val="00BB5F4E"/>
    <w:rsid w:val="00BB5F5E"/>
    <w:rsid w:val="00BB61E6"/>
    <w:rsid w:val="00BB62E8"/>
    <w:rsid w:val="00BB6415"/>
    <w:rsid w:val="00BB6B7B"/>
    <w:rsid w:val="00BB767C"/>
    <w:rsid w:val="00BC045F"/>
    <w:rsid w:val="00BC1188"/>
    <w:rsid w:val="00BC12CD"/>
    <w:rsid w:val="00BC144C"/>
    <w:rsid w:val="00BC1890"/>
    <w:rsid w:val="00BC19C5"/>
    <w:rsid w:val="00BC229A"/>
    <w:rsid w:val="00BC3830"/>
    <w:rsid w:val="00BC4443"/>
    <w:rsid w:val="00BC4FC4"/>
    <w:rsid w:val="00BC5C4C"/>
    <w:rsid w:val="00BC6B83"/>
    <w:rsid w:val="00BC6DAD"/>
    <w:rsid w:val="00BD1145"/>
    <w:rsid w:val="00BD2189"/>
    <w:rsid w:val="00BD2936"/>
    <w:rsid w:val="00BD3DA5"/>
    <w:rsid w:val="00BD3FD7"/>
    <w:rsid w:val="00BD40F2"/>
    <w:rsid w:val="00BD40F4"/>
    <w:rsid w:val="00BD428D"/>
    <w:rsid w:val="00BD5772"/>
    <w:rsid w:val="00BD60C6"/>
    <w:rsid w:val="00BD7565"/>
    <w:rsid w:val="00BD7BE6"/>
    <w:rsid w:val="00BE0142"/>
    <w:rsid w:val="00BE1122"/>
    <w:rsid w:val="00BE174B"/>
    <w:rsid w:val="00BE2A3D"/>
    <w:rsid w:val="00BE3611"/>
    <w:rsid w:val="00BE3F63"/>
    <w:rsid w:val="00BE5099"/>
    <w:rsid w:val="00BE5298"/>
    <w:rsid w:val="00BE53FC"/>
    <w:rsid w:val="00BE573A"/>
    <w:rsid w:val="00BE5B12"/>
    <w:rsid w:val="00BE5B39"/>
    <w:rsid w:val="00BE6139"/>
    <w:rsid w:val="00BE627D"/>
    <w:rsid w:val="00BE63C9"/>
    <w:rsid w:val="00BE79E6"/>
    <w:rsid w:val="00BF01FE"/>
    <w:rsid w:val="00BF2A99"/>
    <w:rsid w:val="00BF2B76"/>
    <w:rsid w:val="00BF303D"/>
    <w:rsid w:val="00BF3D62"/>
    <w:rsid w:val="00BF3DDF"/>
    <w:rsid w:val="00BF3FF4"/>
    <w:rsid w:val="00BF51BF"/>
    <w:rsid w:val="00BF5678"/>
    <w:rsid w:val="00BF58B2"/>
    <w:rsid w:val="00BF6518"/>
    <w:rsid w:val="00BF7FC6"/>
    <w:rsid w:val="00C0074A"/>
    <w:rsid w:val="00C01DA2"/>
    <w:rsid w:val="00C020F9"/>
    <w:rsid w:val="00C024D8"/>
    <w:rsid w:val="00C0383A"/>
    <w:rsid w:val="00C03AAD"/>
    <w:rsid w:val="00C03FE1"/>
    <w:rsid w:val="00C048B1"/>
    <w:rsid w:val="00C0539B"/>
    <w:rsid w:val="00C056EE"/>
    <w:rsid w:val="00C059F8"/>
    <w:rsid w:val="00C05C8D"/>
    <w:rsid w:val="00C0726D"/>
    <w:rsid w:val="00C07422"/>
    <w:rsid w:val="00C1038C"/>
    <w:rsid w:val="00C1063E"/>
    <w:rsid w:val="00C10713"/>
    <w:rsid w:val="00C110A9"/>
    <w:rsid w:val="00C117A2"/>
    <w:rsid w:val="00C13000"/>
    <w:rsid w:val="00C131FB"/>
    <w:rsid w:val="00C1336B"/>
    <w:rsid w:val="00C13381"/>
    <w:rsid w:val="00C14DDA"/>
    <w:rsid w:val="00C15341"/>
    <w:rsid w:val="00C16766"/>
    <w:rsid w:val="00C16B8F"/>
    <w:rsid w:val="00C20C19"/>
    <w:rsid w:val="00C20E1F"/>
    <w:rsid w:val="00C20F01"/>
    <w:rsid w:val="00C21258"/>
    <w:rsid w:val="00C215E3"/>
    <w:rsid w:val="00C2167F"/>
    <w:rsid w:val="00C220CA"/>
    <w:rsid w:val="00C234E3"/>
    <w:rsid w:val="00C24064"/>
    <w:rsid w:val="00C259D7"/>
    <w:rsid w:val="00C27088"/>
    <w:rsid w:val="00C279B5"/>
    <w:rsid w:val="00C3033A"/>
    <w:rsid w:val="00C31726"/>
    <w:rsid w:val="00C32DE5"/>
    <w:rsid w:val="00C36CD6"/>
    <w:rsid w:val="00C37429"/>
    <w:rsid w:val="00C378D2"/>
    <w:rsid w:val="00C411E5"/>
    <w:rsid w:val="00C417AD"/>
    <w:rsid w:val="00C4246D"/>
    <w:rsid w:val="00C43947"/>
    <w:rsid w:val="00C452B7"/>
    <w:rsid w:val="00C45A12"/>
    <w:rsid w:val="00C46DC8"/>
    <w:rsid w:val="00C500B1"/>
    <w:rsid w:val="00C500DE"/>
    <w:rsid w:val="00C51B02"/>
    <w:rsid w:val="00C51F56"/>
    <w:rsid w:val="00C537DE"/>
    <w:rsid w:val="00C53BA5"/>
    <w:rsid w:val="00C53E7F"/>
    <w:rsid w:val="00C53F5E"/>
    <w:rsid w:val="00C543EA"/>
    <w:rsid w:val="00C54FC1"/>
    <w:rsid w:val="00C55130"/>
    <w:rsid w:val="00C552AD"/>
    <w:rsid w:val="00C563FA"/>
    <w:rsid w:val="00C56C4B"/>
    <w:rsid w:val="00C5745F"/>
    <w:rsid w:val="00C577CE"/>
    <w:rsid w:val="00C60BB5"/>
    <w:rsid w:val="00C62FBC"/>
    <w:rsid w:val="00C630C0"/>
    <w:rsid w:val="00C6485E"/>
    <w:rsid w:val="00C65FAA"/>
    <w:rsid w:val="00C707C9"/>
    <w:rsid w:val="00C71DF3"/>
    <w:rsid w:val="00C71FD7"/>
    <w:rsid w:val="00C724E8"/>
    <w:rsid w:val="00C72D3A"/>
    <w:rsid w:val="00C7317A"/>
    <w:rsid w:val="00C74A60"/>
    <w:rsid w:val="00C76857"/>
    <w:rsid w:val="00C77442"/>
    <w:rsid w:val="00C77B4B"/>
    <w:rsid w:val="00C77FD7"/>
    <w:rsid w:val="00C80394"/>
    <w:rsid w:val="00C80C49"/>
    <w:rsid w:val="00C80C8E"/>
    <w:rsid w:val="00C80F90"/>
    <w:rsid w:val="00C81544"/>
    <w:rsid w:val="00C81ECD"/>
    <w:rsid w:val="00C837E6"/>
    <w:rsid w:val="00C84B9D"/>
    <w:rsid w:val="00C84EF2"/>
    <w:rsid w:val="00C8530A"/>
    <w:rsid w:val="00C8595C"/>
    <w:rsid w:val="00C86782"/>
    <w:rsid w:val="00C8683A"/>
    <w:rsid w:val="00C86ED7"/>
    <w:rsid w:val="00C871F9"/>
    <w:rsid w:val="00C8752A"/>
    <w:rsid w:val="00C87B9C"/>
    <w:rsid w:val="00C87CFF"/>
    <w:rsid w:val="00C90AD3"/>
    <w:rsid w:val="00C910B5"/>
    <w:rsid w:val="00C91EEF"/>
    <w:rsid w:val="00C92B04"/>
    <w:rsid w:val="00C93302"/>
    <w:rsid w:val="00C95B00"/>
    <w:rsid w:val="00C96476"/>
    <w:rsid w:val="00C966E5"/>
    <w:rsid w:val="00C9746E"/>
    <w:rsid w:val="00C97D01"/>
    <w:rsid w:val="00CA07E5"/>
    <w:rsid w:val="00CA124D"/>
    <w:rsid w:val="00CA1642"/>
    <w:rsid w:val="00CA2AB6"/>
    <w:rsid w:val="00CA2F94"/>
    <w:rsid w:val="00CA47B3"/>
    <w:rsid w:val="00CA5643"/>
    <w:rsid w:val="00CA5CD4"/>
    <w:rsid w:val="00CA620D"/>
    <w:rsid w:val="00CA7801"/>
    <w:rsid w:val="00CA7DC0"/>
    <w:rsid w:val="00CB0602"/>
    <w:rsid w:val="00CB11BD"/>
    <w:rsid w:val="00CB2706"/>
    <w:rsid w:val="00CB32BB"/>
    <w:rsid w:val="00CB33C0"/>
    <w:rsid w:val="00CB4A33"/>
    <w:rsid w:val="00CB4C68"/>
    <w:rsid w:val="00CB52AE"/>
    <w:rsid w:val="00CB53CC"/>
    <w:rsid w:val="00CB54EB"/>
    <w:rsid w:val="00CB5B11"/>
    <w:rsid w:val="00CB64BF"/>
    <w:rsid w:val="00CB77AC"/>
    <w:rsid w:val="00CB79BF"/>
    <w:rsid w:val="00CC02B6"/>
    <w:rsid w:val="00CC0515"/>
    <w:rsid w:val="00CC0BA0"/>
    <w:rsid w:val="00CC1EDA"/>
    <w:rsid w:val="00CC1F56"/>
    <w:rsid w:val="00CC218A"/>
    <w:rsid w:val="00CC314A"/>
    <w:rsid w:val="00CC3230"/>
    <w:rsid w:val="00CC3EEA"/>
    <w:rsid w:val="00CC4394"/>
    <w:rsid w:val="00CC44AE"/>
    <w:rsid w:val="00CC5671"/>
    <w:rsid w:val="00CC68F4"/>
    <w:rsid w:val="00CC770D"/>
    <w:rsid w:val="00CD1E58"/>
    <w:rsid w:val="00CD3365"/>
    <w:rsid w:val="00CD35BF"/>
    <w:rsid w:val="00CD4619"/>
    <w:rsid w:val="00CD471E"/>
    <w:rsid w:val="00CD482D"/>
    <w:rsid w:val="00CD48A2"/>
    <w:rsid w:val="00CD4FD0"/>
    <w:rsid w:val="00CD5B2A"/>
    <w:rsid w:val="00CD7A14"/>
    <w:rsid w:val="00CE0E5F"/>
    <w:rsid w:val="00CE27B5"/>
    <w:rsid w:val="00CE2E6A"/>
    <w:rsid w:val="00CE2FCF"/>
    <w:rsid w:val="00CE318F"/>
    <w:rsid w:val="00CE5461"/>
    <w:rsid w:val="00CE65D0"/>
    <w:rsid w:val="00CE6B10"/>
    <w:rsid w:val="00CE6C4B"/>
    <w:rsid w:val="00CF165A"/>
    <w:rsid w:val="00CF35B5"/>
    <w:rsid w:val="00CF36D8"/>
    <w:rsid w:val="00CF43C8"/>
    <w:rsid w:val="00CF46D5"/>
    <w:rsid w:val="00CF4736"/>
    <w:rsid w:val="00CF5BF0"/>
    <w:rsid w:val="00CF6679"/>
    <w:rsid w:val="00CF7ADB"/>
    <w:rsid w:val="00CF7C1F"/>
    <w:rsid w:val="00D0033D"/>
    <w:rsid w:val="00D00559"/>
    <w:rsid w:val="00D006B0"/>
    <w:rsid w:val="00D00BE4"/>
    <w:rsid w:val="00D01007"/>
    <w:rsid w:val="00D01B65"/>
    <w:rsid w:val="00D022D8"/>
    <w:rsid w:val="00D02560"/>
    <w:rsid w:val="00D0268E"/>
    <w:rsid w:val="00D0411C"/>
    <w:rsid w:val="00D04121"/>
    <w:rsid w:val="00D04F47"/>
    <w:rsid w:val="00D051E7"/>
    <w:rsid w:val="00D0529E"/>
    <w:rsid w:val="00D05AE9"/>
    <w:rsid w:val="00D05E77"/>
    <w:rsid w:val="00D072C7"/>
    <w:rsid w:val="00D074B4"/>
    <w:rsid w:val="00D0793C"/>
    <w:rsid w:val="00D07B26"/>
    <w:rsid w:val="00D10874"/>
    <w:rsid w:val="00D1104B"/>
    <w:rsid w:val="00D111BB"/>
    <w:rsid w:val="00D1246C"/>
    <w:rsid w:val="00D12661"/>
    <w:rsid w:val="00D13D7F"/>
    <w:rsid w:val="00D13E2C"/>
    <w:rsid w:val="00D14FF6"/>
    <w:rsid w:val="00D155CF"/>
    <w:rsid w:val="00D15E8B"/>
    <w:rsid w:val="00D1673C"/>
    <w:rsid w:val="00D1702F"/>
    <w:rsid w:val="00D170E0"/>
    <w:rsid w:val="00D17D77"/>
    <w:rsid w:val="00D20A74"/>
    <w:rsid w:val="00D20EEA"/>
    <w:rsid w:val="00D219D1"/>
    <w:rsid w:val="00D21B35"/>
    <w:rsid w:val="00D229F0"/>
    <w:rsid w:val="00D23291"/>
    <w:rsid w:val="00D23533"/>
    <w:rsid w:val="00D24B67"/>
    <w:rsid w:val="00D25C54"/>
    <w:rsid w:val="00D25D31"/>
    <w:rsid w:val="00D305CB"/>
    <w:rsid w:val="00D3137C"/>
    <w:rsid w:val="00D338D3"/>
    <w:rsid w:val="00D33F03"/>
    <w:rsid w:val="00D35AD7"/>
    <w:rsid w:val="00D360C6"/>
    <w:rsid w:val="00D365C0"/>
    <w:rsid w:val="00D376E6"/>
    <w:rsid w:val="00D3797F"/>
    <w:rsid w:val="00D40B48"/>
    <w:rsid w:val="00D42BB0"/>
    <w:rsid w:val="00D42D0E"/>
    <w:rsid w:val="00D442A0"/>
    <w:rsid w:val="00D445DC"/>
    <w:rsid w:val="00D45287"/>
    <w:rsid w:val="00D4573D"/>
    <w:rsid w:val="00D46EEB"/>
    <w:rsid w:val="00D475F2"/>
    <w:rsid w:val="00D4768A"/>
    <w:rsid w:val="00D47DD3"/>
    <w:rsid w:val="00D50683"/>
    <w:rsid w:val="00D5094C"/>
    <w:rsid w:val="00D50E41"/>
    <w:rsid w:val="00D5106A"/>
    <w:rsid w:val="00D519FF"/>
    <w:rsid w:val="00D5274E"/>
    <w:rsid w:val="00D52CA3"/>
    <w:rsid w:val="00D53693"/>
    <w:rsid w:val="00D537A9"/>
    <w:rsid w:val="00D54085"/>
    <w:rsid w:val="00D547AC"/>
    <w:rsid w:val="00D548F1"/>
    <w:rsid w:val="00D5490A"/>
    <w:rsid w:val="00D54DB3"/>
    <w:rsid w:val="00D55357"/>
    <w:rsid w:val="00D557A0"/>
    <w:rsid w:val="00D562FA"/>
    <w:rsid w:val="00D5672D"/>
    <w:rsid w:val="00D567DE"/>
    <w:rsid w:val="00D60A82"/>
    <w:rsid w:val="00D61169"/>
    <w:rsid w:val="00D6122C"/>
    <w:rsid w:val="00D61DD4"/>
    <w:rsid w:val="00D61F43"/>
    <w:rsid w:val="00D63F07"/>
    <w:rsid w:val="00D654F0"/>
    <w:rsid w:val="00D664D5"/>
    <w:rsid w:val="00D66B54"/>
    <w:rsid w:val="00D66C0A"/>
    <w:rsid w:val="00D7062F"/>
    <w:rsid w:val="00D7100D"/>
    <w:rsid w:val="00D717EA"/>
    <w:rsid w:val="00D71FDE"/>
    <w:rsid w:val="00D72E5B"/>
    <w:rsid w:val="00D732BA"/>
    <w:rsid w:val="00D745C3"/>
    <w:rsid w:val="00D752E2"/>
    <w:rsid w:val="00D75D8E"/>
    <w:rsid w:val="00D7695B"/>
    <w:rsid w:val="00D76FB8"/>
    <w:rsid w:val="00D77095"/>
    <w:rsid w:val="00D7741A"/>
    <w:rsid w:val="00D801F0"/>
    <w:rsid w:val="00D8053D"/>
    <w:rsid w:val="00D80B1A"/>
    <w:rsid w:val="00D828CE"/>
    <w:rsid w:val="00D837A2"/>
    <w:rsid w:val="00D83F62"/>
    <w:rsid w:val="00D849BA"/>
    <w:rsid w:val="00D8562A"/>
    <w:rsid w:val="00D85C6B"/>
    <w:rsid w:val="00D85FBD"/>
    <w:rsid w:val="00D86DAC"/>
    <w:rsid w:val="00D8706E"/>
    <w:rsid w:val="00D8740B"/>
    <w:rsid w:val="00D87BEA"/>
    <w:rsid w:val="00D90AE9"/>
    <w:rsid w:val="00D90CAD"/>
    <w:rsid w:val="00D92A5C"/>
    <w:rsid w:val="00D93747"/>
    <w:rsid w:val="00D93C60"/>
    <w:rsid w:val="00D93FCC"/>
    <w:rsid w:val="00D94365"/>
    <w:rsid w:val="00D94388"/>
    <w:rsid w:val="00D944F3"/>
    <w:rsid w:val="00D9534E"/>
    <w:rsid w:val="00D955F1"/>
    <w:rsid w:val="00D97011"/>
    <w:rsid w:val="00D97E75"/>
    <w:rsid w:val="00DA06D4"/>
    <w:rsid w:val="00DA18AA"/>
    <w:rsid w:val="00DA2236"/>
    <w:rsid w:val="00DA2485"/>
    <w:rsid w:val="00DA3338"/>
    <w:rsid w:val="00DA4198"/>
    <w:rsid w:val="00DA441D"/>
    <w:rsid w:val="00DA4B47"/>
    <w:rsid w:val="00DA4D00"/>
    <w:rsid w:val="00DA549B"/>
    <w:rsid w:val="00DA5FB5"/>
    <w:rsid w:val="00DA652B"/>
    <w:rsid w:val="00DB0D6C"/>
    <w:rsid w:val="00DB1596"/>
    <w:rsid w:val="00DB22D8"/>
    <w:rsid w:val="00DB2890"/>
    <w:rsid w:val="00DB307A"/>
    <w:rsid w:val="00DB441E"/>
    <w:rsid w:val="00DB4780"/>
    <w:rsid w:val="00DB4DA3"/>
    <w:rsid w:val="00DB634E"/>
    <w:rsid w:val="00DB6EA1"/>
    <w:rsid w:val="00DB6ED4"/>
    <w:rsid w:val="00DB7D92"/>
    <w:rsid w:val="00DB7F1C"/>
    <w:rsid w:val="00DC0C9A"/>
    <w:rsid w:val="00DC1D5F"/>
    <w:rsid w:val="00DC1FAD"/>
    <w:rsid w:val="00DC20F9"/>
    <w:rsid w:val="00DC2771"/>
    <w:rsid w:val="00DC46F4"/>
    <w:rsid w:val="00DC47EB"/>
    <w:rsid w:val="00DC56ED"/>
    <w:rsid w:val="00DC75B7"/>
    <w:rsid w:val="00DC7F24"/>
    <w:rsid w:val="00DC7F93"/>
    <w:rsid w:val="00DD08E7"/>
    <w:rsid w:val="00DD0C13"/>
    <w:rsid w:val="00DD175B"/>
    <w:rsid w:val="00DD2359"/>
    <w:rsid w:val="00DD34F5"/>
    <w:rsid w:val="00DD52DE"/>
    <w:rsid w:val="00DD6E22"/>
    <w:rsid w:val="00DD7107"/>
    <w:rsid w:val="00DE0366"/>
    <w:rsid w:val="00DE2000"/>
    <w:rsid w:val="00DE28C4"/>
    <w:rsid w:val="00DE29A8"/>
    <w:rsid w:val="00DE4225"/>
    <w:rsid w:val="00DE4351"/>
    <w:rsid w:val="00DE46EA"/>
    <w:rsid w:val="00DE6006"/>
    <w:rsid w:val="00DE7A57"/>
    <w:rsid w:val="00DE7C1A"/>
    <w:rsid w:val="00DE7F1E"/>
    <w:rsid w:val="00DF149C"/>
    <w:rsid w:val="00DF1747"/>
    <w:rsid w:val="00DF18EF"/>
    <w:rsid w:val="00DF289B"/>
    <w:rsid w:val="00DF309B"/>
    <w:rsid w:val="00DF3797"/>
    <w:rsid w:val="00DF43EA"/>
    <w:rsid w:val="00DF4E5E"/>
    <w:rsid w:val="00DF52BC"/>
    <w:rsid w:val="00DF5B92"/>
    <w:rsid w:val="00DF5FB1"/>
    <w:rsid w:val="00DF733B"/>
    <w:rsid w:val="00DF7393"/>
    <w:rsid w:val="00DF781B"/>
    <w:rsid w:val="00E00129"/>
    <w:rsid w:val="00E009F3"/>
    <w:rsid w:val="00E00DDC"/>
    <w:rsid w:val="00E01CEF"/>
    <w:rsid w:val="00E01FA7"/>
    <w:rsid w:val="00E0274F"/>
    <w:rsid w:val="00E0432C"/>
    <w:rsid w:val="00E048E5"/>
    <w:rsid w:val="00E04A77"/>
    <w:rsid w:val="00E061F3"/>
    <w:rsid w:val="00E06825"/>
    <w:rsid w:val="00E07B26"/>
    <w:rsid w:val="00E07F21"/>
    <w:rsid w:val="00E10215"/>
    <w:rsid w:val="00E12525"/>
    <w:rsid w:val="00E13FB6"/>
    <w:rsid w:val="00E14034"/>
    <w:rsid w:val="00E1487A"/>
    <w:rsid w:val="00E16DAB"/>
    <w:rsid w:val="00E2006D"/>
    <w:rsid w:val="00E21BE4"/>
    <w:rsid w:val="00E22756"/>
    <w:rsid w:val="00E22F89"/>
    <w:rsid w:val="00E23E54"/>
    <w:rsid w:val="00E25815"/>
    <w:rsid w:val="00E264AE"/>
    <w:rsid w:val="00E26F1D"/>
    <w:rsid w:val="00E303DD"/>
    <w:rsid w:val="00E313FE"/>
    <w:rsid w:val="00E3140F"/>
    <w:rsid w:val="00E31A51"/>
    <w:rsid w:val="00E31F6C"/>
    <w:rsid w:val="00E31FC8"/>
    <w:rsid w:val="00E3275C"/>
    <w:rsid w:val="00E32FEE"/>
    <w:rsid w:val="00E33021"/>
    <w:rsid w:val="00E33342"/>
    <w:rsid w:val="00E3344C"/>
    <w:rsid w:val="00E339BB"/>
    <w:rsid w:val="00E35CC1"/>
    <w:rsid w:val="00E35F42"/>
    <w:rsid w:val="00E36732"/>
    <w:rsid w:val="00E40738"/>
    <w:rsid w:val="00E41448"/>
    <w:rsid w:val="00E41948"/>
    <w:rsid w:val="00E42B06"/>
    <w:rsid w:val="00E43C88"/>
    <w:rsid w:val="00E45060"/>
    <w:rsid w:val="00E454D4"/>
    <w:rsid w:val="00E47625"/>
    <w:rsid w:val="00E47BA4"/>
    <w:rsid w:val="00E52564"/>
    <w:rsid w:val="00E535E4"/>
    <w:rsid w:val="00E53E28"/>
    <w:rsid w:val="00E540A2"/>
    <w:rsid w:val="00E543F8"/>
    <w:rsid w:val="00E55DD8"/>
    <w:rsid w:val="00E56F4D"/>
    <w:rsid w:val="00E57BA5"/>
    <w:rsid w:val="00E57F4D"/>
    <w:rsid w:val="00E57FDC"/>
    <w:rsid w:val="00E600D2"/>
    <w:rsid w:val="00E60ED6"/>
    <w:rsid w:val="00E611C6"/>
    <w:rsid w:val="00E62037"/>
    <w:rsid w:val="00E64DD1"/>
    <w:rsid w:val="00E655DE"/>
    <w:rsid w:val="00E65773"/>
    <w:rsid w:val="00E65A5A"/>
    <w:rsid w:val="00E65DE3"/>
    <w:rsid w:val="00E66721"/>
    <w:rsid w:val="00E6719F"/>
    <w:rsid w:val="00E67F82"/>
    <w:rsid w:val="00E7019A"/>
    <w:rsid w:val="00E70909"/>
    <w:rsid w:val="00E726D8"/>
    <w:rsid w:val="00E72946"/>
    <w:rsid w:val="00E757E9"/>
    <w:rsid w:val="00E7593F"/>
    <w:rsid w:val="00E7668A"/>
    <w:rsid w:val="00E768F9"/>
    <w:rsid w:val="00E769A1"/>
    <w:rsid w:val="00E771B0"/>
    <w:rsid w:val="00E77F8A"/>
    <w:rsid w:val="00E8219A"/>
    <w:rsid w:val="00E829CB"/>
    <w:rsid w:val="00E84A5F"/>
    <w:rsid w:val="00E8554D"/>
    <w:rsid w:val="00E859F8"/>
    <w:rsid w:val="00E875DE"/>
    <w:rsid w:val="00E87C9B"/>
    <w:rsid w:val="00E87DD9"/>
    <w:rsid w:val="00E9018A"/>
    <w:rsid w:val="00E91158"/>
    <w:rsid w:val="00E9242B"/>
    <w:rsid w:val="00E93090"/>
    <w:rsid w:val="00E93498"/>
    <w:rsid w:val="00E9384B"/>
    <w:rsid w:val="00E93C34"/>
    <w:rsid w:val="00E94DA8"/>
    <w:rsid w:val="00E96D18"/>
    <w:rsid w:val="00EA07E9"/>
    <w:rsid w:val="00EA1639"/>
    <w:rsid w:val="00EA1DC4"/>
    <w:rsid w:val="00EA2BCA"/>
    <w:rsid w:val="00EA2C71"/>
    <w:rsid w:val="00EA7204"/>
    <w:rsid w:val="00EA7E56"/>
    <w:rsid w:val="00EB021E"/>
    <w:rsid w:val="00EB05ED"/>
    <w:rsid w:val="00EB0C4B"/>
    <w:rsid w:val="00EB0DC4"/>
    <w:rsid w:val="00EB0E52"/>
    <w:rsid w:val="00EB1F77"/>
    <w:rsid w:val="00EB4496"/>
    <w:rsid w:val="00EB506E"/>
    <w:rsid w:val="00EC08AB"/>
    <w:rsid w:val="00EC0D6C"/>
    <w:rsid w:val="00EC0EF3"/>
    <w:rsid w:val="00EC1301"/>
    <w:rsid w:val="00EC1786"/>
    <w:rsid w:val="00EC18F9"/>
    <w:rsid w:val="00EC2825"/>
    <w:rsid w:val="00EC63A7"/>
    <w:rsid w:val="00EC6CE5"/>
    <w:rsid w:val="00EC785E"/>
    <w:rsid w:val="00ED0D35"/>
    <w:rsid w:val="00ED11EC"/>
    <w:rsid w:val="00ED17D8"/>
    <w:rsid w:val="00ED1B29"/>
    <w:rsid w:val="00ED1B6B"/>
    <w:rsid w:val="00ED1B7F"/>
    <w:rsid w:val="00ED1E20"/>
    <w:rsid w:val="00ED2FB9"/>
    <w:rsid w:val="00ED4216"/>
    <w:rsid w:val="00ED4264"/>
    <w:rsid w:val="00ED4C47"/>
    <w:rsid w:val="00ED4D48"/>
    <w:rsid w:val="00ED5370"/>
    <w:rsid w:val="00ED60DE"/>
    <w:rsid w:val="00ED6C48"/>
    <w:rsid w:val="00ED6E9A"/>
    <w:rsid w:val="00ED70B4"/>
    <w:rsid w:val="00EE2A0A"/>
    <w:rsid w:val="00EE2DA4"/>
    <w:rsid w:val="00EE4005"/>
    <w:rsid w:val="00EE4C19"/>
    <w:rsid w:val="00EE5F7C"/>
    <w:rsid w:val="00EE774B"/>
    <w:rsid w:val="00EF12FD"/>
    <w:rsid w:val="00EF170D"/>
    <w:rsid w:val="00EF19BF"/>
    <w:rsid w:val="00EF2107"/>
    <w:rsid w:val="00EF23AC"/>
    <w:rsid w:val="00EF2C7F"/>
    <w:rsid w:val="00EF33E9"/>
    <w:rsid w:val="00EF36DF"/>
    <w:rsid w:val="00EF65C0"/>
    <w:rsid w:val="00EF7534"/>
    <w:rsid w:val="00EF7606"/>
    <w:rsid w:val="00EF7B68"/>
    <w:rsid w:val="00EF7BA0"/>
    <w:rsid w:val="00F00972"/>
    <w:rsid w:val="00F01B20"/>
    <w:rsid w:val="00F02047"/>
    <w:rsid w:val="00F032DB"/>
    <w:rsid w:val="00F0346D"/>
    <w:rsid w:val="00F03CD9"/>
    <w:rsid w:val="00F03F58"/>
    <w:rsid w:val="00F04022"/>
    <w:rsid w:val="00F04144"/>
    <w:rsid w:val="00F0458A"/>
    <w:rsid w:val="00F05511"/>
    <w:rsid w:val="00F06C75"/>
    <w:rsid w:val="00F0711F"/>
    <w:rsid w:val="00F0715F"/>
    <w:rsid w:val="00F071CD"/>
    <w:rsid w:val="00F07ADD"/>
    <w:rsid w:val="00F10C7F"/>
    <w:rsid w:val="00F11612"/>
    <w:rsid w:val="00F123B3"/>
    <w:rsid w:val="00F124CD"/>
    <w:rsid w:val="00F127FE"/>
    <w:rsid w:val="00F1285B"/>
    <w:rsid w:val="00F12C6E"/>
    <w:rsid w:val="00F12E6C"/>
    <w:rsid w:val="00F14DB7"/>
    <w:rsid w:val="00F14F6E"/>
    <w:rsid w:val="00F1523E"/>
    <w:rsid w:val="00F15C57"/>
    <w:rsid w:val="00F20994"/>
    <w:rsid w:val="00F2163A"/>
    <w:rsid w:val="00F21FB3"/>
    <w:rsid w:val="00F22C96"/>
    <w:rsid w:val="00F22ED1"/>
    <w:rsid w:val="00F24866"/>
    <w:rsid w:val="00F27225"/>
    <w:rsid w:val="00F30258"/>
    <w:rsid w:val="00F313E2"/>
    <w:rsid w:val="00F31737"/>
    <w:rsid w:val="00F320AF"/>
    <w:rsid w:val="00F32B6C"/>
    <w:rsid w:val="00F34641"/>
    <w:rsid w:val="00F361E3"/>
    <w:rsid w:val="00F37330"/>
    <w:rsid w:val="00F401C9"/>
    <w:rsid w:val="00F407D9"/>
    <w:rsid w:val="00F41844"/>
    <w:rsid w:val="00F41E24"/>
    <w:rsid w:val="00F4231C"/>
    <w:rsid w:val="00F4276E"/>
    <w:rsid w:val="00F42CAF"/>
    <w:rsid w:val="00F43722"/>
    <w:rsid w:val="00F43C8D"/>
    <w:rsid w:val="00F44524"/>
    <w:rsid w:val="00F44E66"/>
    <w:rsid w:val="00F45A66"/>
    <w:rsid w:val="00F46DB0"/>
    <w:rsid w:val="00F47A5A"/>
    <w:rsid w:val="00F504AD"/>
    <w:rsid w:val="00F50A9E"/>
    <w:rsid w:val="00F51460"/>
    <w:rsid w:val="00F5183E"/>
    <w:rsid w:val="00F54401"/>
    <w:rsid w:val="00F54EDC"/>
    <w:rsid w:val="00F56160"/>
    <w:rsid w:val="00F60526"/>
    <w:rsid w:val="00F60B80"/>
    <w:rsid w:val="00F60E71"/>
    <w:rsid w:val="00F6130E"/>
    <w:rsid w:val="00F61EE2"/>
    <w:rsid w:val="00F625E4"/>
    <w:rsid w:val="00F63EBA"/>
    <w:rsid w:val="00F6492F"/>
    <w:rsid w:val="00F64E84"/>
    <w:rsid w:val="00F65092"/>
    <w:rsid w:val="00F65921"/>
    <w:rsid w:val="00F65C61"/>
    <w:rsid w:val="00F66421"/>
    <w:rsid w:val="00F67759"/>
    <w:rsid w:val="00F701DD"/>
    <w:rsid w:val="00F72551"/>
    <w:rsid w:val="00F73484"/>
    <w:rsid w:val="00F7380A"/>
    <w:rsid w:val="00F73A2B"/>
    <w:rsid w:val="00F748B8"/>
    <w:rsid w:val="00F75069"/>
    <w:rsid w:val="00F75123"/>
    <w:rsid w:val="00F75EFA"/>
    <w:rsid w:val="00F76090"/>
    <w:rsid w:val="00F77C8E"/>
    <w:rsid w:val="00F77CF4"/>
    <w:rsid w:val="00F77DD1"/>
    <w:rsid w:val="00F80464"/>
    <w:rsid w:val="00F8342E"/>
    <w:rsid w:val="00F8382D"/>
    <w:rsid w:val="00F83D75"/>
    <w:rsid w:val="00F8456D"/>
    <w:rsid w:val="00F847C6"/>
    <w:rsid w:val="00F84B2A"/>
    <w:rsid w:val="00F858FA"/>
    <w:rsid w:val="00F85995"/>
    <w:rsid w:val="00F85C07"/>
    <w:rsid w:val="00F87CC2"/>
    <w:rsid w:val="00F9063F"/>
    <w:rsid w:val="00F90B81"/>
    <w:rsid w:val="00F90D27"/>
    <w:rsid w:val="00F912E2"/>
    <w:rsid w:val="00F91DD6"/>
    <w:rsid w:val="00F93C83"/>
    <w:rsid w:val="00F940FC"/>
    <w:rsid w:val="00F94EBD"/>
    <w:rsid w:val="00F9528D"/>
    <w:rsid w:val="00F95897"/>
    <w:rsid w:val="00F962BC"/>
    <w:rsid w:val="00F96F2A"/>
    <w:rsid w:val="00F97818"/>
    <w:rsid w:val="00FA0B38"/>
    <w:rsid w:val="00FA1933"/>
    <w:rsid w:val="00FA1DD5"/>
    <w:rsid w:val="00FA271F"/>
    <w:rsid w:val="00FA28FE"/>
    <w:rsid w:val="00FA295D"/>
    <w:rsid w:val="00FA3CF6"/>
    <w:rsid w:val="00FA4DE1"/>
    <w:rsid w:val="00FA7A7A"/>
    <w:rsid w:val="00FA7E7A"/>
    <w:rsid w:val="00FB0012"/>
    <w:rsid w:val="00FB00C6"/>
    <w:rsid w:val="00FB0E0E"/>
    <w:rsid w:val="00FB0EBD"/>
    <w:rsid w:val="00FB151D"/>
    <w:rsid w:val="00FB25F7"/>
    <w:rsid w:val="00FB27E2"/>
    <w:rsid w:val="00FB291A"/>
    <w:rsid w:val="00FB2D03"/>
    <w:rsid w:val="00FB44B4"/>
    <w:rsid w:val="00FB44BC"/>
    <w:rsid w:val="00FB4F69"/>
    <w:rsid w:val="00FB6889"/>
    <w:rsid w:val="00FB73F4"/>
    <w:rsid w:val="00FB784C"/>
    <w:rsid w:val="00FB7DB9"/>
    <w:rsid w:val="00FC271A"/>
    <w:rsid w:val="00FC27ED"/>
    <w:rsid w:val="00FC2E5C"/>
    <w:rsid w:val="00FC3252"/>
    <w:rsid w:val="00FC38A3"/>
    <w:rsid w:val="00FC3A5F"/>
    <w:rsid w:val="00FC4899"/>
    <w:rsid w:val="00FC4A60"/>
    <w:rsid w:val="00FC4B2B"/>
    <w:rsid w:val="00FC532D"/>
    <w:rsid w:val="00FC7074"/>
    <w:rsid w:val="00FC76AA"/>
    <w:rsid w:val="00FD0FA7"/>
    <w:rsid w:val="00FD3901"/>
    <w:rsid w:val="00FD3C9B"/>
    <w:rsid w:val="00FD3D7B"/>
    <w:rsid w:val="00FD4076"/>
    <w:rsid w:val="00FD5290"/>
    <w:rsid w:val="00FD536F"/>
    <w:rsid w:val="00FE0AB9"/>
    <w:rsid w:val="00FE0B80"/>
    <w:rsid w:val="00FE18FD"/>
    <w:rsid w:val="00FE21DA"/>
    <w:rsid w:val="00FE2D09"/>
    <w:rsid w:val="00FE2E38"/>
    <w:rsid w:val="00FE3363"/>
    <w:rsid w:val="00FE37C0"/>
    <w:rsid w:val="00FE3D49"/>
    <w:rsid w:val="00FE3E44"/>
    <w:rsid w:val="00FE440B"/>
    <w:rsid w:val="00FE4E97"/>
    <w:rsid w:val="00FE51E3"/>
    <w:rsid w:val="00FE5708"/>
    <w:rsid w:val="00FE5926"/>
    <w:rsid w:val="00FE5D7D"/>
    <w:rsid w:val="00FF0282"/>
    <w:rsid w:val="00FF09BC"/>
    <w:rsid w:val="00FF0A93"/>
    <w:rsid w:val="00FF1AE9"/>
    <w:rsid w:val="00FF1DE6"/>
    <w:rsid w:val="00FF44B7"/>
    <w:rsid w:val="00FF4EFD"/>
    <w:rsid w:val="00FF53F1"/>
    <w:rsid w:val="00FF5CD6"/>
    <w:rsid w:val="00FF5E86"/>
    <w:rsid w:val="00FF6238"/>
    <w:rsid w:val="07C15215"/>
    <w:rsid w:val="09580A60"/>
    <w:rsid w:val="0B0B7AEC"/>
    <w:rsid w:val="0B4F6CB6"/>
    <w:rsid w:val="0B896290"/>
    <w:rsid w:val="0CBC695F"/>
    <w:rsid w:val="0DE11DE0"/>
    <w:rsid w:val="0EA14BC0"/>
    <w:rsid w:val="0EFB6CCD"/>
    <w:rsid w:val="12562386"/>
    <w:rsid w:val="185F6B86"/>
    <w:rsid w:val="1A402629"/>
    <w:rsid w:val="201767A6"/>
    <w:rsid w:val="20C93022"/>
    <w:rsid w:val="24F15B9E"/>
    <w:rsid w:val="2658069A"/>
    <w:rsid w:val="2C5347AA"/>
    <w:rsid w:val="2E6B5F8A"/>
    <w:rsid w:val="2F3567BE"/>
    <w:rsid w:val="30A629C2"/>
    <w:rsid w:val="36AF0663"/>
    <w:rsid w:val="372A300E"/>
    <w:rsid w:val="37945B0A"/>
    <w:rsid w:val="39272544"/>
    <w:rsid w:val="3E3548DA"/>
    <w:rsid w:val="3EFD4019"/>
    <w:rsid w:val="3FEC531B"/>
    <w:rsid w:val="41FE62C7"/>
    <w:rsid w:val="42D925E0"/>
    <w:rsid w:val="43331590"/>
    <w:rsid w:val="44A43AF4"/>
    <w:rsid w:val="46BB1B5A"/>
    <w:rsid w:val="499357F4"/>
    <w:rsid w:val="4A037A99"/>
    <w:rsid w:val="4D281166"/>
    <w:rsid w:val="51FE7D24"/>
    <w:rsid w:val="53C14FCC"/>
    <w:rsid w:val="572B1F56"/>
    <w:rsid w:val="587735C1"/>
    <w:rsid w:val="5A1B01AB"/>
    <w:rsid w:val="61783093"/>
    <w:rsid w:val="63516667"/>
    <w:rsid w:val="651C6A17"/>
    <w:rsid w:val="66B627F0"/>
    <w:rsid w:val="68753B54"/>
    <w:rsid w:val="6881476E"/>
    <w:rsid w:val="691D7EB0"/>
    <w:rsid w:val="69D742D8"/>
    <w:rsid w:val="6BD44C3A"/>
    <w:rsid w:val="6E0617C4"/>
    <w:rsid w:val="70A64592"/>
    <w:rsid w:val="72B46B39"/>
    <w:rsid w:val="766E348D"/>
    <w:rsid w:val="7A0E0E59"/>
    <w:rsid w:val="7B71072E"/>
    <w:rsid w:val="7E2E23FC"/>
    <w:rsid w:val="7F647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917B5"/>
  <w15:docId w15:val="{AD59E6B8-4394-4E93-958F-00482AB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styleId="TOC7">
    <w:name w:val="toc 7"/>
    <w:basedOn w:val="a"/>
    <w:next w:val="a"/>
    <w:uiPriority w:val="39"/>
    <w:unhideWhenUsed/>
    <w:qFormat/>
    <w:pPr>
      <w:widowControl w:val="0"/>
      <w:ind w:leftChars="1200" w:left="2520"/>
      <w:jc w:val="both"/>
    </w:pPr>
    <w:rPr>
      <w:rFonts w:asciiTheme="minorHAnsi" w:eastAsiaTheme="minorEastAsia" w:hAnsiTheme="minorHAnsi" w:cstheme="minorBidi"/>
      <w:szCs w:val="22"/>
    </w:rPr>
  </w:style>
  <w:style w:type="paragraph" w:styleId="a3">
    <w:name w:val="Normal Indent"/>
    <w:basedOn w:val="a"/>
    <w:link w:val="a4"/>
    <w:uiPriority w:val="99"/>
    <w:qFormat/>
    <w:pPr>
      <w:widowControl w:val="0"/>
      <w:spacing w:after="160" w:line="256" w:lineRule="auto"/>
      <w:ind w:firstLineChars="200" w:firstLine="200"/>
      <w:jc w:val="both"/>
    </w:pPr>
    <w:rPr>
      <w:rFonts w:ascii="Calibri" w:hAnsi="Calibri"/>
    </w:rPr>
  </w:style>
  <w:style w:type="paragraph" w:styleId="a5">
    <w:name w:val="annotation text"/>
    <w:basedOn w:val="a"/>
    <w:link w:val="a6"/>
    <w:qFormat/>
    <w:rPr>
      <w:sz w:val="18"/>
      <w:szCs w:val="20"/>
    </w:rPr>
  </w:style>
  <w:style w:type="paragraph" w:styleId="a7">
    <w:name w:val="Body Text"/>
    <w:basedOn w:val="a"/>
    <w:link w:val="10"/>
    <w:qFormat/>
    <w:pPr>
      <w:spacing w:after="120"/>
    </w:pPr>
  </w:style>
  <w:style w:type="paragraph" w:styleId="a8">
    <w:name w:val="Body Text Indent"/>
    <w:basedOn w:val="a"/>
    <w:link w:val="a9"/>
    <w:qFormat/>
    <w:pPr>
      <w:ind w:firstLine="630"/>
    </w:pPr>
    <w:rPr>
      <w:sz w:val="32"/>
      <w:szCs w:val="20"/>
    </w:rPr>
  </w:style>
  <w:style w:type="paragraph" w:styleId="TOC5">
    <w:name w:val="toc 5"/>
    <w:basedOn w:val="a"/>
    <w:next w:val="a"/>
    <w:uiPriority w:val="39"/>
    <w:unhideWhenUsed/>
    <w:qFormat/>
    <w:pPr>
      <w:widowControl w:val="0"/>
      <w:ind w:leftChars="800" w:left="1680"/>
      <w:jc w:val="both"/>
    </w:pPr>
    <w:rPr>
      <w:rFonts w:asciiTheme="minorHAnsi" w:eastAsiaTheme="minorEastAsia" w:hAnsiTheme="minorHAnsi" w:cstheme="minorBidi"/>
      <w:szCs w:val="22"/>
    </w:rPr>
  </w:style>
  <w:style w:type="paragraph" w:styleId="TOC3">
    <w:name w:val="toc 3"/>
    <w:basedOn w:val="a"/>
    <w:next w:val="a"/>
    <w:uiPriority w:val="39"/>
    <w:unhideWhenUsed/>
    <w:qFormat/>
    <w:pPr>
      <w:spacing w:after="100" w:line="276" w:lineRule="auto"/>
      <w:ind w:left="440"/>
    </w:pPr>
    <w:rPr>
      <w:rFonts w:asciiTheme="minorHAnsi" w:eastAsiaTheme="minorEastAsia" w:hAnsiTheme="minorHAnsi" w:cstheme="minorBidi"/>
      <w:kern w:val="0"/>
      <w:sz w:val="22"/>
      <w:szCs w:val="22"/>
    </w:rPr>
  </w:style>
  <w:style w:type="paragraph" w:styleId="aa">
    <w:name w:val="Plain Text"/>
    <w:basedOn w:val="a"/>
    <w:link w:val="12"/>
    <w:qFormat/>
    <w:pPr>
      <w:autoSpaceDE w:val="0"/>
      <w:autoSpaceDN w:val="0"/>
      <w:adjustRightInd w:val="0"/>
    </w:pPr>
    <w:rPr>
      <w:rFonts w:ascii="宋体" w:hAnsi="Tms Rmn"/>
      <w:kern w:val="0"/>
      <w:szCs w:val="20"/>
    </w:rPr>
  </w:style>
  <w:style w:type="paragraph" w:styleId="TOC8">
    <w:name w:val="toc 8"/>
    <w:basedOn w:val="a"/>
    <w:next w:val="a"/>
    <w:uiPriority w:val="39"/>
    <w:unhideWhenUsed/>
    <w:qFormat/>
    <w:pPr>
      <w:widowControl w:val="0"/>
      <w:ind w:leftChars="1400" w:left="2940"/>
      <w:jc w:val="both"/>
    </w:pPr>
    <w:rPr>
      <w:rFonts w:asciiTheme="minorHAnsi" w:eastAsiaTheme="minorEastAsia" w:hAnsiTheme="minorHAnsi" w:cstheme="minorBidi"/>
      <w:szCs w:val="22"/>
    </w:rPr>
  </w:style>
  <w:style w:type="paragraph" w:styleId="ab">
    <w:name w:val="Date"/>
    <w:basedOn w:val="a"/>
    <w:next w:val="a"/>
    <w:link w:val="ac"/>
    <w:qFormat/>
    <w:pPr>
      <w:ind w:leftChars="2500" w:left="100"/>
    </w:pPr>
    <w:rPr>
      <w:kern w:val="0"/>
      <w:sz w:val="24"/>
    </w:rPr>
  </w:style>
  <w:style w:type="paragraph" w:styleId="20">
    <w:name w:val="Body Text Indent 2"/>
    <w:basedOn w:val="a"/>
    <w:link w:val="22"/>
    <w:qFormat/>
    <w:pPr>
      <w:spacing w:after="120" w:line="480" w:lineRule="auto"/>
      <w:ind w:leftChars="200" w:left="420"/>
    </w:pPr>
  </w:style>
  <w:style w:type="paragraph" w:styleId="ad">
    <w:name w:val="Balloon Text"/>
    <w:basedOn w:val="a"/>
    <w:link w:val="ae"/>
    <w:semiHidden/>
    <w:qFormat/>
    <w:rPr>
      <w:sz w:val="18"/>
      <w:szCs w:val="18"/>
    </w:rPr>
  </w:style>
  <w:style w:type="paragraph" w:styleId="af">
    <w:name w:val="footer"/>
    <w:basedOn w:val="a"/>
    <w:link w:val="af0"/>
    <w:uiPriority w:val="99"/>
    <w:qFormat/>
    <w:pPr>
      <w:tabs>
        <w:tab w:val="center" w:pos="4153"/>
        <w:tab w:val="right" w:pos="8306"/>
      </w:tabs>
      <w:snapToGrid w:val="0"/>
    </w:pPr>
    <w:rPr>
      <w:sz w:val="18"/>
      <w:szCs w:val="20"/>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qFormat/>
    <w:pPr>
      <w:spacing w:after="100" w:line="276" w:lineRule="auto"/>
    </w:pPr>
    <w:rPr>
      <w:rFonts w:asciiTheme="minorHAnsi" w:eastAsiaTheme="minorEastAsia" w:hAnsiTheme="minorHAnsi" w:cstheme="minorBidi"/>
      <w:kern w:val="0"/>
      <w:sz w:val="22"/>
      <w:szCs w:val="22"/>
    </w:rPr>
  </w:style>
  <w:style w:type="paragraph" w:styleId="TOC4">
    <w:name w:val="toc 4"/>
    <w:basedOn w:val="a"/>
    <w:next w:val="a"/>
    <w:uiPriority w:val="39"/>
    <w:unhideWhenUsed/>
    <w:qFormat/>
    <w:pPr>
      <w:widowControl w:val="0"/>
      <w:ind w:leftChars="600" w:left="1260"/>
      <w:jc w:val="both"/>
    </w:pPr>
    <w:rPr>
      <w:rFonts w:asciiTheme="minorHAnsi" w:eastAsiaTheme="minorEastAsia" w:hAnsiTheme="minorHAnsi" w:cstheme="minorBidi"/>
      <w:szCs w:val="22"/>
    </w:rPr>
  </w:style>
  <w:style w:type="paragraph" w:styleId="af3">
    <w:name w:val="Subtitle"/>
    <w:basedOn w:val="a"/>
    <w:link w:val="af4"/>
    <w:qFormat/>
    <w:pPr>
      <w:spacing w:before="240" w:after="60" w:line="312" w:lineRule="auto"/>
      <w:jc w:val="center"/>
      <w:outlineLvl w:val="1"/>
    </w:pPr>
    <w:rPr>
      <w:rFonts w:ascii="Arial" w:hAnsi="Arial"/>
      <w:b/>
      <w:kern w:val="28"/>
      <w:sz w:val="32"/>
    </w:rPr>
  </w:style>
  <w:style w:type="paragraph" w:styleId="TOC6">
    <w:name w:val="toc 6"/>
    <w:basedOn w:val="a"/>
    <w:next w:val="a"/>
    <w:uiPriority w:val="39"/>
    <w:unhideWhenUsed/>
    <w:qFormat/>
    <w:pPr>
      <w:widowControl w:val="0"/>
      <w:ind w:leftChars="1000" w:left="2100"/>
      <w:jc w:val="both"/>
    </w:pPr>
    <w:rPr>
      <w:rFonts w:asciiTheme="minorHAnsi" w:eastAsiaTheme="minorEastAsia" w:hAnsiTheme="minorHAnsi" w:cstheme="minorBidi"/>
      <w:szCs w:val="22"/>
    </w:rPr>
  </w:style>
  <w:style w:type="paragraph" w:styleId="30">
    <w:name w:val="Body Text Indent 3"/>
    <w:basedOn w:val="a"/>
    <w:link w:val="31"/>
    <w:qFormat/>
    <w:pPr>
      <w:spacing w:after="120"/>
      <w:ind w:leftChars="200" w:left="420"/>
    </w:pPr>
    <w:rPr>
      <w:sz w:val="16"/>
      <w:szCs w:val="16"/>
    </w:rPr>
  </w:style>
  <w:style w:type="paragraph" w:styleId="TOC2">
    <w:name w:val="toc 2"/>
    <w:basedOn w:val="a"/>
    <w:next w:val="a"/>
    <w:uiPriority w:val="39"/>
    <w:unhideWhenUsed/>
    <w:qFormat/>
    <w:pPr>
      <w:spacing w:after="100" w:line="276" w:lineRule="auto"/>
      <w:ind w:left="220"/>
    </w:pPr>
    <w:rPr>
      <w:rFonts w:asciiTheme="minorHAnsi" w:eastAsiaTheme="minorEastAsia" w:hAnsiTheme="minorHAnsi" w:cstheme="minorBidi"/>
      <w:kern w:val="0"/>
      <w:sz w:val="22"/>
      <w:szCs w:val="22"/>
    </w:rPr>
  </w:style>
  <w:style w:type="paragraph" w:styleId="TOC9">
    <w:name w:val="toc 9"/>
    <w:basedOn w:val="a"/>
    <w:next w:val="a"/>
    <w:uiPriority w:val="39"/>
    <w:unhideWhenUsed/>
    <w:qFormat/>
    <w:pPr>
      <w:widowControl w:val="0"/>
      <w:ind w:leftChars="1600" w:left="3360"/>
      <w:jc w:val="both"/>
    </w:pPr>
    <w:rPr>
      <w:rFonts w:asciiTheme="minorHAnsi" w:eastAsiaTheme="minorEastAsia" w:hAnsiTheme="minorHAnsi" w:cstheme="minorBidi"/>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styleId="af5">
    <w:name w:val="Normal (Web)"/>
    <w:basedOn w:val="a"/>
    <w:qFormat/>
    <w:pPr>
      <w:spacing w:before="100" w:beforeAutospacing="1" w:after="100" w:afterAutospacing="1"/>
    </w:pPr>
    <w:rPr>
      <w:rFonts w:ascii="宋体" w:hAnsi="宋体"/>
      <w:kern w:val="0"/>
      <w:sz w:val="18"/>
      <w:szCs w:val="18"/>
    </w:rPr>
  </w:style>
  <w:style w:type="paragraph" w:styleId="af6">
    <w:name w:val="annotation subject"/>
    <w:basedOn w:val="a5"/>
    <w:next w:val="a5"/>
    <w:link w:val="af7"/>
    <w:qFormat/>
    <w:rPr>
      <w:b/>
      <w:bCs/>
      <w:sz w:val="21"/>
      <w:szCs w:val="24"/>
    </w:rPr>
  </w:style>
  <w:style w:type="table" w:styleId="af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u w:val="single"/>
    </w:rPr>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character" w:customStyle="1" w:styleId="afd">
    <w:name w:val="（符号）邀请函中一、"/>
    <w:qFormat/>
    <w:rPr>
      <w:rFonts w:ascii="黑体" w:eastAsia="黑体" w:hAnsi="黑体"/>
      <w:b/>
      <w:bCs/>
      <w:sz w:val="24"/>
    </w:rPr>
  </w:style>
  <w:style w:type="character" w:customStyle="1" w:styleId="HTMLChar1">
    <w:name w:val="HTML 预设格式 Char1"/>
    <w:qFormat/>
    <w:rPr>
      <w:rFonts w:ascii="Courier New" w:hAnsi="Courier New" w:cs="Courier New"/>
      <w:kern w:val="2"/>
    </w:rPr>
  </w:style>
  <w:style w:type="character" w:customStyle="1" w:styleId="afe">
    <w:name w:val="纯文本 字符"/>
    <w:unhideWhenUsed/>
    <w:qFormat/>
    <w:rPr>
      <w:rFonts w:ascii="宋体" w:eastAsia="宋体" w:hAnsi="Tms Rmn"/>
      <w:sz w:val="21"/>
      <w:lang w:val="en-US" w:eastAsia="zh-CN" w:bidi="ar-SA"/>
    </w:rPr>
  </w:style>
  <w:style w:type="character" w:customStyle="1" w:styleId="a4">
    <w:name w:val="正文缩进 字符"/>
    <w:link w:val="a3"/>
    <w:uiPriority w:val="99"/>
    <w:qFormat/>
    <w:rPr>
      <w:rFonts w:eastAsia="宋体"/>
      <w:kern w:val="2"/>
      <w:sz w:val="21"/>
      <w:szCs w:val="24"/>
      <w:lang w:val="en-US" w:eastAsia="zh-CN" w:bidi="ar-SA"/>
    </w:rPr>
  </w:style>
  <w:style w:type="character" w:customStyle="1" w:styleId="31">
    <w:name w:val="正文文本缩进 3 字符"/>
    <w:link w:val="30"/>
    <w:qFormat/>
    <w:rPr>
      <w:kern w:val="2"/>
      <w:sz w:val="16"/>
      <w:szCs w:val="16"/>
    </w:rPr>
  </w:style>
  <w:style w:type="character" w:customStyle="1" w:styleId="HTML0">
    <w:name w:val="HTML 预设格式 字符"/>
    <w:link w:val="HTML"/>
    <w:qFormat/>
    <w:rPr>
      <w:rFonts w:ascii="黑体" w:eastAsia="黑体" w:hAnsi="Courier New" w:cs="Courier New"/>
    </w:rPr>
  </w:style>
  <w:style w:type="character" w:customStyle="1" w:styleId="CharChar9">
    <w:name w:val="Char Char9"/>
    <w:qFormat/>
    <w:rPr>
      <w:kern w:val="2"/>
      <w:sz w:val="21"/>
    </w:rPr>
  </w:style>
  <w:style w:type="character" w:customStyle="1" w:styleId="af0">
    <w:name w:val="页脚 字符"/>
    <w:link w:val="af"/>
    <w:uiPriority w:val="99"/>
    <w:qFormat/>
    <w:rPr>
      <w:rFonts w:eastAsia="宋体"/>
      <w:kern w:val="2"/>
      <w:sz w:val="18"/>
      <w:lang w:val="en-US" w:eastAsia="zh-CN" w:bidi="ar-SA"/>
    </w:rPr>
  </w:style>
  <w:style w:type="character" w:customStyle="1" w:styleId="aff">
    <w:name w:val="列表段落 字符"/>
    <w:link w:val="aff0"/>
    <w:qFormat/>
    <w:rPr>
      <w:rFonts w:eastAsia="宋体"/>
      <w:kern w:val="2"/>
      <w:sz w:val="21"/>
      <w:szCs w:val="24"/>
      <w:lang w:val="en-US" w:eastAsia="zh-CN" w:bidi="ar-SA"/>
    </w:rPr>
  </w:style>
  <w:style w:type="paragraph" w:styleId="aff0">
    <w:name w:val="List Paragraph"/>
    <w:basedOn w:val="a"/>
    <w:link w:val="aff"/>
    <w:qFormat/>
    <w:pPr>
      <w:ind w:firstLineChars="200" w:firstLine="420"/>
    </w:pPr>
  </w:style>
  <w:style w:type="character" w:customStyle="1" w:styleId="Char1">
    <w:name w:val="批注文字 Char1"/>
    <w:qFormat/>
    <w:rPr>
      <w:kern w:val="2"/>
      <w:sz w:val="18"/>
      <w:lang w:bidi="ar-SA"/>
    </w:rPr>
  </w:style>
  <w:style w:type="character" w:customStyle="1" w:styleId="af7">
    <w:name w:val="批注主题 字符"/>
    <w:link w:val="af6"/>
    <w:qFormat/>
    <w:rPr>
      <w:b/>
      <w:bCs/>
      <w:kern w:val="2"/>
      <w:sz w:val="21"/>
      <w:szCs w:val="24"/>
      <w:lang w:bidi="ar-SA"/>
    </w:rPr>
  </w:style>
  <w:style w:type="character" w:customStyle="1" w:styleId="a6">
    <w:name w:val="批注文字 字符"/>
    <w:link w:val="a5"/>
    <w:qFormat/>
    <w:rPr>
      <w:kern w:val="2"/>
      <w:sz w:val="18"/>
      <w:lang w:bidi="ar-SA"/>
    </w:rPr>
  </w:style>
  <w:style w:type="character" w:customStyle="1" w:styleId="a9">
    <w:name w:val="正文文本缩进 字符"/>
    <w:link w:val="a8"/>
    <w:qFormat/>
    <w:rPr>
      <w:rFonts w:eastAsia="宋体"/>
      <w:kern w:val="2"/>
      <w:sz w:val="32"/>
      <w:lang w:val="en-US" w:eastAsia="zh-CN" w:bidi="ar-SA"/>
    </w:rPr>
  </w:style>
  <w:style w:type="character" w:customStyle="1" w:styleId="af2">
    <w:name w:val="页眉 字符"/>
    <w:link w:val="af1"/>
    <w:uiPriority w:val="99"/>
    <w:qFormat/>
    <w:rPr>
      <w:rFonts w:eastAsia="宋体"/>
      <w:kern w:val="2"/>
      <w:sz w:val="1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paragraph" w:customStyle="1" w:styleId="aff1">
    <w:name w:val="正文首行缩进两字符"/>
    <w:basedOn w:val="a"/>
    <w:link w:val="Char"/>
    <w:uiPriority w:val="99"/>
    <w:qFormat/>
    <w:pPr>
      <w:spacing w:line="360" w:lineRule="auto"/>
      <w:ind w:firstLineChars="200" w:firstLine="200"/>
    </w:pPr>
  </w:style>
  <w:style w:type="paragraph" w:customStyle="1" w:styleId="aff2">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22">
    <w:name w:val="正文文本缩进 2 字符"/>
    <w:link w:val="20"/>
    <w:qFormat/>
    <w:rPr>
      <w:kern w:val="2"/>
      <w:sz w:val="21"/>
      <w:szCs w:val="24"/>
    </w:rPr>
  </w:style>
  <w:style w:type="character" w:customStyle="1" w:styleId="3Char">
    <w:name w:val="标题 3 Char"/>
    <w:qFormat/>
    <w:rPr>
      <w:rFonts w:ascii="Tahoma" w:eastAsia="宋体" w:hAnsi="Tahoma"/>
      <w:b/>
      <w:bCs/>
      <w:kern w:val="2"/>
      <w:sz w:val="32"/>
      <w:szCs w:val="32"/>
      <w:lang w:val="en-US" w:eastAsia="zh-CN" w:bidi="ar-SA"/>
    </w:rPr>
  </w:style>
  <w:style w:type="paragraph" w:customStyle="1" w:styleId="p0">
    <w:name w:val="p0"/>
    <w:uiPriority w:val="99"/>
    <w:qFormat/>
    <w:rPr>
      <w:color w:val="000000"/>
    </w:rPr>
  </w:style>
  <w:style w:type="character" w:customStyle="1" w:styleId="Char10">
    <w:name w:val="页眉 Char1"/>
    <w:uiPriority w:val="99"/>
    <w:qFormat/>
    <w:rPr>
      <w:rFonts w:eastAsia="宋体"/>
      <w:kern w:val="2"/>
      <w:sz w:val="18"/>
      <w:lang w:val="en-US" w:eastAsia="zh-CN" w:bidi="ar-SA"/>
    </w:rPr>
  </w:style>
  <w:style w:type="paragraph" w:customStyle="1" w:styleId="TOC10">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c">
    <w:name w:val="日期 字符"/>
    <w:basedOn w:val="a0"/>
    <w:link w:val="ab"/>
    <w:qFormat/>
    <w:rPr>
      <w:sz w:val="24"/>
      <w:szCs w:val="24"/>
    </w:rPr>
  </w:style>
  <w:style w:type="character" w:customStyle="1" w:styleId="aff4">
    <w:name w:val="正文文本 字符"/>
    <w:basedOn w:val="a0"/>
    <w:qFormat/>
    <w:rPr>
      <w:kern w:val="2"/>
      <w:sz w:val="21"/>
      <w:szCs w:val="24"/>
    </w:rPr>
  </w:style>
  <w:style w:type="paragraph" w:customStyle="1" w:styleId="61">
    <w:name w:val="标题 61"/>
    <w:basedOn w:val="a"/>
    <w:uiPriority w:val="1"/>
    <w:qFormat/>
    <w:pPr>
      <w:widowControl w:val="0"/>
      <w:autoSpaceDE w:val="0"/>
      <w:autoSpaceDN w:val="0"/>
      <w:adjustRightInd w:val="0"/>
      <w:ind w:left="598"/>
      <w:outlineLvl w:val="5"/>
    </w:pPr>
    <w:rPr>
      <w:rFonts w:ascii="宋体" w:cs="宋体"/>
      <w:b/>
      <w:bCs/>
      <w:kern w:val="0"/>
      <w:sz w:val="24"/>
    </w:rPr>
  </w:style>
  <w:style w:type="character" w:customStyle="1" w:styleId="Char">
    <w:name w:val="正文首行缩进两字符 Char"/>
    <w:link w:val="aff1"/>
    <w:qFormat/>
    <w:rPr>
      <w:kern w:val="2"/>
      <w:sz w:val="21"/>
      <w:szCs w:val="24"/>
    </w:rPr>
  </w:style>
  <w:style w:type="character" w:customStyle="1" w:styleId="CharChar91">
    <w:name w:val="Char Char91"/>
    <w:qFormat/>
    <w:rPr>
      <w:kern w:val="2"/>
      <w:sz w:val="21"/>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14">
    <w:name w:val="标题 1 字符"/>
    <w:basedOn w:val="a0"/>
    <w:qFormat/>
    <w:rPr>
      <w:b/>
      <w:bCs/>
      <w:kern w:val="44"/>
      <w:sz w:val="44"/>
      <w:szCs w:val="44"/>
    </w:rPr>
  </w:style>
  <w:style w:type="character" w:customStyle="1" w:styleId="24">
    <w:name w:val="标题 2 字符"/>
    <w:basedOn w:val="a0"/>
    <w:qFormat/>
    <w:rPr>
      <w:rFonts w:ascii="Arial" w:eastAsia="黑体" w:hAnsi="Arial"/>
      <w:b/>
      <w:bCs/>
      <w:kern w:val="2"/>
      <w:sz w:val="32"/>
      <w:szCs w:val="32"/>
    </w:rPr>
  </w:style>
  <w:style w:type="character" w:customStyle="1" w:styleId="ae">
    <w:name w:val="批注框文本 字符"/>
    <w:basedOn w:val="a0"/>
    <w:link w:val="ad"/>
    <w:semiHidden/>
    <w:qFormat/>
    <w:rPr>
      <w:kern w:val="2"/>
      <w:sz w:val="18"/>
      <w:szCs w:val="18"/>
    </w:rPr>
  </w:style>
  <w:style w:type="paragraph" w:customStyle="1" w:styleId="font5">
    <w:name w:val="font5"/>
    <w:basedOn w:val="a"/>
    <w:qFormat/>
    <w:pPr>
      <w:spacing w:before="100" w:beforeAutospacing="1" w:after="100" w:afterAutospacing="1"/>
    </w:pPr>
    <w:rPr>
      <w:rFonts w:ascii="宋体" w:hAnsi="宋体" w:cs="宋体"/>
      <w:kern w:val="0"/>
      <w:sz w:val="16"/>
      <w:szCs w:val="16"/>
    </w:rPr>
  </w:style>
  <w:style w:type="paragraph" w:customStyle="1" w:styleId="font6">
    <w:name w:val="font6"/>
    <w:basedOn w:val="a"/>
    <w:qFormat/>
    <w:pPr>
      <w:spacing w:before="100" w:beforeAutospacing="1" w:after="100" w:afterAutospacing="1"/>
    </w:pPr>
    <w:rPr>
      <w:rFonts w:ascii="宋体" w:hAnsi="宋体" w:cs="宋体"/>
      <w:color w:val="000000"/>
      <w:kern w:val="0"/>
      <w:sz w:val="16"/>
      <w:szCs w:val="16"/>
    </w:rPr>
  </w:style>
  <w:style w:type="paragraph" w:customStyle="1" w:styleId="xl65">
    <w:name w:val="xl65"/>
    <w:basedOn w:val="a"/>
    <w:qFormat/>
    <w:pPr>
      <w:spacing w:before="100" w:beforeAutospacing="1" w:after="100" w:afterAutospacing="1"/>
      <w:jc w:val="center"/>
    </w:pPr>
    <w:rPr>
      <w:rFonts w:ascii="宋体" w:hAnsi="宋体" w:cs="宋体"/>
      <w:kern w:val="0"/>
      <w:sz w:val="16"/>
      <w:szCs w:val="16"/>
    </w:rPr>
  </w:style>
  <w:style w:type="paragraph" w:customStyle="1" w:styleId="xl66">
    <w:name w:val="xl66"/>
    <w:basedOn w:val="a"/>
    <w:qFormat/>
    <w:pPr>
      <w:spacing w:before="100" w:beforeAutospacing="1" w:after="100" w:afterAutospacing="1"/>
    </w:pPr>
    <w:rPr>
      <w:rFonts w:ascii="宋体" w:hAnsi="宋体" w:cs="宋体"/>
      <w:kern w:val="0"/>
      <w:sz w:val="22"/>
      <w:szCs w:val="22"/>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3">
    <w:name w:val="xl73"/>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4">
    <w:name w:val="xl74"/>
    <w:basedOn w:val="a"/>
    <w:qFormat/>
    <w:pPr>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5">
    <w:name w:val="xl75"/>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character" w:customStyle="1" w:styleId="fontstyle01">
    <w:name w:val="fontstyle01"/>
    <w:basedOn w:val="a0"/>
    <w:qFormat/>
    <w:rPr>
      <w:rFonts w:ascii="仿宋" w:eastAsia="仿宋" w:hAnsi="仿宋" w:cs="仿宋"/>
      <w:color w:val="000000"/>
      <w:sz w:val="24"/>
      <w:szCs w:val="24"/>
    </w:rPr>
  </w:style>
  <w:style w:type="paragraph" w:customStyle="1" w:styleId="msolistparagraph0">
    <w:name w:val="msolistparagraph"/>
    <w:basedOn w:val="a"/>
    <w:qFormat/>
    <w:pPr>
      <w:widowControl w:val="0"/>
      <w:ind w:firstLineChars="200" w:firstLine="420"/>
      <w:jc w:val="both"/>
    </w:pPr>
    <w:rPr>
      <w:rFonts w:ascii="Calibri" w:hAnsi="Calibri"/>
      <w:szCs w:val="22"/>
    </w:rPr>
  </w:style>
  <w:style w:type="character" w:customStyle="1" w:styleId="10">
    <w:name w:val="正文文本 字符1"/>
    <w:basedOn w:val="a0"/>
    <w:link w:val="a7"/>
    <w:qFormat/>
    <w:rPr>
      <w:rFonts w:ascii="Calibri" w:eastAsia="宋体" w:hAnsi="Calibri" w:cs="Times New Roman" w:hint="default"/>
      <w:kern w:val="2"/>
      <w:sz w:val="21"/>
      <w:szCs w:val="22"/>
    </w:rPr>
  </w:style>
  <w:style w:type="character" w:customStyle="1" w:styleId="af4">
    <w:name w:val="副标题 字符"/>
    <w:basedOn w:val="a0"/>
    <w:link w:val="af3"/>
    <w:qFormat/>
    <w:rPr>
      <w:rFonts w:ascii="Calibri Light" w:eastAsia="Calibri Light" w:hAnsi="Calibri Light" w:cs="Times New Roman"/>
      <w:b/>
      <w:kern w:val="28"/>
      <w:sz w:val="32"/>
      <w:szCs w:val="32"/>
    </w:rPr>
  </w:style>
  <w:style w:type="character" w:customStyle="1" w:styleId="12">
    <w:name w:val="纯文本 字符1"/>
    <w:basedOn w:val="a0"/>
    <w:link w:val="aa"/>
    <w:qFormat/>
    <w:rPr>
      <w:rFonts w:ascii="宋体" w:eastAsia="宋体" w:hAnsi="Tms Rmn" w:cs="Times New Roman" w:hint="eastAsia"/>
      <w:sz w:val="21"/>
    </w:rPr>
  </w:style>
  <w:style w:type="paragraph" w:customStyle="1" w:styleId="TableParagraph">
    <w:name w:val="Table Paragraph"/>
    <w:basedOn w:val="a"/>
    <w:qFormat/>
    <w:pPr>
      <w:widowControl w:val="0"/>
      <w:autoSpaceDE w:val="0"/>
      <w:autoSpaceDN w:val="0"/>
    </w:pPr>
    <w:rPr>
      <w:rFonts w:ascii="宋体" w:hAnsi="宋体" w:hint="eastAsia"/>
      <w:kern w:val="0"/>
      <w:sz w:val="22"/>
      <w:szCs w:val="22"/>
    </w:rPr>
  </w:style>
  <w:style w:type="character" w:customStyle="1" w:styleId="21">
    <w:name w:val="标题 2 字符1"/>
    <w:basedOn w:val="a0"/>
    <w:link w:val="2"/>
    <w:qFormat/>
    <w:rPr>
      <w:rFonts w:ascii="Arial" w:eastAsia="黑体" w:hAnsi="Arial" w:cs="Arial" w:hint="default"/>
      <w:b/>
      <w:kern w:val="2"/>
      <w:sz w:val="32"/>
      <w:szCs w:val="32"/>
    </w:rPr>
  </w:style>
  <w:style w:type="character" w:customStyle="1" w:styleId="11">
    <w:name w:val="标题 1 字符1"/>
    <w:basedOn w:val="a0"/>
    <w:link w:val="1"/>
    <w:qFormat/>
    <w:rPr>
      <w:rFonts w:ascii="Calibri" w:hAnsi="Calibri" w:cs="Calibri" w:hint="default"/>
      <w:b/>
      <w:kern w:val="44"/>
      <w:sz w:val="44"/>
      <w:szCs w:val="44"/>
    </w:rPr>
  </w:style>
  <w:style w:type="paragraph" w:customStyle="1" w:styleId="15">
    <w:name w:val="纯文本1"/>
    <w:basedOn w:val="a"/>
    <w:qFormat/>
    <w:pPr>
      <w:adjustRightInd w:val="0"/>
      <w:textAlignment w:val="baseline"/>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16D6F-4731-48EB-91BE-43F09322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69</Pages>
  <Words>5671</Words>
  <Characters>32331</Characters>
  <Application>Microsoft Office Word</Application>
  <DocSecurity>0</DocSecurity>
  <Lines>269</Lines>
  <Paragraphs>75</Paragraphs>
  <ScaleCrop>false</ScaleCrop>
  <Company>www.levovo.com</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612</cp:revision>
  <cp:lastPrinted>2020-07-06T01:30:00Z</cp:lastPrinted>
  <dcterms:created xsi:type="dcterms:W3CDTF">2019-03-12T07:22:00Z</dcterms:created>
  <dcterms:modified xsi:type="dcterms:W3CDTF">2020-07-08T02:03:00Z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