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方正小标宋简体"/>
          <w:bCs/>
          <w:color w:val="000000" w:themeColor="text1"/>
          <w:kern w:val="0"/>
          <w:sz w:val="44"/>
          <w:szCs w:val="44"/>
          <w:lang w:val="en-US" w:eastAsia="zh-CN"/>
          <w14:textFill>
            <w14:solidFill>
              <w14:schemeClr w14:val="tx1"/>
            </w14:solidFill>
          </w14:textFill>
        </w:rPr>
      </w:pPr>
      <w:r>
        <w:rPr>
          <w:rFonts w:hint="eastAsia" w:eastAsia="方正小标宋简体"/>
          <w:bCs/>
          <w:color w:val="000000" w:themeColor="text1"/>
          <w:kern w:val="0"/>
          <w:sz w:val="32"/>
          <w:szCs w:val="32"/>
          <w:lang w:val="en-US" w:eastAsia="zh-CN"/>
          <w14:textFill>
            <w14:solidFill>
              <w14:schemeClr w14:val="tx1"/>
            </w14:solidFill>
          </w14:textFill>
        </w:rPr>
        <w:t>附件1</w:t>
      </w:r>
      <w:r>
        <w:rPr>
          <w:rFonts w:hint="eastAsia" w:eastAsia="方正小标宋简体"/>
          <w:bCs/>
          <w:color w:val="000000" w:themeColor="text1"/>
          <w:kern w:val="0"/>
          <w:sz w:val="44"/>
          <w:szCs w:val="44"/>
          <w:lang w:val="en-US" w:eastAsia="zh-CN"/>
          <w14:textFill>
            <w14:solidFill>
              <w14:schemeClr w14:val="tx1"/>
            </w14:solidFill>
          </w14:textFill>
        </w:rPr>
        <w:t xml:space="preserve">       </w:t>
      </w:r>
    </w:p>
    <w:p>
      <w:pPr>
        <w:jc w:val="center"/>
        <w:rPr>
          <w:rFonts w:eastAsia="方正小标宋简体"/>
          <w:bCs/>
          <w:color w:val="000000" w:themeColor="text1"/>
          <w:kern w:val="0"/>
          <w:sz w:val="10"/>
          <w:szCs w:val="10"/>
          <w14:textFill>
            <w14:solidFill>
              <w14:schemeClr w14:val="tx1"/>
            </w14:solidFill>
          </w14:textFill>
        </w:rPr>
      </w:pPr>
      <w:r>
        <w:rPr>
          <w:rFonts w:hint="eastAsia" w:eastAsia="方正小标宋简体"/>
          <w:bCs/>
          <w:color w:val="000000" w:themeColor="text1"/>
          <w:kern w:val="0"/>
          <w:sz w:val="44"/>
          <w:szCs w:val="44"/>
          <w:lang w:val="en-US" w:eastAsia="zh-CN"/>
          <w14:textFill>
            <w14:solidFill>
              <w14:schemeClr w14:val="tx1"/>
            </w14:solidFill>
          </w14:textFill>
        </w:rPr>
        <w:t>采购项目</w:t>
      </w:r>
      <w:r>
        <w:rPr>
          <w:rFonts w:eastAsia="方正小标宋简体"/>
          <w:bCs/>
          <w:color w:val="000000" w:themeColor="text1"/>
          <w:kern w:val="0"/>
          <w:sz w:val="44"/>
          <w:szCs w:val="44"/>
          <w14:textFill>
            <w14:solidFill>
              <w14:schemeClr w14:val="tx1"/>
            </w14:solidFill>
          </w14:textFill>
        </w:rPr>
        <w:t>履约验收方案</w:t>
      </w:r>
    </w:p>
    <w:tbl>
      <w:tblPr>
        <w:tblStyle w:val="8"/>
        <w:tblW w:w="8925" w:type="dxa"/>
        <w:jc w:val="center"/>
        <w:tblLayout w:type="fixed"/>
        <w:tblCellMar>
          <w:top w:w="0" w:type="dxa"/>
          <w:left w:w="108" w:type="dxa"/>
          <w:bottom w:w="0" w:type="dxa"/>
          <w:right w:w="108" w:type="dxa"/>
        </w:tblCellMar>
      </w:tblPr>
      <w:tblGrid>
        <w:gridCol w:w="1595"/>
        <w:gridCol w:w="817"/>
        <w:gridCol w:w="1746"/>
        <w:gridCol w:w="866"/>
        <w:gridCol w:w="780"/>
        <w:gridCol w:w="3121"/>
      </w:tblGrid>
      <w:tr>
        <w:tblPrEx>
          <w:tblCellMar>
            <w:top w:w="0" w:type="dxa"/>
            <w:left w:w="108" w:type="dxa"/>
            <w:bottom w:w="0" w:type="dxa"/>
            <w:right w:w="108" w:type="dxa"/>
          </w:tblCellMar>
        </w:tblPrEx>
        <w:trPr>
          <w:trHeight w:val="689" w:hRule="atLeast"/>
          <w:jc w:val="center"/>
        </w:trPr>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采购</w:t>
            </w:r>
            <w:r>
              <w:rPr>
                <w:rFonts w:hint="eastAsia" w:ascii="宋体" w:hAnsi="宋体" w:eastAsia="宋体" w:cs="宋体"/>
                <w:color w:val="000000" w:themeColor="text1"/>
                <w:kern w:val="0"/>
                <w:sz w:val="22"/>
                <w:szCs w:val="22"/>
                <w14:textFill>
                  <w14:solidFill>
                    <w14:schemeClr w14:val="tx1"/>
                  </w14:solidFill>
                </w14:textFill>
              </w:rPr>
              <w:t>项目名称</w:t>
            </w:r>
          </w:p>
        </w:tc>
        <w:tc>
          <w:tcPr>
            <w:tcW w:w="733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30" w:hRule="atLeast"/>
          <w:jc w:val="center"/>
        </w:trPr>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验收单位</w:t>
            </w:r>
          </w:p>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lang w:val="en-US" w:eastAsia="zh-CN"/>
                <w14:textFill>
                  <w14:solidFill>
                    <w14:schemeClr w14:val="tx1"/>
                  </w14:solidFill>
                </w14:textFill>
              </w:rPr>
              <w:t>验收主体</w:t>
            </w:r>
            <w:r>
              <w:rPr>
                <w:rFonts w:hint="eastAsia" w:ascii="宋体" w:hAnsi="宋体" w:eastAsia="宋体" w:cs="宋体"/>
                <w:color w:val="000000" w:themeColor="text1"/>
                <w:kern w:val="0"/>
                <w:sz w:val="22"/>
                <w:szCs w:val="22"/>
                <w:lang w:eastAsia="zh-CN"/>
                <w14:textFill>
                  <w14:solidFill>
                    <w14:schemeClr w14:val="tx1"/>
                  </w14:solidFill>
                </w14:textFill>
              </w:rPr>
              <w:t>）</w:t>
            </w:r>
          </w:p>
        </w:tc>
        <w:tc>
          <w:tcPr>
            <w:tcW w:w="256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64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供应商</w:t>
            </w:r>
          </w:p>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（乙方）</w:t>
            </w:r>
          </w:p>
        </w:tc>
        <w:tc>
          <w:tcPr>
            <w:tcW w:w="312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1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项目编号</w:t>
            </w:r>
          </w:p>
        </w:tc>
        <w:tc>
          <w:tcPr>
            <w:tcW w:w="256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64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合同编号</w:t>
            </w:r>
          </w:p>
        </w:tc>
        <w:tc>
          <w:tcPr>
            <w:tcW w:w="312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40" w:hRule="atLeast"/>
          <w:jc w:val="center"/>
        </w:trPr>
        <w:tc>
          <w:tcPr>
            <w:tcW w:w="1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合同总金额（元）</w:t>
            </w:r>
          </w:p>
        </w:tc>
        <w:tc>
          <w:tcPr>
            <w:tcW w:w="256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64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本次验收金额（元）</w:t>
            </w:r>
          </w:p>
        </w:tc>
        <w:tc>
          <w:tcPr>
            <w:tcW w:w="3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890" w:hRule="atLeast"/>
          <w:jc w:val="center"/>
        </w:trPr>
        <w:tc>
          <w:tcPr>
            <w:tcW w:w="1595" w:type="dxa"/>
            <w:vMerge w:val="restart"/>
            <w:tcBorders>
              <w:top w:val="single" w:color="auto" w:sz="4" w:space="0"/>
              <w:left w:val="single" w:color="auto" w:sz="4" w:space="0"/>
              <w:right w:val="single" w:color="auto" w:sz="4" w:space="0"/>
            </w:tcBorders>
            <w:textDirection w:val="tbRlV"/>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验收小组</w:t>
            </w:r>
            <w:r>
              <w:rPr>
                <w:rFonts w:hint="eastAsia" w:ascii="宋体" w:hAnsi="宋体" w:eastAsia="宋体" w:cs="宋体"/>
                <w:color w:val="000000" w:themeColor="text1"/>
                <w:kern w:val="0"/>
                <w:sz w:val="22"/>
                <w:szCs w:val="22"/>
                <w:lang w:val="en-US" w:eastAsia="zh-CN"/>
                <w14:textFill>
                  <w14:solidFill>
                    <w14:schemeClr w14:val="tx1"/>
                  </w14:solidFill>
                </w14:textFill>
              </w:rPr>
              <w:t>成员</w:t>
            </w:r>
          </w:p>
        </w:tc>
        <w:tc>
          <w:tcPr>
            <w:tcW w:w="8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姓名　</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所在单位</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职称</w:t>
            </w:r>
            <w:r>
              <w:rPr>
                <w:rFonts w:hint="eastAsia" w:ascii="宋体" w:hAnsi="宋体" w:cs="宋体"/>
                <w:color w:val="000000" w:themeColor="text1"/>
                <w:kern w:val="0"/>
                <w:sz w:val="22"/>
                <w:szCs w:val="22"/>
                <w:lang w:val="en-US" w:eastAsia="zh-CN"/>
                <w14:textFill>
                  <w14:solidFill>
                    <w14:schemeClr w14:val="tx1"/>
                  </w14:solidFill>
                </w14:textFill>
              </w:rPr>
              <w:t>/</w:t>
            </w:r>
            <w:r>
              <w:rPr>
                <w:rFonts w:hint="eastAsia" w:ascii="宋体" w:hAnsi="宋体" w:eastAsia="宋体" w:cs="宋体"/>
                <w:color w:val="000000" w:themeColor="text1"/>
                <w:kern w:val="0"/>
                <w:sz w:val="22"/>
                <w:szCs w:val="22"/>
                <w:lang w:val="en-US" w:eastAsia="zh-CN"/>
                <w14:textFill>
                  <w14:solidFill>
                    <w14:schemeClr w14:val="tx1"/>
                  </w14:solidFill>
                </w14:textFill>
              </w:rPr>
              <w:t>职务</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岗位</w:t>
            </w:r>
          </w:p>
        </w:tc>
        <w:tc>
          <w:tcPr>
            <w:tcW w:w="31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主要</w:t>
            </w:r>
            <w:r>
              <w:rPr>
                <w:rFonts w:hint="eastAsia" w:ascii="宋体" w:hAnsi="宋体" w:eastAsia="宋体" w:cs="宋体"/>
                <w:color w:val="000000" w:themeColor="text1"/>
                <w:kern w:val="0"/>
                <w:sz w:val="22"/>
                <w:szCs w:val="22"/>
                <w:lang w:val="en-US" w:eastAsia="zh-CN"/>
                <w14:textFill>
                  <w14:solidFill>
                    <w14:schemeClr w14:val="tx1"/>
                  </w14:solidFill>
                </w14:textFill>
              </w:rPr>
              <w:t>工作内容</w:t>
            </w:r>
          </w:p>
        </w:tc>
      </w:tr>
      <w:tr>
        <w:tblPrEx>
          <w:tblCellMar>
            <w:top w:w="0" w:type="dxa"/>
            <w:left w:w="108" w:type="dxa"/>
            <w:bottom w:w="0" w:type="dxa"/>
            <w:right w:w="108" w:type="dxa"/>
          </w:tblCellMar>
        </w:tblPrEx>
        <w:trPr>
          <w:trHeight w:val="510" w:hRule="exact"/>
          <w:jc w:val="center"/>
        </w:trPr>
        <w:tc>
          <w:tcPr>
            <w:tcW w:w="1595" w:type="dxa"/>
            <w:vMerge w:val="continue"/>
            <w:tcBorders>
              <w:left w:val="single" w:color="auto" w:sz="4" w:space="0"/>
              <w:right w:val="single" w:color="auto" w:sz="4" w:space="0"/>
            </w:tcBorders>
            <w:vAlign w:val="center"/>
          </w:tcPr>
          <w:p>
            <w:pPr>
              <w:widowControl/>
              <w:jc w:val="both"/>
              <w:rPr>
                <w:rFonts w:hint="eastAsia" w:ascii="宋体" w:hAnsi="宋体" w:eastAsia="宋体" w:cs="宋体"/>
                <w:color w:val="000000" w:themeColor="text1"/>
                <w:kern w:val="0"/>
                <w:sz w:val="22"/>
                <w:szCs w:val="22"/>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组长</w:t>
            </w:r>
          </w:p>
        </w:tc>
        <w:tc>
          <w:tcPr>
            <w:tcW w:w="31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jc w:val="center"/>
        </w:trPr>
        <w:tc>
          <w:tcPr>
            <w:tcW w:w="1595" w:type="dxa"/>
            <w:vMerge w:val="continue"/>
            <w:tcBorders>
              <w:left w:val="single" w:color="auto" w:sz="4" w:space="0"/>
              <w:right w:val="single" w:color="auto" w:sz="4" w:space="0"/>
            </w:tcBorders>
            <w:vAlign w:val="center"/>
          </w:tcPr>
          <w:p>
            <w:pPr>
              <w:widowControl/>
              <w:jc w:val="both"/>
              <w:rPr>
                <w:rFonts w:hint="eastAsia" w:ascii="宋体" w:hAnsi="宋体" w:eastAsia="宋体" w:cs="宋体"/>
                <w:color w:val="000000" w:themeColor="text1"/>
                <w:kern w:val="0"/>
                <w:sz w:val="22"/>
                <w:szCs w:val="22"/>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w:t>
            </w:r>
          </w:p>
        </w:tc>
        <w:tc>
          <w:tcPr>
            <w:tcW w:w="31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jc w:val="center"/>
        </w:trPr>
        <w:tc>
          <w:tcPr>
            <w:tcW w:w="1595" w:type="dxa"/>
            <w:vMerge w:val="continue"/>
            <w:tcBorders>
              <w:left w:val="single" w:color="auto" w:sz="4" w:space="0"/>
              <w:right w:val="single" w:color="auto" w:sz="4" w:space="0"/>
            </w:tcBorders>
            <w:vAlign w:val="center"/>
          </w:tcPr>
          <w:p>
            <w:pPr>
              <w:widowControl/>
              <w:jc w:val="both"/>
              <w:rPr>
                <w:rFonts w:hint="eastAsia" w:ascii="宋体" w:hAnsi="宋体" w:eastAsia="宋体" w:cs="宋体"/>
                <w:color w:val="000000" w:themeColor="text1"/>
                <w:kern w:val="0"/>
                <w:sz w:val="22"/>
                <w:szCs w:val="22"/>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17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8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w:t>
            </w:r>
          </w:p>
        </w:tc>
        <w:tc>
          <w:tcPr>
            <w:tcW w:w="31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jc w:val="center"/>
        </w:trPr>
        <w:tc>
          <w:tcPr>
            <w:tcW w:w="1595"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174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0"/>
                <w:sz w:val="22"/>
                <w:szCs w:val="22"/>
                <w14:textFill>
                  <w14:solidFill>
                    <w14:schemeClr w14:val="tx1"/>
                  </w14:solidFill>
                </w14:textFill>
              </w:rPr>
            </w:pPr>
          </w:p>
        </w:tc>
        <w:tc>
          <w:tcPr>
            <w:tcW w:w="866"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w:t>
            </w:r>
          </w:p>
        </w:tc>
        <w:tc>
          <w:tcPr>
            <w:tcW w:w="31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p>
        </w:tc>
      </w:tr>
      <w:tr>
        <w:tblPrEx>
          <w:tblCellMar>
            <w:top w:w="0" w:type="dxa"/>
            <w:left w:w="108" w:type="dxa"/>
            <w:bottom w:w="0" w:type="dxa"/>
            <w:right w:w="108" w:type="dxa"/>
          </w:tblCellMar>
        </w:tblPrEx>
        <w:trPr>
          <w:trHeight w:val="510" w:hRule="exact"/>
          <w:jc w:val="center"/>
        </w:trPr>
        <w:tc>
          <w:tcPr>
            <w:tcW w:w="1595" w:type="dxa"/>
            <w:vMerge w:val="continue"/>
            <w:tcBorders>
              <w:left w:val="single" w:color="auto" w:sz="4" w:space="0"/>
              <w:bottom w:val="single" w:color="auto" w:sz="4" w:space="0"/>
              <w:right w:val="single" w:color="auto" w:sz="4" w:space="0"/>
            </w:tcBorders>
            <w:vAlign w:val="center"/>
          </w:tcPr>
          <w:p>
            <w:pPr>
              <w:widowControl/>
              <w:jc w:val="both"/>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2"/>
                <w:szCs w:val="22"/>
              </w:rPr>
            </w:pPr>
          </w:p>
        </w:tc>
        <w:tc>
          <w:tcPr>
            <w:tcW w:w="17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FF0000"/>
                <w:kern w:val="0"/>
                <w:sz w:val="22"/>
                <w:szCs w:val="22"/>
              </w:rPr>
            </w:pPr>
          </w:p>
        </w:tc>
        <w:tc>
          <w:tcPr>
            <w:tcW w:w="866"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w:t>
            </w:r>
          </w:p>
        </w:tc>
        <w:tc>
          <w:tcPr>
            <w:tcW w:w="31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exact"/>
          <w:jc w:val="center"/>
        </w:trPr>
        <w:tc>
          <w:tcPr>
            <w:tcW w:w="1595" w:type="dxa"/>
            <w:tcBorders>
              <w:left w:val="single" w:color="auto" w:sz="4" w:space="0"/>
              <w:right w:val="nil"/>
            </w:tcBorders>
            <w:vAlign w:val="center"/>
          </w:tcPr>
          <w:p>
            <w:pPr>
              <w:ind w:left="113" w:right="113"/>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监督人员</w:t>
            </w: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2"/>
                <w:szCs w:val="22"/>
              </w:rPr>
            </w:pPr>
          </w:p>
        </w:tc>
        <w:tc>
          <w:tcPr>
            <w:tcW w:w="17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FF0000"/>
                <w:kern w:val="0"/>
                <w:sz w:val="22"/>
                <w:szCs w:val="22"/>
              </w:rPr>
            </w:pPr>
          </w:p>
        </w:tc>
        <w:tc>
          <w:tcPr>
            <w:tcW w:w="866"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监督</w:t>
            </w:r>
          </w:p>
        </w:tc>
        <w:tc>
          <w:tcPr>
            <w:tcW w:w="31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对验收过程进行全程监督</w:t>
            </w:r>
          </w:p>
        </w:tc>
      </w:tr>
      <w:tr>
        <w:tblPrEx>
          <w:tblCellMar>
            <w:top w:w="0" w:type="dxa"/>
            <w:left w:w="108" w:type="dxa"/>
            <w:bottom w:w="0" w:type="dxa"/>
            <w:right w:w="108" w:type="dxa"/>
          </w:tblCellMar>
        </w:tblPrEx>
        <w:trPr>
          <w:trHeight w:val="680" w:hRule="atLeast"/>
          <w:jc w:val="center"/>
        </w:trPr>
        <w:tc>
          <w:tcPr>
            <w:tcW w:w="1595"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验收日期</w:t>
            </w:r>
          </w:p>
        </w:tc>
        <w:tc>
          <w:tcPr>
            <w:tcW w:w="25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6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验收地点</w:t>
            </w:r>
          </w:p>
        </w:tc>
        <w:tc>
          <w:tcPr>
            <w:tcW w:w="31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94" w:hRule="atLeast"/>
          <w:jc w:val="center"/>
        </w:trPr>
        <w:tc>
          <w:tcPr>
            <w:tcW w:w="1595"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验收程序</w:t>
            </w:r>
          </w:p>
        </w:tc>
        <w:tc>
          <w:tcPr>
            <w:tcW w:w="733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94" w:hRule="atLeast"/>
          <w:jc w:val="center"/>
        </w:trPr>
        <w:tc>
          <w:tcPr>
            <w:tcW w:w="1595"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验收方式</w:t>
            </w:r>
          </w:p>
        </w:tc>
        <w:tc>
          <w:tcPr>
            <w:tcW w:w="733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94" w:hRule="atLeast"/>
          <w:jc w:val="center"/>
        </w:trPr>
        <w:tc>
          <w:tcPr>
            <w:tcW w:w="1595"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验收内容</w:t>
            </w:r>
          </w:p>
        </w:tc>
        <w:tc>
          <w:tcPr>
            <w:tcW w:w="733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94" w:hRule="atLeast"/>
          <w:jc w:val="center"/>
        </w:trPr>
        <w:tc>
          <w:tcPr>
            <w:tcW w:w="1595"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验收标准</w:t>
            </w:r>
          </w:p>
        </w:tc>
        <w:tc>
          <w:tcPr>
            <w:tcW w:w="733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94" w:hRule="atLeast"/>
          <w:jc w:val="center"/>
        </w:trPr>
        <w:tc>
          <w:tcPr>
            <w:tcW w:w="1595"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w:t>
            </w:r>
          </w:p>
        </w:tc>
        <w:tc>
          <w:tcPr>
            <w:tcW w:w="733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841" w:hRule="atLeast"/>
          <w:jc w:val="center"/>
        </w:trPr>
        <w:tc>
          <w:tcPr>
            <w:tcW w:w="89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编制说明</w:t>
            </w:r>
            <w:r>
              <w:rPr>
                <w:rFonts w:hint="eastAsia" w:ascii="宋体" w:hAnsi="宋体" w:eastAsia="宋体" w:cs="宋体"/>
                <w:color w:val="000000" w:themeColor="text1"/>
                <w:kern w:val="0"/>
                <w:sz w:val="20"/>
                <w:szCs w:val="20"/>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1.验收单位可根据项目实际调整该表格。</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lang w:val="en-US" w:eastAsia="zh-CN"/>
              </w:rPr>
            </w:pPr>
            <w:r>
              <w:rPr>
                <w:rFonts w:hint="eastAsia" w:ascii="宋体" w:hAnsi="宋体" w:eastAsia="宋体" w:cs="宋体"/>
                <w:color w:val="000000" w:themeColor="text1"/>
                <w:kern w:val="0"/>
                <w:sz w:val="20"/>
                <w:szCs w:val="20"/>
                <w:lang w:val="en-US" w:eastAsia="zh-CN"/>
                <w14:textFill>
                  <w14:solidFill>
                    <w14:schemeClr w14:val="tx1"/>
                  </w14:solidFill>
                </w14:textFill>
              </w:rPr>
              <w:t>2.主要工作内容是指验收时验收小组成员各自承担的工作任务。</w:t>
            </w:r>
          </w:p>
        </w:tc>
      </w:tr>
    </w:tbl>
    <w:p>
      <w:pPr>
        <w:keepNext w:val="0"/>
        <w:keepLines w:val="0"/>
        <w:pageBreakBefore w:val="0"/>
        <w:widowControl/>
        <w:kinsoku/>
        <w:wordWrap/>
        <w:overflowPunct/>
        <w:topLinePunct w:val="0"/>
        <w:autoSpaceDE/>
        <w:autoSpaceDN/>
        <w:bidi w:val="0"/>
        <w:adjustRightInd w:val="0"/>
        <w:snapToGrid w:val="0"/>
        <w:spacing w:line="300" w:lineRule="exact"/>
        <w:ind w:firstLine="201" w:firstLineChars="100"/>
        <w:jc w:val="left"/>
        <w:textAlignment w:val="auto"/>
        <w:rPr>
          <w:rFonts w:hint="eastAsia"/>
          <w:lang w:val="en-US" w:eastAsia="zh-CN"/>
        </w:rPr>
      </w:pPr>
      <w:r>
        <w:rPr>
          <w:rFonts w:hint="eastAsia" w:ascii="宋体" w:hAnsi="宋体" w:eastAsia="宋体" w:cs="宋体"/>
          <w:b/>
          <w:bCs/>
          <w:color w:val="000000" w:themeColor="text1"/>
          <w:kern w:val="0"/>
          <w:sz w:val="20"/>
          <w:szCs w:val="20"/>
          <w:lang w:val="en-US" w:eastAsia="zh-CN"/>
          <w14:textFill>
            <w14:solidFill>
              <w14:schemeClr w14:val="tx1"/>
            </w14:solidFill>
          </w14:textFill>
        </w:rPr>
        <w:t>温馨提示：</w:t>
      </w:r>
      <w:r>
        <w:rPr>
          <w:rFonts w:hint="eastAsia" w:ascii="宋体" w:hAnsi="宋体" w:eastAsia="宋体" w:cs="宋体"/>
          <w:color w:val="000000" w:themeColor="text1"/>
          <w:kern w:val="0"/>
          <w:sz w:val="20"/>
          <w:szCs w:val="20"/>
          <w:lang w:val="en-US" w:eastAsia="zh-CN"/>
          <w14:textFill>
            <w14:solidFill>
              <w14:schemeClr w14:val="tx1"/>
            </w14:solidFill>
          </w14:textFill>
        </w:rPr>
        <w:t>若合同中已明确履约验收的主体、时间、方式、程序、内容和验收标准等事项的验收单位可不重复制定采购项目履约验收方案。</w:t>
      </w:r>
    </w:p>
    <w:p>
      <w:pPr>
        <w:keepNext w:val="0"/>
        <w:keepLines w:val="0"/>
        <w:widowControl/>
        <w:numPr>
          <w:ilvl w:val="0"/>
          <w:numId w:val="0"/>
        </w:numPr>
        <w:suppressLineNumbers w:val="0"/>
        <w:jc w:val="left"/>
        <w:rPr>
          <w:rFonts w:hint="eastAsia" w:ascii="宋体" w:hAnsi="宋体" w:eastAsia="宋体" w:cs="宋体"/>
          <w:b/>
          <w:bCs/>
          <w:color w:val="000000" w:themeColor="text1"/>
          <w:sz w:val="32"/>
          <w:szCs w:val="28"/>
          <w:highlight w:val="none"/>
          <w:lang w:val="en-US" w:eastAsia="zh-CN"/>
          <w14:textFill>
            <w14:solidFill>
              <w14:schemeClr w14:val="tx1"/>
            </w14:solidFill>
          </w14:textFill>
        </w:rPr>
      </w:pPr>
      <w:r>
        <w:rPr>
          <w:rFonts w:hint="eastAsia" w:ascii="宋体" w:hAnsi="宋体" w:eastAsia="宋体" w:cs="宋体"/>
          <w:b/>
          <w:bCs/>
          <w:color w:val="000000" w:themeColor="text1"/>
          <w:sz w:val="32"/>
          <w:szCs w:val="28"/>
          <w:highlight w:val="none"/>
          <w:lang w:val="en-US" w:eastAsia="zh-CN"/>
          <w14:textFill>
            <w14:solidFill>
              <w14:schemeClr w14:val="tx1"/>
            </w14:solidFill>
          </w14:textFill>
        </w:rPr>
        <w:t>附件2</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eastAsia="方正小标宋简体"/>
          <w:bCs/>
          <w:color w:val="000000" w:themeColor="text1"/>
          <w:kern w:val="0"/>
          <w:sz w:val="44"/>
          <w:szCs w:val="44"/>
          <w14:textFill>
            <w14:solidFill>
              <w14:schemeClr w14:val="tx1"/>
            </w14:solidFill>
          </w14:textFill>
        </w:rPr>
      </w:pPr>
      <w:r>
        <w:rPr>
          <w:rFonts w:hint="eastAsia" w:eastAsia="方正小标宋简体"/>
          <w:bCs/>
          <w:color w:val="000000" w:themeColor="text1"/>
          <w:kern w:val="0"/>
          <w:sz w:val="44"/>
          <w:szCs w:val="44"/>
          <w:lang w:val="en-US" w:eastAsia="zh-CN"/>
          <w14:textFill>
            <w14:solidFill>
              <w14:schemeClr w14:val="tx1"/>
            </w14:solidFill>
          </w14:textFill>
        </w:rPr>
        <w:t>采购项目</w:t>
      </w:r>
      <w:r>
        <w:rPr>
          <w:rFonts w:eastAsia="方正小标宋简体"/>
          <w:bCs/>
          <w:color w:val="000000" w:themeColor="text1"/>
          <w:kern w:val="0"/>
          <w:sz w:val="44"/>
          <w:szCs w:val="44"/>
          <w14:textFill>
            <w14:solidFill>
              <w14:schemeClr w14:val="tx1"/>
            </w14:solidFill>
          </w14:textFill>
        </w:rPr>
        <w:t>履约验收报告</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宋体" w:hAnsi="宋体" w:eastAsia="宋体" w:cs="宋体"/>
          <w:b/>
          <w:bCs/>
          <w:color w:val="000000" w:themeColor="text1"/>
          <w:kern w:val="0"/>
          <w:sz w:val="32"/>
          <w:szCs w:val="32"/>
          <w:lang w:val="en-US" w:eastAsia="zh-CN"/>
          <w14:textFill>
            <w14:solidFill>
              <w14:schemeClr w14:val="tx1"/>
            </w14:solidFill>
          </w14:textFill>
        </w:rPr>
      </w:pPr>
      <w:r>
        <w:rPr>
          <w:rFonts w:hint="eastAsia" w:ascii="宋体" w:hAnsi="宋体" w:eastAsia="宋体" w:cs="宋体"/>
          <w:b/>
          <w:bCs/>
          <w:color w:val="000000" w:themeColor="text1"/>
          <w:kern w:val="0"/>
          <w:sz w:val="32"/>
          <w:szCs w:val="32"/>
          <w:lang w:val="en-US" w:eastAsia="zh-CN"/>
          <w14:textFill>
            <w14:solidFill>
              <w14:schemeClr w14:val="tx1"/>
            </w14:solidFill>
          </w14:textFill>
        </w:rPr>
        <w:t>(</w:t>
      </w:r>
      <w:r>
        <w:rPr>
          <w:rFonts w:hint="eastAsia" w:eastAsia="方正小标宋简体" w:cs="Times New Roman"/>
          <w:b w:val="0"/>
          <w:bCs/>
          <w:color w:val="000000" w:themeColor="text1"/>
          <w:kern w:val="0"/>
          <w:sz w:val="32"/>
          <w:szCs w:val="32"/>
          <w:lang w:val="en-US" w:eastAsia="zh-CN"/>
          <w14:textFill>
            <w14:solidFill>
              <w14:schemeClr w14:val="tx1"/>
            </w14:solidFill>
          </w14:textFill>
        </w:rPr>
        <w:t>通用采购项目适用</w:t>
      </w:r>
      <w:r>
        <w:rPr>
          <w:rFonts w:hint="eastAsia" w:ascii="宋体" w:hAnsi="宋体" w:eastAsia="宋体" w:cs="宋体"/>
          <w:b/>
          <w:bCs/>
          <w:color w:val="000000" w:themeColor="text1"/>
          <w:kern w:val="0"/>
          <w:sz w:val="32"/>
          <w:szCs w:val="32"/>
          <w:lang w:val="en-US" w:eastAsia="zh-CN"/>
          <w14:textFill>
            <w14:solidFill>
              <w14:schemeClr w14:val="tx1"/>
            </w14:solidFill>
          </w14:textFill>
        </w:rPr>
        <w:t>)</w:t>
      </w:r>
    </w:p>
    <w:tbl>
      <w:tblPr>
        <w:tblStyle w:val="8"/>
        <w:tblW w:w="9325" w:type="dxa"/>
        <w:jc w:val="center"/>
        <w:tblLayout w:type="fixed"/>
        <w:tblCellMar>
          <w:top w:w="0" w:type="dxa"/>
          <w:left w:w="108" w:type="dxa"/>
          <w:bottom w:w="0" w:type="dxa"/>
          <w:right w:w="108" w:type="dxa"/>
        </w:tblCellMar>
      </w:tblPr>
      <w:tblGrid>
        <w:gridCol w:w="1807"/>
        <w:gridCol w:w="858"/>
        <w:gridCol w:w="1932"/>
        <w:gridCol w:w="90"/>
        <w:gridCol w:w="870"/>
        <w:gridCol w:w="546"/>
        <w:gridCol w:w="154"/>
        <w:gridCol w:w="3068"/>
      </w:tblGrid>
      <w:tr>
        <w:tblPrEx>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采购</w:t>
            </w:r>
            <w:r>
              <w:rPr>
                <w:rFonts w:hint="eastAsia" w:ascii="宋体" w:hAnsi="宋体" w:eastAsia="宋体" w:cs="宋体"/>
                <w:color w:val="000000" w:themeColor="text1"/>
                <w:kern w:val="0"/>
                <w:sz w:val="22"/>
                <w:szCs w:val="22"/>
                <w14:textFill>
                  <w14:solidFill>
                    <w14:schemeClr w14:val="tx1"/>
                  </w14:solidFill>
                </w14:textFill>
              </w:rPr>
              <w:t>项目名称</w:t>
            </w:r>
          </w:p>
        </w:tc>
        <w:tc>
          <w:tcPr>
            <w:tcW w:w="751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验收单位</w:t>
            </w:r>
          </w:p>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lang w:val="en-US" w:eastAsia="zh-CN"/>
                <w14:textFill>
                  <w14:solidFill>
                    <w14:schemeClr w14:val="tx1"/>
                  </w14:solidFill>
                </w14:textFill>
              </w:rPr>
              <w:t>验收主体</w:t>
            </w:r>
            <w:r>
              <w:rPr>
                <w:rFonts w:hint="eastAsia" w:ascii="宋体" w:hAnsi="宋体" w:eastAsia="宋体" w:cs="宋体"/>
                <w:color w:val="000000" w:themeColor="text1"/>
                <w:kern w:val="0"/>
                <w:sz w:val="22"/>
                <w:szCs w:val="22"/>
                <w:lang w:eastAsia="zh-CN"/>
                <w14:textFill>
                  <w14:solidFill>
                    <w14:schemeClr w14:val="tx1"/>
                  </w14:solidFill>
                </w14:textFill>
              </w:rPr>
              <w:t>）</w:t>
            </w:r>
          </w:p>
        </w:tc>
        <w:tc>
          <w:tcPr>
            <w:tcW w:w="28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1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供应商</w:t>
            </w:r>
          </w:p>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（乙方）</w:t>
            </w:r>
          </w:p>
        </w:tc>
        <w:tc>
          <w:tcPr>
            <w:tcW w:w="322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8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项目编号</w:t>
            </w:r>
          </w:p>
        </w:tc>
        <w:tc>
          <w:tcPr>
            <w:tcW w:w="288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1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合同编号</w:t>
            </w:r>
          </w:p>
        </w:tc>
        <w:tc>
          <w:tcPr>
            <w:tcW w:w="322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8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合同总金额（元）</w:t>
            </w:r>
          </w:p>
        </w:tc>
        <w:tc>
          <w:tcPr>
            <w:tcW w:w="288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c>
          <w:tcPr>
            <w:tcW w:w="141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commentRangeStart w:id="0"/>
            <w:r>
              <w:rPr>
                <w:rFonts w:hint="eastAsia" w:ascii="宋体" w:hAnsi="宋体" w:eastAsia="宋体" w:cs="宋体"/>
                <w:color w:val="000000" w:themeColor="text1"/>
                <w:kern w:val="0"/>
                <w:sz w:val="22"/>
                <w:szCs w:val="22"/>
                <w14:textFill>
                  <w14:solidFill>
                    <w14:schemeClr w14:val="tx1"/>
                  </w14:solidFill>
                </w14:textFill>
              </w:rPr>
              <w:t>本次验收金额（元）</w:t>
            </w:r>
            <w:commentRangeEnd w:id="0"/>
            <w:r>
              <w:commentReference w:id="0"/>
            </w:r>
          </w:p>
        </w:tc>
        <w:tc>
          <w:tcPr>
            <w:tcW w:w="322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commentReference w:id="1"/>
            </w:r>
          </w:p>
        </w:tc>
      </w:tr>
      <w:tr>
        <w:tblPrEx>
          <w:tblCellMar>
            <w:top w:w="0" w:type="dxa"/>
            <w:left w:w="108" w:type="dxa"/>
            <w:bottom w:w="0" w:type="dxa"/>
            <w:right w:w="108" w:type="dxa"/>
          </w:tblCellMar>
        </w:tblPrEx>
        <w:trPr>
          <w:trHeight w:val="624" w:hRule="atLeast"/>
          <w:jc w:val="center"/>
        </w:trPr>
        <w:tc>
          <w:tcPr>
            <w:tcW w:w="1807" w:type="dxa"/>
            <w:vMerge w:val="restart"/>
            <w:tcBorders>
              <w:top w:val="single" w:color="auto" w:sz="4" w:space="0"/>
              <w:left w:val="single" w:color="auto" w:sz="4" w:space="0"/>
              <w:right w:val="single" w:color="auto" w:sz="4" w:space="0"/>
            </w:tcBorders>
            <w:textDirection w:val="tbRlV"/>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验收小组</w:t>
            </w:r>
            <w:r>
              <w:rPr>
                <w:rFonts w:hint="eastAsia" w:ascii="宋体" w:hAnsi="宋体" w:eastAsia="宋体" w:cs="宋体"/>
                <w:color w:val="000000" w:themeColor="text1"/>
                <w:kern w:val="0"/>
                <w:sz w:val="22"/>
                <w:szCs w:val="22"/>
                <w:lang w:val="en-US" w:eastAsia="zh-CN"/>
                <w14:textFill>
                  <w14:solidFill>
                    <w14:schemeClr w14:val="tx1"/>
                  </w14:solidFill>
                </w14:textFill>
              </w:rPr>
              <w:t>成员</w:t>
            </w:r>
          </w:p>
        </w:tc>
        <w:tc>
          <w:tcPr>
            <w:tcW w:w="8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姓名　</w:t>
            </w:r>
          </w:p>
        </w:tc>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所在单位</w:t>
            </w: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职称</w:t>
            </w:r>
            <w:r>
              <w:rPr>
                <w:rFonts w:hint="eastAsia" w:ascii="宋体" w:hAnsi="宋体" w:cs="宋体"/>
                <w:color w:val="000000" w:themeColor="text1"/>
                <w:kern w:val="0"/>
                <w:sz w:val="22"/>
                <w:szCs w:val="22"/>
                <w:lang w:val="en-US" w:eastAsia="zh-CN"/>
                <w14:textFill>
                  <w14:solidFill>
                    <w14:schemeClr w14:val="tx1"/>
                  </w14:solidFill>
                </w14:textFill>
              </w:rPr>
              <w:t>/</w:t>
            </w:r>
            <w:r>
              <w:rPr>
                <w:rFonts w:hint="eastAsia" w:ascii="宋体" w:hAnsi="宋体" w:eastAsia="宋体" w:cs="宋体"/>
                <w:color w:val="000000" w:themeColor="text1"/>
                <w:kern w:val="0"/>
                <w:sz w:val="22"/>
                <w:szCs w:val="22"/>
                <w:lang w:val="en-US" w:eastAsia="zh-CN"/>
                <w14:textFill>
                  <w14:solidFill>
                    <w14:schemeClr w14:val="tx1"/>
                  </w14:solidFill>
                </w14:textFill>
              </w:rPr>
              <w:t>职务</w:t>
            </w:r>
          </w:p>
        </w:tc>
        <w:tc>
          <w:tcPr>
            <w:tcW w:w="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岗位</w:t>
            </w:r>
          </w:p>
        </w:tc>
        <w:tc>
          <w:tcPr>
            <w:tcW w:w="3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主要</w:t>
            </w:r>
            <w:r>
              <w:rPr>
                <w:rFonts w:hint="eastAsia" w:ascii="宋体" w:hAnsi="宋体" w:eastAsia="宋体" w:cs="宋体"/>
                <w:color w:val="000000" w:themeColor="text1"/>
                <w:kern w:val="0"/>
                <w:sz w:val="22"/>
                <w:szCs w:val="22"/>
                <w:lang w:val="en-US" w:eastAsia="zh-CN"/>
                <w14:textFill>
                  <w14:solidFill>
                    <w14:schemeClr w14:val="tx1"/>
                  </w14:solidFill>
                </w14:textFill>
              </w:rPr>
              <w:t>工作内容</w:t>
            </w:r>
          </w:p>
        </w:tc>
      </w:tr>
      <w:tr>
        <w:tblPrEx>
          <w:tblCellMar>
            <w:top w:w="0" w:type="dxa"/>
            <w:left w:w="108" w:type="dxa"/>
            <w:bottom w:w="0" w:type="dxa"/>
            <w:right w:w="108" w:type="dxa"/>
          </w:tblCellMar>
        </w:tblPrEx>
        <w:trPr>
          <w:trHeight w:val="23" w:hRule="atLeast"/>
          <w:jc w:val="center"/>
        </w:trPr>
        <w:tc>
          <w:tcPr>
            <w:tcW w:w="1807"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组长</w:t>
            </w:r>
          </w:p>
        </w:tc>
        <w:tc>
          <w:tcPr>
            <w:tcW w:w="30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1807"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w:t>
            </w:r>
          </w:p>
        </w:tc>
        <w:tc>
          <w:tcPr>
            <w:tcW w:w="30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1807"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1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w:t>
            </w:r>
          </w:p>
        </w:tc>
        <w:tc>
          <w:tcPr>
            <w:tcW w:w="30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1807"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193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0"/>
                <w:sz w:val="22"/>
                <w:szCs w:val="22"/>
                <w14:textFill>
                  <w14:solidFill>
                    <w14:schemeClr w14:val="tx1"/>
                  </w14:solidFill>
                </w14:textFill>
              </w:rPr>
            </w:pP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themeColor="text1"/>
                <w:kern w:val="0"/>
                <w:sz w:val="22"/>
                <w:szCs w:val="22"/>
                <w14:textFill>
                  <w14:solidFill>
                    <w14:schemeClr w14:val="tx1"/>
                  </w14:solidFill>
                </w14:textFill>
              </w:rPr>
            </w:pP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w:t>
            </w:r>
          </w:p>
        </w:tc>
        <w:tc>
          <w:tcPr>
            <w:tcW w:w="30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1807" w:type="dxa"/>
            <w:vMerge w:val="continue"/>
            <w:tcBorders>
              <w:left w:val="single" w:color="auto" w:sz="4" w:space="0"/>
              <w:bottom w:val="single" w:color="auto" w:sz="4" w:space="0"/>
              <w:right w:val="single" w:color="auto" w:sz="4" w:space="0"/>
            </w:tcBorders>
            <w:vAlign w:val="center"/>
          </w:tcPr>
          <w:p>
            <w:pPr>
              <w:widowControl/>
              <w:jc w:val="both"/>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2"/>
                <w:szCs w:val="22"/>
              </w:rPr>
            </w:pPr>
          </w:p>
        </w:tc>
        <w:tc>
          <w:tcPr>
            <w:tcW w:w="1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FF0000"/>
                <w:kern w:val="0"/>
                <w:sz w:val="22"/>
                <w:szCs w:val="22"/>
              </w:rPr>
            </w:pP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FF0000"/>
                <w:kern w:val="0"/>
                <w:sz w:val="22"/>
                <w:szCs w:val="22"/>
              </w:rPr>
            </w:pP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w:t>
            </w:r>
          </w:p>
        </w:tc>
        <w:tc>
          <w:tcPr>
            <w:tcW w:w="30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1807" w:type="dxa"/>
            <w:tcBorders>
              <w:left w:val="single" w:color="auto" w:sz="4" w:space="0"/>
              <w:right w:val="nil"/>
            </w:tcBorders>
            <w:vAlign w:val="center"/>
          </w:tcPr>
          <w:p>
            <w:pPr>
              <w:ind w:right="113"/>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监督人员</w:t>
            </w:r>
          </w:p>
        </w:tc>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2"/>
                <w:szCs w:val="22"/>
              </w:rPr>
            </w:pPr>
          </w:p>
        </w:tc>
        <w:tc>
          <w:tcPr>
            <w:tcW w:w="1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FF0000"/>
                <w:kern w:val="0"/>
                <w:sz w:val="22"/>
                <w:szCs w:val="22"/>
              </w:rPr>
            </w:pP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FF0000"/>
                <w:kern w:val="0"/>
                <w:sz w:val="22"/>
                <w:szCs w:val="22"/>
              </w:rPr>
            </w:pP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监督</w:t>
            </w:r>
          </w:p>
        </w:tc>
        <w:tc>
          <w:tcPr>
            <w:tcW w:w="30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对验收过程进行全程监督</w:t>
            </w:r>
          </w:p>
        </w:tc>
      </w:tr>
      <w:tr>
        <w:tblPrEx>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验收日期</w:t>
            </w: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6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验收</w:t>
            </w:r>
            <w:r>
              <w:rPr>
                <w:rFonts w:hint="eastAsia" w:ascii="宋体" w:hAnsi="宋体" w:eastAsia="宋体" w:cs="宋体"/>
                <w:color w:val="000000" w:themeColor="text1"/>
                <w:kern w:val="0"/>
                <w:sz w:val="22"/>
                <w:szCs w:val="22"/>
                <w14:textFill>
                  <w14:solidFill>
                    <w14:schemeClr w14:val="tx1"/>
                  </w14:solidFill>
                </w14:textFill>
              </w:rPr>
              <w:t>地点</w:t>
            </w:r>
          </w:p>
        </w:tc>
        <w:tc>
          <w:tcPr>
            <w:tcW w:w="3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881" w:hRule="atLeast"/>
          <w:jc w:val="center"/>
        </w:trPr>
        <w:tc>
          <w:tcPr>
            <w:tcW w:w="1807"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验收</w:t>
            </w:r>
            <w:r>
              <w:rPr>
                <w:rFonts w:hint="eastAsia" w:ascii="宋体" w:hAnsi="宋体" w:cs="宋体"/>
                <w:color w:val="000000" w:themeColor="text1"/>
                <w:kern w:val="0"/>
                <w:sz w:val="22"/>
                <w:szCs w:val="22"/>
                <w:lang w:val="en-US" w:eastAsia="zh-CN"/>
                <w14:textFill>
                  <w14:solidFill>
                    <w14:schemeClr w14:val="tx1"/>
                  </w14:solidFill>
                </w14:textFill>
              </w:rPr>
              <w:t>过程及</w:t>
            </w:r>
            <w:r>
              <w:rPr>
                <w:rFonts w:hint="eastAsia" w:ascii="宋体" w:hAnsi="宋体" w:eastAsia="宋体" w:cs="宋体"/>
                <w:color w:val="000000" w:themeColor="text1"/>
                <w:kern w:val="0"/>
                <w:sz w:val="22"/>
                <w:szCs w:val="22"/>
                <w:lang w:val="en-US" w:eastAsia="zh-CN"/>
                <w14:textFill>
                  <w14:solidFill>
                    <w14:schemeClr w14:val="tx1"/>
                  </w14:solidFill>
                </w14:textFill>
              </w:rPr>
              <w:t>情况</w:t>
            </w:r>
          </w:p>
        </w:tc>
        <w:tc>
          <w:tcPr>
            <w:tcW w:w="751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1326" w:hRule="atLeast"/>
          <w:jc w:val="center"/>
        </w:trPr>
        <w:tc>
          <w:tcPr>
            <w:tcW w:w="1807"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供应商</w:t>
            </w:r>
            <w:r>
              <w:rPr>
                <w:rFonts w:hint="eastAsia" w:ascii="宋体" w:hAnsi="宋体" w:cs="宋体"/>
                <w:color w:val="000000" w:themeColor="text1"/>
                <w:kern w:val="0"/>
                <w:sz w:val="22"/>
                <w:szCs w:val="22"/>
                <w:lang w:val="en-US" w:eastAsia="zh-CN"/>
                <w14:textFill>
                  <w14:solidFill>
                    <w14:schemeClr w14:val="tx1"/>
                  </w14:solidFill>
                </w14:textFill>
              </w:rPr>
              <w:t>（乙方）</w:t>
            </w:r>
          </w:p>
          <w:p>
            <w:pPr>
              <w:widowControl/>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履约情况</w:t>
            </w:r>
          </w:p>
          <w:p>
            <w:pPr>
              <w:widowControl/>
              <w:jc w:val="center"/>
              <w:rPr>
                <w:rFonts w:hint="default" w:ascii="宋体" w:hAnsi="宋体" w:eastAsia="宋体" w:cs="宋体"/>
                <w:b/>
                <w:bCs/>
                <w:color w:val="000000" w:themeColor="text1"/>
                <w:kern w:val="0"/>
                <w:sz w:val="22"/>
                <w:szCs w:val="22"/>
                <w:lang w:val="en-US" w:eastAsia="zh-CN"/>
                <w14:textFill>
                  <w14:solidFill>
                    <w14:schemeClr w14:val="tx1"/>
                  </w14:solidFill>
                </w14:textFill>
              </w:rPr>
            </w:pPr>
          </w:p>
        </w:tc>
        <w:tc>
          <w:tcPr>
            <w:tcW w:w="751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ind w:firstLine="402" w:firstLineChars="200"/>
              <w:rPr>
                <w:rFonts w:hint="eastAsia" w:ascii="宋体" w:hAnsi="宋体" w:eastAsia="宋体" w:cs="宋体"/>
                <w:b/>
                <w:bCs w:val="0"/>
                <w:i/>
                <w:iCs/>
                <w:color w:val="auto"/>
                <w:sz w:val="20"/>
                <w:szCs w:val="20"/>
                <w:highlight w:val="green"/>
                <w:lang w:eastAsia="zh-CN"/>
              </w:rPr>
            </w:pPr>
            <w:r>
              <w:rPr>
                <w:rFonts w:hint="eastAsia" w:ascii="宋体" w:hAnsi="宋体" w:eastAsia="宋体" w:cs="宋体"/>
                <w:b/>
                <w:bCs w:val="0"/>
                <w:i/>
                <w:iCs/>
                <w:color w:val="auto"/>
                <w:sz w:val="20"/>
                <w:szCs w:val="20"/>
                <w:highlight w:val="green"/>
              </w:rPr>
              <w:t>示例一：经</w:t>
            </w:r>
            <w:r>
              <w:rPr>
                <w:rFonts w:hint="eastAsia" w:ascii="宋体" w:hAnsi="宋体" w:eastAsia="宋体" w:cs="宋体"/>
                <w:b/>
                <w:bCs w:val="0"/>
                <w:i/>
                <w:iCs/>
                <w:color w:val="auto"/>
                <w:sz w:val="20"/>
                <w:szCs w:val="20"/>
                <w:highlight w:val="green"/>
                <w:lang w:val="en-US" w:eastAsia="zh-CN"/>
              </w:rPr>
              <w:t>验收</w:t>
            </w:r>
            <w:r>
              <w:rPr>
                <w:rFonts w:hint="eastAsia" w:ascii="宋体" w:hAnsi="宋体" w:eastAsia="宋体" w:cs="宋体"/>
                <w:b/>
                <w:bCs w:val="0"/>
                <w:i/>
                <w:iCs/>
                <w:color w:val="auto"/>
                <w:sz w:val="20"/>
                <w:szCs w:val="20"/>
                <w:highlight w:val="green"/>
              </w:rPr>
              <w:t>，</w:t>
            </w:r>
            <w:r>
              <w:rPr>
                <w:rFonts w:hint="eastAsia" w:ascii="宋体" w:hAnsi="宋体" w:eastAsia="宋体" w:cs="宋体"/>
                <w:b/>
                <w:bCs w:val="0"/>
                <w:i/>
                <w:iCs/>
                <w:color w:val="auto"/>
                <w:sz w:val="20"/>
                <w:szCs w:val="20"/>
                <w:highlight w:val="green"/>
                <w:lang w:val="en-US" w:eastAsia="zh-CN"/>
              </w:rPr>
              <w:t>XXX公司</w:t>
            </w:r>
            <w:r>
              <w:rPr>
                <w:rFonts w:hint="eastAsia" w:ascii="宋体" w:hAnsi="宋体" w:cs="宋体"/>
                <w:b/>
                <w:bCs w:val="0"/>
                <w:i/>
                <w:iCs/>
                <w:color w:val="auto"/>
                <w:sz w:val="20"/>
                <w:szCs w:val="20"/>
                <w:highlight w:val="green"/>
                <w:lang w:val="en-US" w:eastAsia="zh-CN"/>
              </w:rPr>
              <w:t>能按照合同的约定履约【每一项技术参数、商务要求（不含售后服务）、XXX符合合同约定】，</w:t>
            </w:r>
            <w:r>
              <w:rPr>
                <w:rFonts w:hint="eastAsia" w:ascii="宋体" w:hAnsi="宋体" w:eastAsia="宋体" w:cs="宋体"/>
                <w:b/>
                <w:bCs w:val="0"/>
                <w:i/>
                <w:iCs/>
                <w:color w:val="auto"/>
                <w:sz w:val="20"/>
                <w:szCs w:val="20"/>
                <w:highlight w:val="green"/>
                <w:lang w:val="en-US" w:eastAsia="zh-CN"/>
              </w:rPr>
              <w:t>提供的</w:t>
            </w:r>
            <w:r>
              <w:rPr>
                <w:rFonts w:hint="eastAsia" w:ascii="宋体" w:hAnsi="宋体" w:eastAsia="宋体" w:cs="宋体"/>
                <w:b/>
                <w:bCs w:val="0"/>
                <w:i/>
                <w:iCs/>
                <w:color w:val="auto"/>
                <w:sz w:val="20"/>
                <w:szCs w:val="20"/>
                <w:highlight w:val="green"/>
              </w:rPr>
              <w:t>货物品牌型号、外观、数量、质量、功能、配套资料符合</w:t>
            </w:r>
            <w:r>
              <w:rPr>
                <w:rFonts w:hint="eastAsia" w:ascii="宋体" w:hAnsi="宋体" w:eastAsia="宋体" w:cs="宋体"/>
                <w:b/>
                <w:bCs w:val="0"/>
                <w:i/>
                <w:iCs/>
                <w:color w:val="auto"/>
                <w:sz w:val="20"/>
                <w:szCs w:val="20"/>
                <w:highlight w:val="green"/>
                <w:lang w:val="en-US" w:eastAsia="zh-CN"/>
              </w:rPr>
              <w:t>合同约定</w:t>
            </w:r>
            <w:r>
              <w:rPr>
                <w:rFonts w:hint="eastAsia" w:ascii="宋体" w:hAnsi="宋体" w:eastAsia="宋体" w:cs="宋体"/>
                <w:b/>
                <w:bCs w:val="0"/>
                <w:i/>
                <w:iCs/>
                <w:color w:val="auto"/>
                <w:sz w:val="20"/>
                <w:szCs w:val="20"/>
                <w:highlight w:val="green"/>
              </w:rPr>
              <w:t>，</w:t>
            </w:r>
            <w:r>
              <w:rPr>
                <w:rFonts w:hint="eastAsia" w:ascii="宋体" w:hAnsi="宋体" w:eastAsia="宋体" w:cs="宋体"/>
                <w:b/>
                <w:bCs w:val="0"/>
                <w:i/>
                <w:iCs/>
                <w:color w:val="auto"/>
                <w:sz w:val="20"/>
                <w:szCs w:val="20"/>
                <w:highlight w:val="green"/>
                <w:lang w:val="en-US" w:eastAsia="zh-CN"/>
              </w:rPr>
              <w:t>本次验收为合格</w:t>
            </w:r>
            <w:r>
              <w:rPr>
                <w:rFonts w:hint="eastAsia" w:ascii="宋体" w:hAnsi="宋体" w:eastAsia="宋体" w:cs="宋体"/>
                <w:b/>
                <w:bCs w:val="0"/>
                <w:i/>
                <w:iCs/>
                <w:color w:val="auto"/>
                <w:sz w:val="20"/>
                <w:szCs w:val="20"/>
                <w:highlight w:val="green"/>
              </w:rPr>
              <w:t>。</w:t>
            </w:r>
          </w:p>
          <w:p>
            <w:pPr>
              <w:spacing w:line="240" w:lineRule="exact"/>
              <w:ind w:firstLine="402"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b/>
                <w:bCs w:val="0"/>
                <w:i/>
                <w:iCs/>
                <w:color w:val="auto"/>
                <w:sz w:val="20"/>
                <w:szCs w:val="20"/>
                <w:highlight w:val="green"/>
              </w:rPr>
              <w:t>示例二：经</w:t>
            </w:r>
            <w:r>
              <w:rPr>
                <w:rFonts w:hint="eastAsia" w:ascii="宋体" w:hAnsi="宋体" w:eastAsia="宋体" w:cs="宋体"/>
                <w:b/>
                <w:bCs w:val="0"/>
                <w:i/>
                <w:iCs/>
                <w:color w:val="auto"/>
                <w:sz w:val="20"/>
                <w:szCs w:val="20"/>
                <w:highlight w:val="green"/>
                <w:lang w:val="en-US" w:eastAsia="zh-CN"/>
              </w:rPr>
              <w:t>验收</w:t>
            </w:r>
            <w:r>
              <w:rPr>
                <w:rFonts w:hint="eastAsia" w:ascii="宋体" w:hAnsi="宋体" w:eastAsia="宋体" w:cs="宋体"/>
                <w:b/>
                <w:bCs w:val="0"/>
                <w:i/>
                <w:iCs/>
                <w:color w:val="auto"/>
                <w:sz w:val="20"/>
                <w:szCs w:val="20"/>
                <w:highlight w:val="green"/>
              </w:rPr>
              <w:t>，</w:t>
            </w:r>
            <w:r>
              <w:rPr>
                <w:rFonts w:hint="eastAsia" w:ascii="宋体" w:hAnsi="宋体" w:eastAsia="宋体" w:cs="宋体"/>
                <w:b/>
                <w:bCs w:val="0"/>
                <w:i/>
                <w:iCs/>
                <w:color w:val="auto"/>
                <w:sz w:val="20"/>
                <w:szCs w:val="20"/>
                <w:highlight w:val="green"/>
                <w:lang w:val="en-US" w:eastAsia="zh-CN"/>
              </w:rPr>
              <w:t>XXX公司提供的XXX</w:t>
            </w:r>
            <w:r>
              <w:rPr>
                <w:rFonts w:hint="eastAsia" w:ascii="宋体" w:hAnsi="宋体" w:eastAsia="宋体" w:cs="宋体"/>
                <w:b/>
                <w:bCs w:val="0"/>
                <w:i/>
                <w:iCs/>
                <w:color w:val="auto"/>
                <w:sz w:val="20"/>
                <w:szCs w:val="20"/>
                <w:highlight w:val="green"/>
              </w:rPr>
              <w:t>品牌型号</w:t>
            </w:r>
            <w:r>
              <w:rPr>
                <w:rFonts w:hint="eastAsia" w:ascii="宋体" w:hAnsi="宋体" w:eastAsia="宋体" w:cs="宋体"/>
                <w:b/>
                <w:bCs w:val="0"/>
                <w:i/>
                <w:iCs/>
                <w:color w:val="auto"/>
                <w:sz w:val="20"/>
                <w:szCs w:val="20"/>
                <w:highlight w:val="green"/>
                <w:lang w:val="en-US" w:eastAsia="zh-CN"/>
              </w:rPr>
              <w:t>与合同约定不一致</w:t>
            </w:r>
            <w:r>
              <w:rPr>
                <w:rFonts w:hint="eastAsia" w:ascii="宋体" w:hAnsi="宋体" w:eastAsia="宋体" w:cs="宋体"/>
                <w:b/>
                <w:bCs w:val="0"/>
                <w:i/>
                <w:iCs/>
                <w:color w:val="auto"/>
                <w:sz w:val="20"/>
                <w:szCs w:val="20"/>
                <w:highlight w:val="green"/>
              </w:rPr>
              <w:t>，</w:t>
            </w:r>
            <w:r>
              <w:rPr>
                <w:rFonts w:hint="eastAsia" w:ascii="宋体" w:hAnsi="宋体" w:eastAsia="宋体" w:cs="宋体"/>
                <w:b/>
                <w:bCs w:val="0"/>
                <w:i/>
                <w:iCs/>
                <w:color w:val="auto"/>
                <w:sz w:val="20"/>
                <w:szCs w:val="20"/>
                <w:highlight w:val="green"/>
                <w:lang w:val="en-US" w:eastAsia="zh-CN"/>
              </w:rPr>
              <w:t>本次验收为不合格</w:t>
            </w:r>
            <w:r>
              <w:rPr>
                <w:rFonts w:hint="eastAsia" w:ascii="宋体" w:hAnsi="宋体" w:eastAsia="宋体" w:cs="宋体"/>
                <w:b/>
                <w:bCs w:val="0"/>
                <w:i/>
                <w:iCs/>
                <w:color w:val="auto"/>
                <w:sz w:val="20"/>
                <w:szCs w:val="20"/>
                <w:highlight w:val="green"/>
              </w:rPr>
              <w:t>，请</w:t>
            </w:r>
            <w:r>
              <w:rPr>
                <w:rFonts w:hint="eastAsia" w:ascii="宋体" w:hAnsi="宋体" w:eastAsia="宋体" w:cs="宋体"/>
                <w:b/>
                <w:bCs w:val="0"/>
                <w:i/>
                <w:iCs/>
                <w:color w:val="auto"/>
                <w:sz w:val="20"/>
                <w:szCs w:val="20"/>
                <w:highlight w:val="green"/>
                <w:lang w:val="en-US" w:eastAsia="zh-CN"/>
              </w:rPr>
              <w:t>公司按合同约定整改后</w:t>
            </w:r>
            <w:r>
              <w:rPr>
                <w:rFonts w:hint="eastAsia" w:ascii="宋体" w:hAnsi="宋体" w:eastAsia="宋体" w:cs="宋体"/>
                <w:b/>
                <w:bCs w:val="0"/>
                <w:i/>
                <w:iCs/>
                <w:color w:val="auto"/>
                <w:sz w:val="20"/>
                <w:szCs w:val="20"/>
                <w:highlight w:val="green"/>
              </w:rPr>
              <w:t>，再重新</w:t>
            </w:r>
            <w:r>
              <w:rPr>
                <w:rFonts w:hint="eastAsia" w:ascii="宋体" w:hAnsi="宋体" w:eastAsia="宋体" w:cs="宋体"/>
                <w:b/>
                <w:bCs w:val="0"/>
                <w:i/>
                <w:iCs/>
                <w:color w:val="auto"/>
                <w:sz w:val="20"/>
                <w:szCs w:val="20"/>
                <w:highlight w:val="green"/>
                <w:lang w:val="en-US" w:eastAsia="zh-CN"/>
              </w:rPr>
              <w:t>验收</w:t>
            </w:r>
            <w:r>
              <w:rPr>
                <w:rFonts w:hint="eastAsia" w:ascii="宋体" w:hAnsi="宋体" w:eastAsia="宋体" w:cs="宋体"/>
                <w:b/>
                <w:bCs w:val="0"/>
                <w:i/>
                <w:iCs/>
                <w:color w:val="auto"/>
                <w:sz w:val="20"/>
                <w:szCs w:val="20"/>
                <w:highlight w:val="green"/>
              </w:rPr>
              <w:t>。</w:t>
            </w:r>
          </w:p>
        </w:tc>
      </w:tr>
      <w:tr>
        <w:tblPrEx>
          <w:tblCellMar>
            <w:top w:w="0" w:type="dxa"/>
            <w:left w:w="108" w:type="dxa"/>
            <w:bottom w:w="0" w:type="dxa"/>
            <w:right w:w="108" w:type="dxa"/>
          </w:tblCellMar>
        </w:tblPrEx>
        <w:trPr>
          <w:trHeight w:val="639" w:hRule="atLeast"/>
          <w:jc w:val="center"/>
        </w:trPr>
        <w:tc>
          <w:tcPr>
            <w:tcW w:w="1807"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验收结论</w:t>
            </w:r>
          </w:p>
        </w:tc>
        <w:tc>
          <w:tcPr>
            <w:tcW w:w="751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b/>
                <w:bCs/>
                <w:color w:val="000000" w:themeColor="text1"/>
                <w:kern w:val="0"/>
                <w:sz w:val="22"/>
                <w:szCs w:val="22"/>
                <w:lang w:val="en-US" w:eastAsia="zh-CN"/>
                <w14:textFill>
                  <w14:solidFill>
                    <w14:schemeClr w14:val="tx1"/>
                  </w14:solidFill>
                </w14:textFill>
              </w:rPr>
            </w:pPr>
          </w:p>
        </w:tc>
      </w:tr>
      <w:tr>
        <w:tblPrEx>
          <w:tblCellMar>
            <w:top w:w="0" w:type="dxa"/>
            <w:left w:w="108" w:type="dxa"/>
            <w:bottom w:w="0" w:type="dxa"/>
            <w:right w:w="108" w:type="dxa"/>
          </w:tblCellMar>
        </w:tblPrEx>
        <w:trPr>
          <w:trHeight w:val="1087" w:hRule="atLeast"/>
          <w:jc w:val="center"/>
        </w:trPr>
        <w:tc>
          <w:tcPr>
            <w:tcW w:w="1807"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验收小组</w:t>
            </w:r>
            <w:r>
              <w:rPr>
                <w:rFonts w:hint="eastAsia" w:ascii="宋体" w:hAnsi="宋体" w:eastAsia="宋体" w:cs="宋体"/>
                <w:color w:val="000000" w:themeColor="text1"/>
                <w:kern w:val="0"/>
                <w:sz w:val="22"/>
                <w:szCs w:val="22"/>
                <w:lang w:val="en-US" w:eastAsia="zh-CN"/>
                <w14:textFill>
                  <w14:solidFill>
                    <w14:schemeClr w14:val="tx1"/>
                  </w14:solidFill>
                </w14:textFill>
              </w:rPr>
              <w:t>成员</w:t>
            </w:r>
          </w:p>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签字</w:t>
            </w:r>
          </w:p>
        </w:tc>
        <w:tc>
          <w:tcPr>
            <w:tcW w:w="751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szCs w:val="22"/>
                <w:lang w:val="en-US" w:eastAsia="zh-CN"/>
                <w14:textFill>
                  <w14:solidFill>
                    <w14:schemeClr w14:val="tx1"/>
                  </w14:solidFill>
                </w14:textFill>
              </w:rPr>
            </w:pPr>
          </w:p>
        </w:tc>
      </w:tr>
      <w:tr>
        <w:tblPrEx>
          <w:tblCellMar>
            <w:top w:w="0" w:type="dxa"/>
            <w:left w:w="108" w:type="dxa"/>
            <w:bottom w:w="0" w:type="dxa"/>
            <w:right w:w="108" w:type="dxa"/>
          </w:tblCellMar>
        </w:tblPrEx>
        <w:trPr>
          <w:trHeight w:val="919" w:hRule="atLeast"/>
          <w:jc w:val="center"/>
        </w:trPr>
        <w:tc>
          <w:tcPr>
            <w:tcW w:w="1807"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监督人员签字</w:t>
            </w:r>
          </w:p>
        </w:tc>
        <w:tc>
          <w:tcPr>
            <w:tcW w:w="751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themeColor="text1"/>
                <w:kern w:val="0"/>
                <w:sz w:val="22"/>
                <w:szCs w:val="22"/>
                <w:lang w:val="en-US" w:eastAsia="zh-CN"/>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932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lang w:val="en-US" w:eastAsia="zh-CN"/>
              </w:rPr>
            </w:pPr>
            <w:r>
              <w:rPr>
                <w:rFonts w:hint="eastAsia"/>
                <w:lang w:val="en-US" w:eastAsia="zh-CN"/>
              </w:rPr>
              <w:t>编制说明：</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lang w:val="en-US" w:eastAsia="zh-CN"/>
              </w:rPr>
            </w:pPr>
            <w:r>
              <w:rPr>
                <w:rFonts w:hint="eastAsia"/>
                <w:lang w:val="en-US" w:eastAsia="zh-CN"/>
              </w:rPr>
              <w:t>1.验收单位可根据项目实际调整该表格。</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lang w:val="en-US" w:eastAsia="zh-CN"/>
              </w:rPr>
            </w:pPr>
            <w:r>
              <w:rPr>
                <w:rFonts w:hint="eastAsia"/>
                <w:lang w:val="en-US" w:eastAsia="zh-CN"/>
              </w:rPr>
              <w:t>2.主要工作内容是指验收时验收小组成员各自承担的工作任务。</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lang w:val="en-US" w:eastAsia="zh-CN"/>
              </w:rPr>
            </w:pPr>
            <w:r>
              <w:rPr>
                <w:rFonts w:hint="eastAsia"/>
                <w:lang w:val="en-US" w:eastAsia="zh-CN"/>
              </w:rPr>
              <w:t>3.验收结论应为“合格”或“不合格，若验收结论“不合格”时，应在供应商履约情况中说明不合格原因。</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lang w:val="en-US" w:eastAsia="zh-CN"/>
              </w:rPr>
            </w:pPr>
            <w:r>
              <w:rPr>
                <w:rFonts w:hint="eastAsia"/>
                <w:lang w:val="en-US" w:eastAsia="zh-CN"/>
              </w:rPr>
              <w:t>4.对验收过程和结果有不同意见的，请在个人验收记录表中反映。</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lang w:val="en-US" w:eastAsia="zh-CN"/>
              </w:rPr>
            </w:pPr>
            <w:r>
              <w:rPr>
                <w:rFonts w:hint="eastAsia"/>
                <w:lang w:val="en-US" w:eastAsia="zh-CN"/>
              </w:rPr>
              <w:t>5.采购项目履约验收个人记录表是履约验收报告重要组成部分。</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eastAsia="宋体"/>
                <w:lang w:val="en-US" w:eastAsia="zh-CN"/>
              </w:rPr>
            </w:pPr>
            <w:r>
              <w:rPr>
                <w:rFonts w:hint="eastAsia"/>
                <w:lang w:val="en-US" w:eastAsia="zh-CN"/>
              </w:rPr>
              <w:t>6.电子卖场采购的项目可不使用本表，使用电子卖场系统自动生成的验收单。</w:t>
            </w:r>
          </w:p>
        </w:tc>
      </w:tr>
    </w:tbl>
    <w:p>
      <w:pPr>
        <w:keepNext w:val="0"/>
        <w:keepLines w:val="0"/>
        <w:pageBreakBefore w:val="0"/>
        <w:widowControl/>
        <w:kinsoku/>
        <w:wordWrap/>
        <w:overflowPunct/>
        <w:topLinePunct w:val="0"/>
        <w:autoSpaceDE/>
        <w:autoSpaceDN/>
        <w:bidi w:val="0"/>
        <w:adjustRightInd w:val="0"/>
        <w:snapToGrid w:val="0"/>
        <w:spacing w:line="360" w:lineRule="exact"/>
        <w:ind w:firstLine="402" w:firstLineChars="200"/>
        <w:jc w:val="left"/>
        <w:textAlignment w:val="auto"/>
        <w:rPr>
          <w:rFonts w:hint="eastAsia"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eastAsia="宋体" w:cs="宋体"/>
          <w:b/>
          <w:bCs/>
          <w:color w:val="000000" w:themeColor="text1"/>
          <w:kern w:val="0"/>
          <w:sz w:val="20"/>
          <w:szCs w:val="20"/>
          <w:lang w:val="en-US" w:eastAsia="zh-CN"/>
          <w14:textFill>
            <w14:solidFill>
              <w14:schemeClr w14:val="tx1"/>
            </w14:solidFill>
          </w14:textFill>
        </w:rPr>
        <w:t>温馨提示：</w:t>
      </w:r>
    </w:p>
    <w:p>
      <w:pPr>
        <w:keepNext w:val="0"/>
        <w:keepLines w:val="0"/>
        <w:pageBreakBefore w:val="0"/>
        <w:widowControl/>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1.验收小组成员原则上主要由熟悉掌握该项目的技术人员单数组成，验收小组成员应至少有一位学校副处级及以上干部。涉及固定资产、无形资产的</w:t>
      </w:r>
      <w:r>
        <w:rPr>
          <w:rFonts w:hint="eastAsia" w:ascii="宋体" w:hAnsi="宋体" w:cs="宋体"/>
          <w:color w:val="000000" w:themeColor="text1"/>
          <w:kern w:val="0"/>
          <w:sz w:val="22"/>
          <w:szCs w:val="22"/>
          <w:lang w:val="en-US" w:eastAsia="zh-CN"/>
          <w14:textFill>
            <w14:solidFill>
              <w14:schemeClr w14:val="tx1"/>
            </w14:solidFill>
          </w14:textFill>
        </w:rPr>
        <w:t>采购</w:t>
      </w:r>
      <w:r>
        <w:rPr>
          <w:rFonts w:hint="eastAsia" w:ascii="宋体" w:hAnsi="宋体" w:eastAsia="宋体" w:cs="宋体"/>
          <w:color w:val="000000" w:themeColor="text1"/>
          <w:kern w:val="0"/>
          <w:sz w:val="22"/>
          <w:szCs w:val="22"/>
          <w:lang w:val="en-US" w:eastAsia="zh-CN"/>
          <w14:textFill>
            <w14:solidFill>
              <w14:schemeClr w14:val="tx1"/>
            </w14:solidFill>
          </w14:textFill>
        </w:rPr>
        <w:t>项目，采购项目实施单位的国资员以及国有资产与后勤管理处应参与验收；涉及基建工程的</w:t>
      </w:r>
      <w:r>
        <w:rPr>
          <w:rFonts w:hint="eastAsia" w:ascii="宋体" w:hAnsi="宋体" w:cs="宋体"/>
          <w:color w:val="000000" w:themeColor="text1"/>
          <w:kern w:val="0"/>
          <w:sz w:val="22"/>
          <w:szCs w:val="22"/>
          <w:lang w:val="en-US" w:eastAsia="zh-CN"/>
          <w14:textFill>
            <w14:solidFill>
              <w14:schemeClr w14:val="tx1"/>
            </w14:solidFill>
          </w14:textFill>
        </w:rPr>
        <w:t>采购</w:t>
      </w:r>
      <w:r>
        <w:rPr>
          <w:rFonts w:hint="eastAsia" w:ascii="宋体" w:hAnsi="宋体" w:eastAsia="宋体" w:cs="宋体"/>
          <w:color w:val="000000" w:themeColor="text1"/>
          <w:kern w:val="0"/>
          <w:sz w:val="22"/>
          <w:szCs w:val="22"/>
          <w:lang w:val="en-US" w:eastAsia="zh-CN"/>
          <w14:textFill>
            <w14:solidFill>
              <w14:schemeClr w14:val="tx1"/>
            </w14:solidFill>
          </w14:textFill>
        </w:rPr>
        <w:t>项目，国有资产与后勤管理处应参与验收；涉及信息化建设、图书资料的</w:t>
      </w:r>
      <w:r>
        <w:rPr>
          <w:rFonts w:hint="eastAsia" w:ascii="宋体" w:hAnsi="宋体" w:cs="宋体"/>
          <w:color w:val="000000" w:themeColor="text1"/>
          <w:kern w:val="0"/>
          <w:sz w:val="22"/>
          <w:szCs w:val="22"/>
          <w:lang w:val="en-US" w:eastAsia="zh-CN"/>
          <w14:textFill>
            <w14:solidFill>
              <w14:schemeClr w14:val="tx1"/>
            </w14:solidFill>
          </w14:textFill>
        </w:rPr>
        <w:t>采购</w:t>
      </w:r>
      <w:r>
        <w:rPr>
          <w:rFonts w:hint="eastAsia" w:ascii="宋体" w:hAnsi="宋体" w:eastAsia="宋体" w:cs="宋体"/>
          <w:color w:val="000000" w:themeColor="text1"/>
          <w:kern w:val="0"/>
          <w:sz w:val="22"/>
          <w:szCs w:val="22"/>
          <w:lang w:val="en-US" w:eastAsia="zh-CN"/>
          <w14:textFill>
            <w14:solidFill>
              <w14:schemeClr w14:val="tx1"/>
            </w14:solidFill>
          </w14:textFill>
        </w:rPr>
        <w:t>项目，图文信息中心应参与验收。</w:t>
      </w:r>
    </w:p>
    <w:p>
      <w:pPr>
        <w:keepNext w:val="0"/>
        <w:keepLines w:val="0"/>
        <w:pageBreakBefore w:val="0"/>
        <w:widowControl/>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合同金额在50万元以下的</w:t>
      </w:r>
      <w:r>
        <w:rPr>
          <w:rFonts w:hint="eastAsia" w:ascii="宋体" w:hAnsi="宋体" w:cs="宋体"/>
          <w:color w:val="000000" w:themeColor="text1"/>
          <w:kern w:val="0"/>
          <w:sz w:val="22"/>
          <w:szCs w:val="22"/>
          <w:lang w:val="en-US" w:eastAsia="zh-CN"/>
          <w14:textFill>
            <w14:solidFill>
              <w14:schemeClr w14:val="tx1"/>
            </w14:solidFill>
          </w14:textFill>
        </w:rPr>
        <w:t>采购</w:t>
      </w:r>
      <w:r>
        <w:rPr>
          <w:rFonts w:hint="eastAsia" w:ascii="宋体" w:hAnsi="宋体" w:eastAsia="宋体" w:cs="宋体"/>
          <w:color w:val="000000" w:themeColor="text1"/>
          <w:kern w:val="0"/>
          <w:sz w:val="22"/>
          <w:szCs w:val="22"/>
          <w:lang w:val="en-US" w:eastAsia="zh-CN"/>
          <w14:textFill>
            <w14:solidFill>
              <w14:schemeClr w14:val="tx1"/>
            </w14:solidFill>
          </w14:textFill>
        </w:rPr>
        <w:t>项目，验收小组由3人及以上单数成员组成，验收小组的组长原则上应由采购项目实施单位的主要负责人担任；合同金额50万元及以上的</w:t>
      </w:r>
      <w:r>
        <w:rPr>
          <w:rFonts w:hint="eastAsia" w:ascii="宋体" w:hAnsi="宋体" w:cs="宋体"/>
          <w:color w:val="000000" w:themeColor="text1"/>
          <w:kern w:val="0"/>
          <w:sz w:val="22"/>
          <w:szCs w:val="22"/>
          <w:lang w:val="en-US" w:eastAsia="zh-CN"/>
          <w14:textFill>
            <w14:solidFill>
              <w14:schemeClr w14:val="tx1"/>
            </w14:solidFill>
          </w14:textFill>
        </w:rPr>
        <w:t>采购</w:t>
      </w:r>
      <w:r>
        <w:rPr>
          <w:rFonts w:hint="eastAsia" w:ascii="宋体" w:hAnsi="宋体" w:eastAsia="宋体" w:cs="宋体"/>
          <w:color w:val="000000" w:themeColor="text1"/>
          <w:kern w:val="0"/>
          <w:sz w:val="22"/>
          <w:szCs w:val="22"/>
          <w:lang w:val="en-US" w:eastAsia="zh-CN"/>
          <w14:textFill>
            <w14:solidFill>
              <w14:schemeClr w14:val="tx1"/>
            </w14:solidFill>
          </w14:textFill>
        </w:rPr>
        <w:t>项目，验收小组由5人及以上单数成员组成，其中合同金额50万元及以上，</w:t>
      </w: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eastAsia="宋体" w:cs="宋体"/>
          <w:color w:val="000000" w:themeColor="text1"/>
          <w:kern w:val="0"/>
          <w:sz w:val="22"/>
          <w:szCs w:val="22"/>
          <w:lang w:val="en-US" w:eastAsia="zh-CN"/>
          <w14:textFill>
            <w14:solidFill>
              <w14:schemeClr w14:val="tx1"/>
            </w14:solidFill>
          </w14:textFill>
        </w:rPr>
        <w:t>00万元以下的</w:t>
      </w:r>
      <w:r>
        <w:rPr>
          <w:rFonts w:hint="eastAsia" w:ascii="宋体" w:hAnsi="宋体" w:cs="宋体"/>
          <w:color w:val="000000" w:themeColor="text1"/>
          <w:kern w:val="0"/>
          <w:sz w:val="22"/>
          <w:szCs w:val="22"/>
          <w:lang w:val="en-US" w:eastAsia="zh-CN"/>
          <w14:textFill>
            <w14:solidFill>
              <w14:schemeClr w14:val="tx1"/>
            </w14:solidFill>
          </w14:textFill>
        </w:rPr>
        <w:t>采购</w:t>
      </w:r>
      <w:r>
        <w:rPr>
          <w:rFonts w:hint="eastAsia" w:ascii="宋体" w:hAnsi="宋体" w:eastAsia="宋体" w:cs="宋体"/>
          <w:color w:val="000000" w:themeColor="text1"/>
          <w:kern w:val="0"/>
          <w:sz w:val="22"/>
          <w:szCs w:val="22"/>
          <w:lang w:val="en-US" w:eastAsia="zh-CN"/>
          <w14:textFill>
            <w14:solidFill>
              <w14:schemeClr w14:val="tx1"/>
            </w14:solidFill>
          </w14:textFill>
        </w:rPr>
        <w:t>项目，验收小组的组长原则上应由业务分管副校长担任，合同金额</w:t>
      </w: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eastAsia="宋体" w:cs="宋体"/>
          <w:color w:val="000000" w:themeColor="text1"/>
          <w:kern w:val="0"/>
          <w:sz w:val="22"/>
          <w:szCs w:val="22"/>
          <w:lang w:val="en-US" w:eastAsia="zh-CN"/>
          <w14:textFill>
            <w14:solidFill>
              <w14:schemeClr w14:val="tx1"/>
            </w14:solidFill>
          </w14:textFill>
        </w:rPr>
        <w:t>00万元及以上的</w:t>
      </w:r>
      <w:r>
        <w:rPr>
          <w:rFonts w:hint="eastAsia" w:ascii="宋体" w:hAnsi="宋体" w:cs="宋体"/>
          <w:color w:val="000000" w:themeColor="text1"/>
          <w:kern w:val="0"/>
          <w:sz w:val="22"/>
          <w:szCs w:val="22"/>
          <w:lang w:val="en-US" w:eastAsia="zh-CN"/>
          <w14:textFill>
            <w14:solidFill>
              <w14:schemeClr w14:val="tx1"/>
            </w14:solidFill>
          </w14:textFill>
        </w:rPr>
        <w:t>采购</w:t>
      </w:r>
      <w:r>
        <w:rPr>
          <w:rFonts w:hint="eastAsia" w:ascii="宋体" w:hAnsi="宋体" w:eastAsia="宋体" w:cs="宋体"/>
          <w:color w:val="000000" w:themeColor="text1"/>
          <w:kern w:val="0"/>
          <w:sz w:val="22"/>
          <w:szCs w:val="22"/>
          <w:lang w:val="en-US" w:eastAsia="zh-CN"/>
          <w14:textFill>
            <w14:solidFill>
              <w14:schemeClr w14:val="tx1"/>
            </w14:solidFill>
          </w14:textFill>
        </w:rPr>
        <w:t>项目，验收小组的组长原则上应由校长担任。</w:t>
      </w:r>
    </w:p>
    <w:p>
      <w:pPr>
        <w:keepNext w:val="0"/>
        <w:keepLines w:val="0"/>
        <w:pageBreakBefore w:val="0"/>
        <w:widowControl/>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合同金额1000万元及以上的</w:t>
      </w:r>
      <w:r>
        <w:rPr>
          <w:rFonts w:hint="eastAsia" w:ascii="宋体" w:hAnsi="宋体" w:cs="宋体"/>
          <w:color w:val="000000" w:themeColor="text1"/>
          <w:kern w:val="0"/>
          <w:sz w:val="22"/>
          <w:szCs w:val="22"/>
          <w:lang w:val="en-US" w:eastAsia="zh-CN"/>
          <w14:textFill>
            <w14:solidFill>
              <w14:schemeClr w14:val="tx1"/>
            </w14:solidFill>
          </w14:textFill>
        </w:rPr>
        <w:t>采购</w:t>
      </w:r>
      <w:r>
        <w:rPr>
          <w:rFonts w:hint="eastAsia" w:ascii="宋体" w:hAnsi="宋体" w:eastAsia="宋体" w:cs="宋体"/>
          <w:color w:val="000000" w:themeColor="text1"/>
          <w:kern w:val="0"/>
          <w:sz w:val="22"/>
          <w:szCs w:val="22"/>
          <w:lang w:val="en-US" w:eastAsia="zh-CN"/>
          <w14:textFill>
            <w14:solidFill>
              <w14:schemeClr w14:val="tx1"/>
            </w14:solidFill>
          </w14:textFill>
        </w:rPr>
        <w:t>项目或者复杂的采购项目，还应当邀请国家认可的质量、技术检测机构参加验收工作，但不属于质量、技术检测机构检测范围的除外。</w:t>
      </w:r>
    </w:p>
    <w:p>
      <w:pPr>
        <w:keepNext w:val="0"/>
        <w:keepLines w:val="0"/>
        <w:pageBreakBefore w:val="0"/>
        <w:widowControl/>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合同金额较大的采购项目，采购人和实际使用人或者受益者分离的采购项目，有质疑投诉举报的采购项目，应当邀请采购代理机构参加验收工作。</w:t>
      </w:r>
    </w:p>
    <w:p>
      <w:pPr>
        <w:keepNext w:val="0"/>
        <w:keepLines w:val="0"/>
        <w:pageBreakBefore w:val="0"/>
        <w:widowControl/>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2.对于供应商就采购结果提出质疑投诉举报的采购项目，验收单位应当在验收前</w:t>
      </w:r>
      <w:r>
        <w:rPr>
          <w:rFonts w:hint="default" w:ascii="宋体" w:hAnsi="宋体" w:eastAsia="宋体" w:cs="宋体"/>
          <w:color w:val="000000" w:themeColor="text1"/>
          <w:kern w:val="0"/>
          <w:sz w:val="22"/>
          <w:szCs w:val="22"/>
          <w:lang w:val="en-US" w:eastAsia="zh-CN"/>
          <w14:textFill>
            <w14:solidFill>
              <w14:schemeClr w14:val="tx1"/>
            </w14:solidFill>
          </w14:textFill>
        </w:rPr>
        <w:t>告知该供应商可以对履约验收情况进行社会监督。对于采购人和实际使用人或者受益者分离的采购项目</w:t>
      </w:r>
      <w:r>
        <w:rPr>
          <w:rFonts w:hint="eastAsia" w:ascii="宋体" w:hAnsi="宋体" w:eastAsia="宋体" w:cs="宋体"/>
          <w:color w:val="000000" w:themeColor="text1"/>
          <w:kern w:val="0"/>
          <w:sz w:val="22"/>
          <w:szCs w:val="22"/>
          <w:lang w:val="en-US" w:eastAsia="zh-CN"/>
          <w14:textFill>
            <w14:solidFill>
              <w14:schemeClr w14:val="tx1"/>
            </w14:solidFill>
          </w14:textFill>
        </w:rPr>
        <w:t>，</w:t>
      </w:r>
      <w:r>
        <w:rPr>
          <w:rFonts w:hint="default" w:ascii="宋体" w:hAnsi="宋体" w:eastAsia="宋体" w:cs="宋体"/>
          <w:color w:val="000000" w:themeColor="text1"/>
          <w:kern w:val="0"/>
          <w:sz w:val="22"/>
          <w:szCs w:val="22"/>
          <w:lang w:val="en-US" w:eastAsia="zh-CN"/>
          <w14:textFill>
            <w14:solidFill>
              <w14:schemeClr w14:val="tx1"/>
            </w14:solidFill>
          </w14:textFill>
        </w:rPr>
        <w:t>验收方应当通知3人以上实际使用人或者受益者对履约验收情况进行社会监督。</w:t>
      </w:r>
    </w:p>
    <w:p>
      <w:pPr>
        <w:keepNext w:val="0"/>
        <w:keepLines w:val="0"/>
        <w:pageBreakBefore w:val="0"/>
        <w:widowControl/>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eastAsia="宋体" w:cs="宋体"/>
          <w:color w:val="000000" w:themeColor="text1"/>
          <w:kern w:val="0"/>
          <w:sz w:val="22"/>
          <w:szCs w:val="22"/>
          <w:lang w:val="en-US" w:eastAsia="zh-CN"/>
          <w14:textFill>
            <w14:solidFill>
              <w14:schemeClr w14:val="tx1"/>
            </w14:solidFill>
          </w14:textFill>
        </w:rPr>
        <w:t>.向社会公众提供的公共服务项目，验收时应当邀请服务对象参与并出具意见，验收结果应当向社会公告。</w:t>
      </w:r>
    </w:p>
    <w:p>
      <w:pPr>
        <w:keepNext w:val="0"/>
        <w:keepLines w:val="0"/>
        <w:pageBreakBefore w:val="0"/>
        <w:widowControl/>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4</w:t>
      </w:r>
      <w:r>
        <w:rPr>
          <w:rFonts w:hint="eastAsia" w:ascii="宋体" w:hAnsi="宋体" w:eastAsia="宋体" w:cs="宋体"/>
          <w:color w:val="000000" w:themeColor="text1"/>
          <w:kern w:val="0"/>
          <w:sz w:val="22"/>
          <w:szCs w:val="22"/>
          <w:lang w:val="en-US" w:eastAsia="zh-CN"/>
          <w14:textFill>
            <w14:solidFill>
              <w14:schemeClr w14:val="tx1"/>
            </w14:solidFill>
          </w14:textFill>
        </w:rPr>
        <w:t>.验收内容要包括每一项技术和商务要求的履约情况，货物类项目验收应对货物品牌型号、外观、数量、质量、功能、配套资料等进行验收，其中仪器设备验收应进行现场调试并检验运行状况，如有样品的要与样品进行比照；服务类项目验收应根据项目特点对服务期内的服务内容、服务效果、服务人员等进行验收，或对实施情况进行考核,结合考核情况和服务效果进行验收；工程类项目验收应根据国家行业管理部门有关规定的标准、方法和内容进行验收。</w:t>
      </w:r>
    </w:p>
    <w:p>
      <w:pPr>
        <w:keepNext w:val="0"/>
        <w:keepLines w:val="0"/>
        <w:pageBreakBefore w:val="0"/>
        <w:widowControl/>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对于不能明确客观标准、涉及主观判断的采购项目验收，可以在采购项目实施单位、采购实施单位开展问卷调查等方式，转化为客观、量化的验收标准。</w:t>
      </w:r>
    </w:p>
    <w:p>
      <w:pPr>
        <w:keepNext w:val="0"/>
        <w:keepLines w:val="0"/>
        <w:pageBreakBefore w:val="0"/>
        <w:widowControl/>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5.</w:t>
      </w:r>
      <w:r>
        <w:rPr>
          <w:rFonts w:hint="eastAsia" w:ascii="宋体" w:hAnsi="宋体" w:eastAsia="宋体" w:cs="宋体"/>
          <w:color w:val="000000" w:themeColor="text1"/>
          <w:kern w:val="0"/>
          <w:sz w:val="22"/>
          <w:szCs w:val="22"/>
          <w:lang w:val="en-US" w:eastAsia="zh-CN"/>
          <w14:textFill>
            <w14:solidFill>
              <w14:schemeClr w14:val="tx1"/>
            </w14:solidFill>
          </w14:textFill>
        </w:rPr>
        <w:t>未签订合同的项目验收前，</w:t>
      </w:r>
      <w:r>
        <w:rPr>
          <w:rFonts w:hint="eastAsia" w:ascii="宋体" w:hAnsi="宋体" w:cs="宋体"/>
          <w:color w:val="000000" w:themeColor="text1"/>
          <w:kern w:val="0"/>
          <w:sz w:val="22"/>
          <w:szCs w:val="22"/>
          <w:lang w:val="en-US" w:eastAsia="zh-CN"/>
          <w14:textFill>
            <w14:solidFill>
              <w14:schemeClr w14:val="tx1"/>
            </w14:solidFill>
          </w14:textFill>
        </w:rPr>
        <w:t>验收单位</w:t>
      </w:r>
      <w:r>
        <w:rPr>
          <w:rFonts w:hint="eastAsia" w:ascii="宋体" w:hAnsi="宋体" w:eastAsia="宋体" w:cs="宋体"/>
          <w:color w:val="000000" w:themeColor="text1"/>
          <w:kern w:val="0"/>
          <w:sz w:val="22"/>
          <w:szCs w:val="22"/>
          <w:lang w:val="en-US" w:eastAsia="zh-CN"/>
          <w14:textFill>
            <w14:solidFill>
              <w14:schemeClr w14:val="tx1"/>
            </w14:solidFill>
          </w14:textFill>
        </w:rPr>
        <w:t>应逐一</w:t>
      </w:r>
      <w:r>
        <w:rPr>
          <w:rFonts w:hint="eastAsia" w:ascii="宋体" w:hAnsi="宋体" w:cs="宋体"/>
          <w:color w:val="000000" w:themeColor="text1"/>
          <w:kern w:val="0"/>
          <w:sz w:val="22"/>
          <w:szCs w:val="22"/>
          <w:lang w:val="en-US" w:eastAsia="zh-CN"/>
          <w14:textFill>
            <w14:solidFill>
              <w14:schemeClr w14:val="tx1"/>
            </w14:solidFill>
          </w14:textFill>
        </w:rPr>
        <w:t>罗</w:t>
      </w:r>
      <w:r>
        <w:rPr>
          <w:rFonts w:hint="eastAsia" w:ascii="宋体" w:hAnsi="宋体" w:eastAsia="宋体" w:cs="宋体"/>
          <w:color w:val="000000" w:themeColor="text1"/>
          <w:kern w:val="0"/>
          <w:sz w:val="22"/>
          <w:szCs w:val="22"/>
          <w:lang w:val="en-US" w:eastAsia="zh-CN"/>
          <w14:textFill>
            <w14:solidFill>
              <w14:schemeClr w14:val="tx1"/>
            </w14:solidFill>
          </w14:textFill>
        </w:rPr>
        <w:t>列出双方事前约定的事项（明细等），所需表格由</w:t>
      </w:r>
      <w:r>
        <w:rPr>
          <w:rFonts w:hint="eastAsia" w:ascii="宋体" w:hAnsi="宋体" w:cs="宋体"/>
          <w:color w:val="000000" w:themeColor="text1"/>
          <w:kern w:val="0"/>
          <w:sz w:val="22"/>
          <w:szCs w:val="22"/>
          <w:lang w:val="en-US" w:eastAsia="zh-CN"/>
          <w14:textFill>
            <w14:solidFill>
              <w14:schemeClr w14:val="tx1"/>
            </w14:solidFill>
          </w14:textFill>
        </w:rPr>
        <w:t>验收单位</w:t>
      </w:r>
      <w:r>
        <w:rPr>
          <w:rFonts w:hint="eastAsia" w:ascii="宋体" w:hAnsi="宋体" w:eastAsia="宋体" w:cs="宋体"/>
          <w:color w:val="000000" w:themeColor="text1"/>
          <w:kern w:val="0"/>
          <w:sz w:val="22"/>
          <w:szCs w:val="22"/>
          <w:lang w:val="en-US" w:eastAsia="zh-CN"/>
          <w14:textFill>
            <w14:solidFill>
              <w14:schemeClr w14:val="tx1"/>
            </w14:solidFill>
          </w14:textFill>
        </w:rPr>
        <w:t>根据实际制定。</w:t>
      </w:r>
    </w:p>
    <w:p>
      <w:pPr>
        <w:keepNext w:val="0"/>
        <w:keepLines w:val="0"/>
        <w:pageBreakBefore w:val="0"/>
        <w:widowControl/>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6.验收结论应明确合格或不合格，对验收过程和结果有不同意见的，应当在报告中写明并说明理由。签字但未写明不同意见或者未说明理由的，视为无意见。未签字又未另行书面说明其不同意见和理由的，视为同意验收过程、验收结果。</w:t>
      </w:r>
    </w:p>
    <w:p>
      <w:pPr>
        <w:keepNext w:val="0"/>
        <w:keepLines w:val="0"/>
        <w:pageBreakBefore w:val="0"/>
        <w:widowControl/>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验收小组在完成验收后，应形成书面验收报告并签字确认。验收小组成员出具意见中有不合格的，暂不形成验收结论，按以下原则进行处理，合同金额在50万元以下的由采购项目实施单位报业务分管副校长审议决定；合同金额在50万元及以上，300万元以下的由采购项目实施单位</w:t>
      </w:r>
      <w:r>
        <w:rPr>
          <w:rFonts w:hint="eastAsia" w:ascii="宋体" w:hAnsi="宋体" w:eastAsia="宋体" w:cs="宋体"/>
          <w:color w:val="000000" w:themeColor="text1"/>
          <w:kern w:val="0"/>
          <w:sz w:val="22"/>
          <w:szCs w:val="22"/>
          <w:lang w:val="en-US" w:eastAsia="zh-CN" w:bidi="ar-SA"/>
          <w14:textFill>
            <w14:solidFill>
              <w14:schemeClr w14:val="tx1"/>
            </w14:solidFill>
          </w14:textFill>
        </w:rPr>
        <w:t>报校长审议决定；300万元及以上的由采购项目实施单位报校务会审议决定。</w:t>
      </w:r>
    </w:p>
    <w:p>
      <w:pPr>
        <w:pStyle w:val="2"/>
        <w:keepNext w:val="0"/>
        <w:keepLines w:val="0"/>
        <w:pageBreakBefore w:val="0"/>
        <w:kinsoku/>
        <w:wordWrap/>
        <w:overflowPunct/>
        <w:topLinePunct w:val="0"/>
        <w:bidi w:val="0"/>
        <w:adjustRightInd w:val="0"/>
        <w:snapToGrid w:val="0"/>
        <w:spacing w:line="360" w:lineRule="exact"/>
        <w:ind w:firstLine="440" w:firstLineChars="200"/>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7.验收结果应在校内予以公示，公示期不得少于3个工作日，且对外公示当日不</w:t>
      </w:r>
      <w:r>
        <w:rPr>
          <w:rFonts w:hint="eastAsia" w:cs="宋体"/>
          <w:color w:val="000000" w:themeColor="text1"/>
          <w:kern w:val="0"/>
          <w:sz w:val="22"/>
          <w:szCs w:val="22"/>
          <w:lang w:val="en-US" w:eastAsia="zh-CN" w:bidi="ar-SA"/>
          <w14:textFill>
            <w14:solidFill>
              <w14:schemeClr w14:val="tx1"/>
            </w14:solidFill>
          </w14:textFill>
        </w:rPr>
        <w:t>计</w:t>
      </w:r>
      <w:r>
        <w:rPr>
          <w:rFonts w:hint="eastAsia" w:ascii="宋体" w:hAnsi="宋体" w:eastAsia="宋体" w:cs="宋体"/>
          <w:color w:val="000000" w:themeColor="text1"/>
          <w:kern w:val="0"/>
          <w:sz w:val="22"/>
          <w:szCs w:val="22"/>
          <w:lang w:val="en-US" w:eastAsia="zh-CN" w:bidi="ar-SA"/>
          <w14:textFill>
            <w14:solidFill>
              <w14:schemeClr w14:val="tx1"/>
            </w14:solidFill>
          </w14:textFill>
        </w:rPr>
        <w:t>入公示期。</w:t>
      </w:r>
    </w:p>
    <w:p>
      <w:pPr>
        <w:keepNext w:val="0"/>
        <w:keepLines w:val="0"/>
        <w:pageBreakBefore w:val="0"/>
        <w:widowControl/>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8.通用采购项目的履约验收报告（样表）由计划财务与招投标管理处提供。涉及固定资产、无形资产、基建工程的验收报告(样表)由国有资产与后勤管理处提供。涉及信息化建设、图书资料的验收报告(样表)由图文信息中心提供。交叉的采购项目各牵头部门应充分协调和论证形成一致性意见后再行制定履约验收报告（样表）</w:t>
      </w:r>
      <w:r>
        <w:rPr>
          <w:rFonts w:hint="eastAsia" w:ascii="宋体" w:hAnsi="宋体" w:cs="宋体"/>
          <w:color w:val="000000" w:themeColor="text1"/>
          <w:kern w:val="0"/>
          <w:sz w:val="22"/>
          <w:szCs w:val="22"/>
          <w:lang w:val="en-US" w:eastAsia="zh-CN" w:bidi="ar-SA"/>
          <w14:textFill>
            <w14:solidFill>
              <w14:schemeClr w14:val="tx1"/>
            </w14:solidFill>
          </w14:textFill>
        </w:rPr>
        <w:t>。</w:t>
      </w:r>
    </w:p>
    <w:p>
      <w:pPr>
        <w:pStyle w:val="3"/>
        <w:ind w:left="0" w:leftChars="0" w:firstLine="0" w:firstLineChars="0"/>
        <w:rPr>
          <w:rFonts w:hint="eastAsia" w:ascii="宋体" w:hAnsi="宋体" w:eastAsia="宋体" w:cs="宋体"/>
          <w:b/>
          <w:bCs/>
          <w:color w:val="000000" w:themeColor="text1"/>
          <w:kern w:val="2"/>
          <w:sz w:val="32"/>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28"/>
          <w:highlight w:val="none"/>
          <w:lang w:val="en-US" w:eastAsia="zh-CN" w:bidi="ar-SA"/>
          <w14:textFill>
            <w14:solidFill>
              <w14:schemeClr w14:val="tx1"/>
            </w14:solidFill>
          </w14:textFill>
        </w:rPr>
        <w:t>附件3</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hint="eastAsia" w:eastAsia="方正小标宋简体" w:cs="Times New Roman"/>
          <w:bCs/>
          <w:color w:val="000000" w:themeColor="text1"/>
          <w:kern w:val="0"/>
          <w:sz w:val="44"/>
          <w:szCs w:val="44"/>
          <w:lang w:val="en-US" w:eastAsia="zh-CN"/>
          <w14:textFill>
            <w14:solidFill>
              <w14:schemeClr w14:val="tx1"/>
            </w14:solidFill>
          </w14:textFill>
        </w:rPr>
      </w:pPr>
      <w:r>
        <w:rPr>
          <w:rFonts w:hint="eastAsia" w:eastAsia="方正小标宋简体" w:cs="Times New Roman"/>
          <w:bCs/>
          <w:color w:val="000000" w:themeColor="text1"/>
          <w:kern w:val="0"/>
          <w:sz w:val="44"/>
          <w:szCs w:val="44"/>
          <w:lang w:val="en-US" w:eastAsia="zh-CN"/>
          <w14:textFill>
            <w14:solidFill>
              <w14:schemeClr w14:val="tx1"/>
            </w14:solidFill>
          </w14:textFill>
        </w:rPr>
        <w:t>采购项目</w:t>
      </w:r>
      <w:r>
        <w:rPr>
          <w:rFonts w:eastAsia="方正小标宋简体" w:cs="Times New Roman"/>
          <w:bCs/>
          <w:color w:val="000000" w:themeColor="text1"/>
          <w:kern w:val="0"/>
          <w:sz w:val="44"/>
          <w:szCs w:val="44"/>
          <w14:textFill>
            <w14:solidFill>
              <w14:schemeClr w14:val="tx1"/>
            </w14:solidFill>
          </w14:textFill>
        </w:rPr>
        <w:t>履约验收</w:t>
      </w:r>
      <w:r>
        <w:rPr>
          <w:rFonts w:hint="eastAsia" w:eastAsia="方正小标宋简体" w:cs="Times New Roman"/>
          <w:bCs/>
          <w:color w:val="000000" w:themeColor="text1"/>
          <w:kern w:val="0"/>
          <w:sz w:val="44"/>
          <w:szCs w:val="44"/>
          <w:lang w:val="en-US" w:eastAsia="zh-CN"/>
          <w14:textFill>
            <w14:solidFill>
              <w14:schemeClr w14:val="tx1"/>
            </w14:solidFill>
          </w14:textFill>
        </w:rPr>
        <w:t>个人记录表</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宋体" w:hAnsi="宋体" w:eastAsia="宋体" w:cs="宋体"/>
          <w:b/>
          <w:bCs/>
          <w:color w:val="000000" w:themeColor="text1"/>
          <w:kern w:val="0"/>
          <w:sz w:val="32"/>
          <w:szCs w:val="32"/>
          <w:lang w:val="en-US" w:eastAsia="zh-CN"/>
          <w14:textFill>
            <w14:solidFill>
              <w14:schemeClr w14:val="tx1"/>
            </w14:solidFill>
          </w14:textFill>
        </w:rPr>
      </w:pPr>
      <w:r>
        <w:rPr>
          <w:rFonts w:hint="eastAsia" w:ascii="宋体" w:hAnsi="宋体" w:eastAsia="宋体" w:cs="宋体"/>
          <w:b/>
          <w:bCs/>
          <w:color w:val="000000" w:themeColor="text1"/>
          <w:kern w:val="0"/>
          <w:sz w:val="32"/>
          <w:szCs w:val="32"/>
          <w:lang w:val="en-US" w:eastAsia="zh-CN"/>
          <w14:textFill>
            <w14:solidFill>
              <w14:schemeClr w14:val="tx1"/>
            </w14:solidFill>
          </w14:textFill>
        </w:rPr>
        <w:t>(</w:t>
      </w:r>
      <w:r>
        <w:rPr>
          <w:rFonts w:hint="eastAsia" w:eastAsia="方正小标宋简体" w:cs="Times New Roman"/>
          <w:b w:val="0"/>
          <w:bCs/>
          <w:color w:val="000000" w:themeColor="text1"/>
          <w:kern w:val="0"/>
          <w:sz w:val="32"/>
          <w:szCs w:val="32"/>
          <w:lang w:val="en-US" w:eastAsia="zh-CN"/>
          <w14:textFill>
            <w14:solidFill>
              <w14:schemeClr w14:val="tx1"/>
            </w14:solidFill>
          </w14:textFill>
        </w:rPr>
        <w:t>通用采购项目适用</w:t>
      </w:r>
      <w:r>
        <w:rPr>
          <w:rFonts w:hint="eastAsia" w:ascii="宋体" w:hAnsi="宋体" w:eastAsia="宋体" w:cs="宋体"/>
          <w:b/>
          <w:bCs/>
          <w:color w:val="000000" w:themeColor="text1"/>
          <w:kern w:val="0"/>
          <w:sz w:val="32"/>
          <w:szCs w:val="32"/>
          <w:lang w:val="en-US" w:eastAsia="zh-CN"/>
          <w14:textFill>
            <w14:solidFill>
              <w14:schemeClr w14:val="tx1"/>
            </w14:solidFill>
          </w14:textFill>
        </w:rPr>
        <w:t>)</w:t>
      </w:r>
    </w:p>
    <w:tbl>
      <w:tblPr>
        <w:tblStyle w:val="8"/>
        <w:tblW w:w="9325" w:type="dxa"/>
        <w:jc w:val="center"/>
        <w:tblLayout w:type="fixed"/>
        <w:tblCellMar>
          <w:top w:w="0" w:type="dxa"/>
          <w:left w:w="108" w:type="dxa"/>
          <w:bottom w:w="0" w:type="dxa"/>
          <w:right w:w="108" w:type="dxa"/>
        </w:tblCellMar>
      </w:tblPr>
      <w:tblGrid>
        <w:gridCol w:w="1615"/>
        <w:gridCol w:w="3072"/>
        <w:gridCol w:w="1416"/>
        <w:gridCol w:w="3222"/>
      </w:tblGrid>
      <w:tr>
        <w:tblPrEx>
          <w:tblCellMar>
            <w:top w:w="0" w:type="dxa"/>
            <w:left w:w="108" w:type="dxa"/>
            <w:bottom w:w="0" w:type="dxa"/>
            <w:right w:w="108" w:type="dxa"/>
          </w:tblCellMar>
        </w:tblPrEx>
        <w:trPr>
          <w:trHeight w:val="624" w:hRule="atLeast"/>
          <w:jc w:val="center"/>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采购</w:t>
            </w:r>
            <w:r>
              <w:rPr>
                <w:rFonts w:hint="eastAsia" w:ascii="宋体" w:hAnsi="宋体" w:eastAsia="宋体" w:cs="宋体"/>
                <w:color w:val="000000" w:themeColor="text1"/>
                <w:kern w:val="0"/>
                <w:sz w:val="22"/>
                <w:szCs w:val="22"/>
                <w14:textFill>
                  <w14:solidFill>
                    <w14:schemeClr w14:val="tx1"/>
                  </w14:solidFill>
                </w14:textFill>
              </w:rPr>
              <w:t>项目名称</w:t>
            </w:r>
          </w:p>
        </w:tc>
        <w:tc>
          <w:tcPr>
            <w:tcW w:w="771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验收单位</w:t>
            </w:r>
          </w:p>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lang w:val="en-US" w:eastAsia="zh-CN"/>
                <w14:textFill>
                  <w14:solidFill>
                    <w14:schemeClr w14:val="tx1"/>
                  </w14:solidFill>
                </w14:textFill>
              </w:rPr>
              <w:t>验收主体</w:t>
            </w:r>
            <w:r>
              <w:rPr>
                <w:rFonts w:hint="eastAsia" w:ascii="宋体" w:hAnsi="宋体" w:eastAsia="宋体" w:cs="宋体"/>
                <w:color w:val="000000" w:themeColor="text1"/>
                <w:kern w:val="0"/>
                <w:sz w:val="22"/>
                <w:szCs w:val="22"/>
                <w:lang w:eastAsia="zh-CN"/>
                <w14:textFill>
                  <w14:solidFill>
                    <w14:schemeClr w14:val="tx1"/>
                  </w14:solidFill>
                </w14:textFill>
              </w:rPr>
              <w:t>）</w:t>
            </w:r>
          </w:p>
        </w:tc>
        <w:tc>
          <w:tcPr>
            <w:tcW w:w="30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1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供应商</w:t>
            </w:r>
          </w:p>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（乙方）</w:t>
            </w:r>
          </w:p>
        </w:tc>
        <w:tc>
          <w:tcPr>
            <w:tcW w:w="322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6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项目编号</w:t>
            </w:r>
          </w:p>
        </w:tc>
        <w:tc>
          <w:tcPr>
            <w:tcW w:w="30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1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合同编号</w:t>
            </w:r>
          </w:p>
        </w:tc>
        <w:tc>
          <w:tcPr>
            <w:tcW w:w="322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6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合同总金额（元）</w:t>
            </w:r>
          </w:p>
        </w:tc>
        <w:tc>
          <w:tcPr>
            <w:tcW w:w="30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c>
          <w:tcPr>
            <w:tcW w:w="14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本次验收金额（元）</w:t>
            </w:r>
          </w:p>
        </w:tc>
        <w:tc>
          <w:tcPr>
            <w:tcW w:w="322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98" w:hRule="atLeast"/>
          <w:jc w:val="center"/>
        </w:trPr>
        <w:tc>
          <w:tcPr>
            <w:tcW w:w="1615" w:type="dxa"/>
            <w:tcBorders>
              <w:left w:val="single" w:color="auto" w:sz="4" w:space="0"/>
              <w:right w:val="nil"/>
            </w:tcBorders>
            <w:vAlign w:val="center"/>
          </w:tcPr>
          <w:p>
            <w:pPr>
              <w:ind w:right="113"/>
              <w:jc w:val="center"/>
              <w:rPr>
                <w:rFonts w:hint="eastAsia" w:ascii="宋体" w:hAnsi="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验收人员</w:t>
            </w:r>
          </w:p>
          <w:p>
            <w:pPr>
              <w:ind w:right="113"/>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姓名</w:t>
            </w:r>
          </w:p>
        </w:tc>
        <w:tc>
          <w:tcPr>
            <w:tcW w:w="30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FF0000"/>
                <w:kern w:val="0"/>
                <w:sz w:val="22"/>
                <w:szCs w:val="22"/>
              </w:rPr>
            </w:pP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FF0000"/>
                <w:kern w:val="0"/>
                <w:sz w:val="22"/>
                <w:szCs w:val="22"/>
              </w:rPr>
            </w:pPr>
            <w:r>
              <w:rPr>
                <w:rFonts w:hint="eastAsia" w:ascii="宋体" w:hAnsi="宋体" w:eastAsia="宋体" w:cs="宋体"/>
                <w:color w:val="000000" w:themeColor="text1"/>
                <w:kern w:val="0"/>
                <w:sz w:val="22"/>
                <w:szCs w:val="22"/>
                <w:lang w:val="en-US" w:eastAsia="zh-CN"/>
                <w14:textFill>
                  <w14:solidFill>
                    <w14:schemeClr w14:val="tx1"/>
                  </w14:solidFill>
                </w14:textFill>
              </w:rPr>
              <w:t>所在单位</w:t>
            </w:r>
          </w:p>
        </w:tc>
        <w:tc>
          <w:tcPr>
            <w:tcW w:w="3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615"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验收日期</w:t>
            </w:r>
          </w:p>
        </w:tc>
        <w:tc>
          <w:tcPr>
            <w:tcW w:w="30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验收</w:t>
            </w:r>
            <w:r>
              <w:rPr>
                <w:rFonts w:hint="eastAsia" w:ascii="宋体" w:hAnsi="宋体" w:eastAsia="宋体" w:cs="宋体"/>
                <w:color w:val="000000" w:themeColor="text1"/>
                <w:kern w:val="0"/>
                <w:sz w:val="22"/>
                <w:szCs w:val="22"/>
                <w14:textFill>
                  <w14:solidFill>
                    <w14:schemeClr w14:val="tx1"/>
                  </w14:solidFill>
                </w14:textFill>
              </w:rPr>
              <w:t>地点</w:t>
            </w:r>
          </w:p>
        </w:tc>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247" w:hRule="atLeast"/>
          <w:jc w:val="center"/>
        </w:trPr>
        <w:tc>
          <w:tcPr>
            <w:tcW w:w="1615"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验收记录</w:t>
            </w:r>
          </w:p>
        </w:tc>
        <w:tc>
          <w:tcPr>
            <w:tcW w:w="771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882" w:hRule="atLeast"/>
          <w:jc w:val="center"/>
        </w:trPr>
        <w:tc>
          <w:tcPr>
            <w:tcW w:w="1615"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b/>
                <w:bCs/>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验收结论</w:t>
            </w:r>
          </w:p>
        </w:tc>
        <w:tc>
          <w:tcPr>
            <w:tcW w:w="771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b/>
                <w:bCs/>
                <w:color w:val="000000" w:themeColor="text1"/>
                <w:kern w:val="0"/>
                <w:sz w:val="22"/>
                <w:szCs w:val="22"/>
                <w:lang w:val="en-US" w:eastAsia="zh-CN"/>
                <w14:textFill>
                  <w14:solidFill>
                    <w14:schemeClr w14:val="tx1"/>
                  </w14:solidFill>
                </w14:textFill>
              </w:rPr>
            </w:pPr>
          </w:p>
        </w:tc>
      </w:tr>
      <w:tr>
        <w:tblPrEx>
          <w:tblCellMar>
            <w:top w:w="0" w:type="dxa"/>
            <w:left w:w="108" w:type="dxa"/>
            <w:bottom w:w="0" w:type="dxa"/>
            <w:right w:w="108" w:type="dxa"/>
          </w:tblCellMar>
        </w:tblPrEx>
        <w:trPr>
          <w:trHeight w:val="1023" w:hRule="atLeast"/>
          <w:jc w:val="center"/>
        </w:trPr>
        <w:tc>
          <w:tcPr>
            <w:tcW w:w="1615"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验收</w:t>
            </w:r>
            <w:r>
              <w:rPr>
                <w:rFonts w:hint="eastAsia" w:ascii="宋体" w:hAnsi="宋体" w:cs="宋体"/>
                <w:color w:val="000000" w:themeColor="text1"/>
                <w:kern w:val="0"/>
                <w:sz w:val="22"/>
                <w:szCs w:val="22"/>
                <w:lang w:val="en-US" w:eastAsia="zh-CN"/>
                <w14:textFill>
                  <w14:solidFill>
                    <w14:schemeClr w14:val="tx1"/>
                  </w14:solidFill>
                </w14:textFill>
              </w:rPr>
              <w:t>人员</w:t>
            </w:r>
            <w:r>
              <w:rPr>
                <w:rFonts w:hint="eastAsia" w:ascii="宋体" w:hAnsi="宋体" w:eastAsia="宋体" w:cs="宋体"/>
                <w:color w:val="000000" w:themeColor="text1"/>
                <w:kern w:val="0"/>
                <w:sz w:val="22"/>
                <w:szCs w:val="22"/>
                <w:lang w:val="en-US" w:eastAsia="zh-CN"/>
                <w14:textFill>
                  <w14:solidFill>
                    <w14:schemeClr w14:val="tx1"/>
                  </w14:solidFill>
                </w14:textFill>
              </w:rPr>
              <w:t>签字</w:t>
            </w:r>
          </w:p>
        </w:tc>
        <w:tc>
          <w:tcPr>
            <w:tcW w:w="771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szCs w:val="22"/>
                <w:lang w:val="en-US" w:eastAsia="zh-CN"/>
                <w14:textFill>
                  <w14:solidFill>
                    <w14:schemeClr w14:val="tx1"/>
                  </w14:solidFill>
                </w14:textFill>
              </w:rPr>
            </w:pPr>
          </w:p>
        </w:tc>
      </w:tr>
      <w:tr>
        <w:tblPrEx>
          <w:tblCellMar>
            <w:top w:w="0" w:type="dxa"/>
            <w:left w:w="108" w:type="dxa"/>
            <w:bottom w:w="0" w:type="dxa"/>
            <w:right w:w="108" w:type="dxa"/>
          </w:tblCellMar>
        </w:tblPrEx>
        <w:trPr>
          <w:trHeight w:val="2182" w:hRule="atLeast"/>
          <w:jc w:val="center"/>
        </w:trPr>
        <w:tc>
          <w:tcPr>
            <w:tcW w:w="932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编制说明：</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1.验收单位可根据项目实际调整该表格。</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2.每个验收小组成员必须作好验收记录。验收记录要准确、详细记载采购项目重要事项的履约情况。</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3.对验收过程和结果有不同意见的，应当在</w:t>
            </w:r>
            <w:r>
              <w:rPr>
                <w:rFonts w:hint="eastAsia" w:ascii="宋体" w:hAnsi="宋体" w:cs="宋体"/>
                <w:color w:val="000000" w:themeColor="text1"/>
                <w:kern w:val="0"/>
                <w:sz w:val="20"/>
                <w:szCs w:val="20"/>
                <w:lang w:val="en-US" w:eastAsia="zh-CN"/>
                <w14:textFill>
                  <w14:solidFill>
                    <w14:schemeClr w14:val="tx1"/>
                  </w14:solidFill>
                </w14:textFill>
              </w:rPr>
              <w:t>本</w:t>
            </w:r>
            <w:r>
              <w:rPr>
                <w:rFonts w:hint="eastAsia" w:ascii="宋体" w:hAnsi="宋体" w:eastAsia="宋体" w:cs="宋体"/>
                <w:color w:val="000000" w:themeColor="text1"/>
                <w:kern w:val="0"/>
                <w:sz w:val="20"/>
                <w:szCs w:val="20"/>
                <w:lang w:val="en-US" w:eastAsia="zh-CN"/>
                <w14:textFill>
                  <w14:solidFill>
                    <w14:schemeClr w14:val="tx1"/>
                  </w14:solidFill>
                </w14:textFill>
              </w:rPr>
              <w:t>表中写明并说明理由，签字但未写明不同意见或者未说明理由的，视为无意见。未签字又未另行书面说明其不同意见和理由的，视为同意验收过程、验收结果。</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Calibri" w:hAnsi="Calibri" w:eastAsia="宋体" w:cs="Times New Roman"/>
                <w:color w:val="auto"/>
                <w:kern w:val="2"/>
                <w:sz w:val="21"/>
                <w:szCs w:val="22"/>
                <w:lang w:val="en-US" w:eastAsia="zh-CN" w:bidi="ar-SA"/>
              </w:rPr>
            </w:pPr>
            <w:r>
              <w:rPr>
                <w:rFonts w:hint="eastAsia" w:ascii="宋体" w:hAnsi="宋体" w:eastAsia="宋体" w:cs="宋体"/>
                <w:color w:val="000000" w:themeColor="text1"/>
                <w:kern w:val="0"/>
                <w:sz w:val="20"/>
                <w:szCs w:val="20"/>
                <w:lang w:val="en-US" w:eastAsia="zh-CN"/>
                <w14:textFill>
                  <w14:solidFill>
                    <w14:schemeClr w14:val="tx1"/>
                  </w14:solidFill>
                </w14:textFill>
              </w:rPr>
              <w:t>4.本表是</w:t>
            </w:r>
            <w:r>
              <w:rPr>
                <w:rFonts w:hint="eastAsia" w:ascii="宋体" w:hAnsi="宋体" w:cs="宋体"/>
                <w:color w:val="000000" w:themeColor="text1"/>
                <w:kern w:val="0"/>
                <w:sz w:val="20"/>
                <w:szCs w:val="20"/>
                <w:lang w:val="en-US" w:eastAsia="zh-CN"/>
                <w14:textFill>
                  <w14:solidFill>
                    <w14:schemeClr w14:val="tx1"/>
                  </w14:solidFill>
                </w14:textFill>
              </w:rPr>
              <w:t>履约</w:t>
            </w:r>
            <w:r>
              <w:rPr>
                <w:rFonts w:hint="eastAsia" w:ascii="宋体" w:hAnsi="宋体" w:eastAsia="宋体" w:cs="宋体"/>
                <w:color w:val="000000" w:themeColor="text1"/>
                <w:kern w:val="0"/>
                <w:sz w:val="20"/>
                <w:szCs w:val="20"/>
                <w:lang w:val="en-US" w:eastAsia="zh-CN"/>
                <w14:textFill>
                  <w14:solidFill>
                    <w14:schemeClr w14:val="tx1"/>
                  </w14:solidFill>
                </w14:textFill>
              </w:rPr>
              <w:t>验收报告</w:t>
            </w:r>
            <w:r>
              <w:rPr>
                <w:rFonts w:hint="eastAsia" w:ascii="宋体" w:hAnsi="宋体" w:cs="宋体"/>
                <w:color w:val="000000" w:themeColor="text1"/>
                <w:kern w:val="0"/>
                <w:sz w:val="20"/>
                <w:szCs w:val="20"/>
                <w:lang w:val="en-US" w:eastAsia="zh-CN"/>
                <w14:textFill>
                  <w14:solidFill>
                    <w14:schemeClr w14:val="tx1"/>
                  </w14:solidFill>
                </w14:textFill>
              </w:rPr>
              <w:t>重要</w:t>
            </w:r>
            <w:r>
              <w:rPr>
                <w:rFonts w:hint="eastAsia" w:ascii="宋体" w:hAnsi="宋体" w:eastAsia="宋体" w:cs="宋体"/>
                <w:color w:val="000000" w:themeColor="text1"/>
                <w:kern w:val="0"/>
                <w:sz w:val="20"/>
                <w:szCs w:val="20"/>
                <w:lang w:val="en-US" w:eastAsia="zh-CN"/>
                <w14:textFill>
                  <w14:solidFill>
                    <w14:schemeClr w14:val="tx1"/>
                  </w14:solidFill>
                </w14:textFill>
              </w:rPr>
              <w:t>组成部分。</w:t>
            </w:r>
          </w:p>
        </w:tc>
      </w:tr>
    </w:tbl>
    <w:p>
      <w:pPr>
        <w:rPr>
          <w:rFonts w:hint="eastAsia" w:ascii="宋体" w:hAnsi="宋体" w:eastAsia="宋体" w:cs="宋体"/>
          <w:b/>
          <w:bCs/>
          <w:color w:val="000000" w:themeColor="text1"/>
          <w:kern w:val="2"/>
          <w:sz w:val="32"/>
          <w:szCs w:val="28"/>
          <w:highlight w:val="none"/>
          <w:lang w:val="en-US" w:eastAsia="zh-CN" w:bidi="ar-SA"/>
          <w14:textFill>
            <w14:solidFill>
              <w14:schemeClr w14:val="tx1"/>
            </w14:solidFill>
          </w14:textFill>
        </w:rPr>
      </w:pPr>
    </w:p>
    <w:p>
      <w:pPr>
        <w:pStyle w:val="3"/>
        <w:ind w:left="0" w:leftChars="0" w:firstLine="0" w:firstLineChars="0"/>
        <w:rPr>
          <w:rFonts w:hint="default" w:ascii="宋体" w:hAnsi="宋体" w:eastAsia="宋体" w:cs="宋体"/>
          <w:b/>
          <w:bCs/>
          <w:color w:val="000000" w:themeColor="text1"/>
          <w:kern w:val="2"/>
          <w:sz w:val="32"/>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28"/>
          <w:highlight w:val="none"/>
          <w:lang w:val="en-US" w:eastAsia="zh-CN" w:bidi="ar-SA"/>
          <w14:textFill>
            <w14:solidFill>
              <w14:schemeClr w14:val="tx1"/>
            </w14:solidFill>
          </w14:textFill>
        </w:rPr>
        <w:t>附件4</w:t>
      </w:r>
    </w:p>
    <w:p>
      <w:pPr>
        <w:keepNext w:val="0"/>
        <w:keepLines w:val="0"/>
        <w:widowControl/>
        <w:numPr>
          <w:ilvl w:val="0"/>
          <w:numId w:val="0"/>
        </w:numPr>
        <w:suppressLineNumbers w:val="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XXXX项目</w:t>
      </w: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履约</w:t>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验收结果公示</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一、</w:t>
      </w:r>
      <w:r>
        <w:rPr>
          <w:rFonts w:hint="eastAsia" w:ascii="宋体" w:hAnsi="宋体" w:cs="宋体"/>
          <w:color w:val="000000" w:themeColor="text1"/>
          <w:kern w:val="2"/>
          <w:sz w:val="32"/>
          <w:szCs w:val="32"/>
          <w:highlight w:val="none"/>
          <w:lang w:val="en-US" w:eastAsia="zh-CN" w:bidi="ar-SA"/>
          <w14:textFill>
            <w14:solidFill>
              <w14:schemeClr w14:val="tx1"/>
            </w14:solidFill>
          </w14:textFill>
        </w:rPr>
        <w:t>项目</w:t>
      </w: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名称：XXXX</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二、</w:t>
      </w:r>
      <w:r>
        <w:rPr>
          <w:rFonts w:hint="eastAsia" w:ascii="宋体" w:hAnsi="宋体" w:cs="宋体"/>
          <w:color w:val="000000" w:themeColor="text1"/>
          <w:kern w:val="2"/>
          <w:sz w:val="32"/>
          <w:szCs w:val="32"/>
          <w:highlight w:val="none"/>
          <w:lang w:val="en-US" w:eastAsia="zh-CN" w:bidi="ar-SA"/>
          <w14:textFill>
            <w14:solidFill>
              <w14:schemeClr w14:val="tx1"/>
            </w14:solidFill>
          </w14:textFill>
        </w:rPr>
        <w:t>项目</w:t>
      </w: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编号</w:t>
      </w:r>
      <w:r>
        <w:rPr>
          <w:rFonts w:hint="eastAsia" w:ascii="宋体" w:hAnsi="宋体" w:cs="宋体"/>
          <w:color w:val="000000" w:themeColor="text1"/>
          <w:kern w:val="2"/>
          <w:sz w:val="32"/>
          <w:szCs w:val="32"/>
          <w:highlight w:val="none"/>
          <w:lang w:val="en-US" w:eastAsia="zh-CN" w:bidi="ar-SA"/>
          <w14:textFill>
            <w14:solidFill>
              <w14:schemeClr w14:val="tx1"/>
            </w14:solidFill>
          </w14:textFill>
        </w:rPr>
        <w:t>/合同</w:t>
      </w: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编号：XXXX</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三、供应商（乙方）：XXXX      </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四、验收部门：XXXX</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五、验收小组成员：</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六、监督人员：</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七、验收时间：XXXX</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八、验收结论：XXXX</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九、公示时间：XXXX年XX月XX日至XXXX年XX月XX日</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十、联系人: XXX</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十一、联系电话：028-XXX</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十二、地址：XXXX</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textAlignment w:val="auto"/>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十三、公示期间，对上述公示内容如有异议，请以书面形式反馈，个人须署真实姓名，单位须加盖公章。</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 xml:space="preserve">     XXXX</w:t>
      </w:r>
    </w:p>
    <w:p>
      <w:pPr>
        <w:keepNext w:val="0"/>
        <w:keepLines w:val="0"/>
        <w:pageBreakBefore w:val="0"/>
        <w:kinsoku/>
        <w:wordWrap/>
        <w:overflowPunct/>
        <w:topLinePunct w:val="0"/>
        <w:autoSpaceDE/>
        <w:autoSpaceDN/>
        <w:bidi w:val="0"/>
        <w:adjustRightInd w:val="0"/>
        <w:snapToGrid w:val="0"/>
        <w:spacing w:line="560" w:lineRule="exact"/>
        <w:ind w:firstLine="5760" w:firstLineChars="1800"/>
        <w:jc w:val="left"/>
        <w:textAlignment w:val="auto"/>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XXXX年XX月XX日</w:t>
      </w:r>
    </w:p>
    <w:p>
      <w:pPr>
        <w:pStyle w:val="3"/>
        <w:rPr>
          <w:rFonts w:hint="eastAsia"/>
          <w:lang w:val="en-US" w:eastAsia="zh-CN"/>
        </w:rPr>
      </w:pPr>
    </w:p>
    <w:p>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spacing w:line="360" w:lineRule="auto"/>
        <w:jc w:val="left"/>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sectPr>
          <w:footerReference r:id="rId5" w:type="default"/>
          <w:footerReference r:id="rId6" w:type="even"/>
          <w:pgSz w:w="11906" w:h="16838"/>
          <w:pgMar w:top="850" w:right="1559" w:bottom="850" w:left="1134" w:header="850" w:footer="567" w:gutter="0"/>
          <w:pgNumType w:fmt="decimal"/>
          <w:cols w:space="0" w:num="1"/>
          <w:rtlGutter w:val="0"/>
          <w:docGrid w:type="lines" w:linePitch="315" w:charSpace="0"/>
        </w:sect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说明：</w:t>
      </w: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验收结果应在校内予以公示，公示期不得少于3个工作日，且对外</w:t>
      </w:r>
      <w:r>
        <w:rPr>
          <w:rFonts w:hint="eastAsia" w:ascii="宋体" w:hAnsi="宋体" w:cs="宋体"/>
          <w:color w:val="000000" w:themeColor="text1"/>
          <w:kern w:val="2"/>
          <w:sz w:val="32"/>
          <w:szCs w:val="32"/>
          <w:highlight w:val="none"/>
          <w:lang w:val="en-US" w:eastAsia="zh-CN" w:bidi="ar-SA"/>
          <w14:textFill>
            <w14:solidFill>
              <w14:schemeClr w14:val="tx1"/>
            </w14:solidFill>
          </w14:textFill>
        </w:rPr>
        <w:t>公示</w:t>
      </w: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当日不</w:t>
      </w:r>
      <w:r>
        <w:rPr>
          <w:rFonts w:hint="eastAsia" w:ascii="宋体" w:hAnsi="宋体" w:cs="宋体"/>
          <w:color w:val="000000" w:themeColor="text1"/>
          <w:kern w:val="2"/>
          <w:sz w:val="32"/>
          <w:szCs w:val="32"/>
          <w:highlight w:val="none"/>
          <w:lang w:val="en-US" w:eastAsia="zh-CN" w:bidi="ar-SA"/>
          <w14:textFill>
            <w14:solidFill>
              <w14:schemeClr w14:val="tx1"/>
            </w14:solidFill>
          </w14:textFill>
        </w:rPr>
        <w:t>计</w:t>
      </w:r>
      <w:r>
        <w:rPr>
          <w:rFonts w:hint="eastAsia" w:ascii="宋体" w:hAnsi="宋体" w:eastAsia="宋体" w:cs="宋体"/>
          <w:color w:val="000000" w:themeColor="text1"/>
          <w:kern w:val="2"/>
          <w:sz w:val="32"/>
          <w:szCs w:val="32"/>
          <w:highlight w:val="none"/>
          <w:lang w:val="en-US" w:eastAsia="zh-CN" w:bidi="ar-SA"/>
          <w14:textFill>
            <w14:solidFill>
              <w14:schemeClr w14:val="tx1"/>
            </w14:solidFill>
          </w14:textFill>
        </w:rPr>
        <w:t>入公示期。</w:t>
      </w:r>
    </w:p>
    <w:p>
      <w:pPr>
        <w:pStyle w:val="3"/>
        <w:ind w:left="0" w:leftChars="0" w:firstLine="0" w:firstLineChars="0"/>
        <w:rPr>
          <w:rFonts w:hint="default" w:ascii="宋体" w:hAnsi="宋体" w:eastAsia="宋体" w:cs="宋体"/>
          <w:b/>
          <w:bCs/>
          <w:color w:val="000000" w:themeColor="text1"/>
          <w:kern w:val="2"/>
          <w:sz w:val="32"/>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28"/>
          <w:highlight w:val="none"/>
          <w:lang w:val="en-US" w:eastAsia="zh-CN" w:bidi="ar-SA"/>
          <w14:textFill>
            <w14:solidFill>
              <w14:schemeClr w14:val="tx1"/>
            </w14:solidFill>
          </w14:textFill>
        </w:rPr>
        <w:t>附件5</w:t>
      </w:r>
    </w:p>
    <w:p>
      <w:pPr>
        <w:pStyle w:val="2"/>
        <w:jc w:val="center"/>
        <w:rPr>
          <w:rFonts w:hint="eastAsia" w:ascii="方正小标宋简体" w:hAnsi="方正小标宋简体" w:eastAsia="方正小标宋简体" w:cs="方正小标宋简体"/>
          <w:sz w:val="44"/>
          <w:szCs w:val="44"/>
          <w:lang w:val="en-US" w:eastAsia="zh-CN"/>
        </w:rPr>
        <w:sectPr>
          <w:pgSz w:w="11906" w:h="16838"/>
          <w:pgMar w:top="850" w:right="1559" w:bottom="850" w:left="1559" w:header="850" w:footer="992" w:gutter="0"/>
          <w:pgNumType w:fmt="decimal"/>
          <w:cols w:space="0" w:num="1"/>
          <w:rtlGutter w:val="0"/>
          <w:docGrid w:type="lines" w:linePitch="315" w:charSpace="0"/>
        </w:sectPr>
      </w:pPr>
      <w:r>
        <mc:AlternateContent>
          <mc:Choice Requires="wps">
            <w:drawing>
              <wp:anchor distT="0" distB="0" distL="114300" distR="114300" simplePos="0" relativeHeight="251677696" behindDoc="0" locked="0" layoutInCell="1" allowOverlap="1">
                <wp:simplePos x="0" y="0"/>
                <wp:positionH relativeFrom="column">
                  <wp:posOffset>1657985</wp:posOffset>
                </wp:positionH>
                <wp:positionV relativeFrom="paragraph">
                  <wp:posOffset>6322695</wp:posOffset>
                </wp:positionV>
                <wp:extent cx="635" cy="179705"/>
                <wp:effectExtent l="38100" t="0" r="37465" b="10795"/>
                <wp:wrapNone/>
                <wp:docPr id="25" name="直接箭头连接符 1650"/>
                <wp:cNvGraphicFramePr/>
                <a:graphic xmlns:a="http://schemas.openxmlformats.org/drawingml/2006/main">
                  <a:graphicData uri="http://schemas.microsoft.com/office/word/2010/wordprocessingShape">
                    <wps:wsp>
                      <wps:cNvCnPr/>
                      <wps:spPr>
                        <a:xfrm flipH="1">
                          <a:off x="0" y="0"/>
                          <a:ext cx="635" cy="179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650" o:spid="_x0000_s1026" o:spt="32" type="#_x0000_t32" style="position:absolute;left:0pt;flip:x;margin-left:130.55pt;margin-top:497.85pt;height:14.15pt;width:0.05pt;z-index:251677696;mso-width-relative:page;mso-height-relative:page;" filled="f" stroked="t" coordsize="21600,21600" o:gfxdata="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ZDSz2gAAAAwBAAAPAAAAAAAAAAEA&#10;IAAAACIAAABkcnMvZG93bnJldi54bWxQSwECFAAUAAAACACHTuJAjZ0IEQ0CAAD/AwAADgAAAAAA&#10;AAABACAAAAAp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1635760</wp:posOffset>
                </wp:positionH>
                <wp:positionV relativeFrom="paragraph">
                  <wp:posOffset>4670425</wp:posOffset>
                </wp:positionV>
                <wp:extent cx="635" cy="179705"/>
                <wp:effectExtent l="38100" t="0" r="37465" b="10795"/>
                <wp:wrapNone/>
                <wp:docPr id="19" name="直接箭头连接符 1650"/>
                <wp:cNvGraphicFramePr/>
                <a:graphic xmlns:a="http://schemas.openxmlformats.org/drawingml/2006/main">
                  <a:graphicData uri="http://schemas.microsoft.com/office/word/2010/wordprocessingShape">
                    <wps:wsp>
                      <wps:cNvCnPr/>
                      <wps:spPr>
                        <a:xfrm flipH="1">
                          <a:off x="0" y="0"/>
                          <a:ext cx="635" cy="179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650" o:spid="_x0000_s1026" o:spt="32" type="#_x0000_t32" style="position:absolute;left:0pt;flip:x;margin-left:128.8pt;margin-top:367.75pt;height:14.15pt;width:0.05pt;z-index:251672576;mso-width-relative:page;mso-height-relative:page;" filled="f" stroked="t" coordsize="21600,21600" o:gfxdata="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lYFW2gAAAAsBAAAPAAAAAAAAAAEA&#10;IAAAACIAAABkcnMvZG93bnJldi54bWxQSwECFAAUAAAACACHTuJAIi51eQ0CAAD/AwAADgAAAAAA&#10;AAABACAAAAAp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1637030</wp:posOffset>
                </wp:positionH>
                <wp:positionV relativeFrom="paragraph">
                  <wp:posOffset>5216525</wp:posOffset>
                </wp:positionV>
                <wp:extent cx="635" cy="179705"/>
                <wp:effectExtent l="38100" t="0" r="37465" b="10795"/>
                <wp:wrapNone/>
                <wp:docPr id="17" name="直接箭头连接符 1650"/>
                <wp:cNvGraphicFramePr/>
                <a:graphic xmlns:a="http://schemas.openxmlformats.org/drawingml/2006/main">
                  <a:graphicData uri="http://schemas.microsoft.com/office/word/2010/wordprocessingShape">
                    <wps:wsp>
                      <wps:cNvCnPr/>
                      <wps:spPr>
                        <a:xfrm flipH="1">
                          <a:off x="0" y="0"/>
                          <a:ext cx="635" cy="179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650" o:spid="_x0000_s1026" o:spt="32" type="#_x0000_t32" style="position:absolute;left:0pt;flip:x;margin-left:128.9pt;margin-top:410.75pt;height:14.15pt;width:0.05pt;z-index:251670528;mso-width-relative:page;mso-height-relative:page;" filled="f" stroked="t" coordsize="21600,21600" o:gfxdata="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TBxDfZAAAACwEAAA8AAAAAAAAAAQAg&#10;AAAAIgAAAGRycy9kb3ducmV2LnhtbFBLAQIUABQAAAAIAIdO4kC/lJpXDQIAAP8DAAAOAAAAAAAA&#10;AAEAIAAAACg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1644650</wp:posOffset>
                </wp:positionH>
                <wp:positionV relativeFrom="paragraph">
                  <wp:posOffset>5772150</wp:posOffset>
                </wp:positionV>
                <wp:extent cx="635" cy="179705"/>
                <wp:effectExtent l="38100" t="0" r="37465" b="10795"/>
                <wp:wrapNone/>
                <wp:docPr id="22" name="直接箭头连接符 1650"/>
                <wp:cNvGraphicFramePr/>
                <a:graphic xmlns:a="http://schemas.openxmlformats.org/drawingml/2006/main">
                  <a:graphicData uri="http://schemas.microsoft.com/office/word/2010/wordprocessingShape">
                    <wps:wsp>
                      <wps:cNvCnPr/>
                      <wps:spPr>
                        <a:xfrm flipH="1">
                          <a:off x="0" y="0"/>
                          <a:ext cx="635" cy="179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650" o:spid="_x0000_s1026" o:spt="32" type="#_x0000_t32" style="position:absolute;left:0pt;flip:x;margin-left:129.5pt;margin-top:454.5pt;height:14.15pt;width:0.05pt;z-index:251675648;mso-width-relative:page;mso-height-relative:page;" filled="f" stroked="t" coordsize="21600,21600" o:gfxdata="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iKYbrZAAAACwEAAA8AAAAAAAAAAQAg&#10;AAAAIgAAAGRycy9kb3ducmV2LnhtbFBLAQIUABQAAAAIAIdO4kDjw8frDQIAAP8DAAAOAAAAAAAA&#10;AAEAIAAAACg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4038600</wp:posOffset>
                </wp:positionH>
                <wp:positionV relativeFrom="paragraph">
                  <wp:posOffset>5189855</wp:posOffset>
                </wp:positionV>
                <wp:extent cx="635" cy="179705"/>
                <wp:effectExtent l="38100" t="0" r="37465" b="10795"/>
                <wp:wrapNone/>
                <wp:docPr id="10" name="直接箭头连接符 1650"/>
                <wp:cNvGraphicFramePr/>
                <a:graphic xmlns:a="http://schemas.openxmlformats.org/drawingml/2006/main">
                  <a:graphicData uri="http://schemas.microsoft.com/office/word/2010/wordprocessingShape">
                    <wps:wsp>
                      <wps:cNvCnPr/>
                      <wps:spPr>
                        <a:xfrm flipH="1">
                          <a:off x="0" y="0"/>
                          <a:ext cx="635" cy="179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650" o:spid="_x0000_s1026" o:spt="32" type="#_x0000_t32" style="position:absolute;left:0pt;flip:x;margin-left:318pt;margin-top:408.65pt;height:14.15pt;width:0.05pt;z-index:251679744;mso-width-relative:page;mso-height-relative:page;" filled="f" stroked="t" coordsize="21600,21600" o:gfxdata="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xX86zaAAAACwEAAA8AAAAAAAAAAQAg&#10;AAAAIgAAAGRycy9kb3ducmV2LnhtbFBLAQIUABQAAAAIAIdO4kDRylWtDAIAAP8DAAAOAAAAAAAA&#10;AAEAIAAAACk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2811780</wp:posOffset>
                </wp:positionH>
                <wp:positionV relativeFrom="paragraph">
                  <wp:posOffset>4491990</wp:posOffset>
                </wp:positionV>
                <wp:extent cx="635" cy="179705"/>
                <wp:effectExtent l="38100" t="0" r="37465" b="10795"/>
                <wp:wrapNone/>
                <wp:docPr id="14" name="直接箭头连接符 1650"/>
                <wp:cNvGraphicFramePr/>
                <a:graphic xmlns:a="http://schemas.openxmlformats.org/drawingml/2006/main">
                  <a:graphicData uri="http://schemas.microsoft.com/office/word/2010/wordprocessingShape">
                    <wps:wsp>
                      <wps:cNvCnPr/>
                      <wps:spPr>
                        <a:xfrm flipH="1">
                          <a:off x="0" y="0"/>
                          <a:ext cx="635" cy="179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650" o:spid="_x0000_s1026" o:spt="32" type="#_x0000_t32" style="position:absolute;left:0pt;flip:x;margin-left:221.4pt;margin-top:353.7pt;height:14.15pt;width:0.05pt;z-index:251668480;mso-width-relative:page;mso-height-relative:page;" filled="f" stroked="t" coordsize="21600,21600" o:gfxdata="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2OWoXZAAAACwEAAA8AAAAAAAAAAQAg&#10;AAAAIgAAAGRycy9kb3ducmV2LnhtbFBLAQIUABQAAAAIAIdO4kBCbkx9DQIAAP8DAAAOAAAAAAAA&#10;AAEAIAAAACg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2840990</wp:posOffset>
                </wp:positionH>
                <wp:positionV relativeFrom="paragraph">
                  <wp:posOffset>3967480</wp:posOffset>
                </wp:positionV>
                <wp:extent cx="635" cy="179705"/>
                <wp:effectExtent l="38100" t="0" r="37465" b="10795"/>
                <wp:wrapNone/>
                <wp:docPr id="11" name="直接箭头连接符 1650"/>
                <wp:cNvGraphicFramePr/>
                <a:graphic xmlns:a="http://schemas.openxmlformats.org/drawingml/2006/main">
                  <a:graphicData uri="http://schemas.microsoft.com/office/word/2010/wordprocessingShape">
                    <wps:wsp>
                      <wps:cNvCnPr/>
                      <wps:spPr>
                        <a:xfrm flipH="1">
                          <a:off x="0" y="0"/>
                          <a:ext cx="635" cy="179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650" o:spid="_x0000_s1026" o:spt="32" type="#_x0000_t32" style="position:absolute;left:0pt;flip:x;margin-left:223.7pt;margin-top:312.4pt;height:14.15pt;width:0.05pt;z-index:251666432;mso-width-relative:page;mso-height-relative:page;" filled="f" stroked="t" coordsize="21600,21600" o:gfxdata="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A4//TZAAAACwEAAA8AAAAAAAAAAQAg&#10;AAAAIgAAAGRycy9kb3ducmV2LnhtbFBLAQIUABQAAAAIAIdO4kBFYTcCDQIAAP8DAAAOAAAAAAAA&#10;AAEAIAAAACg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2851150</wp:posOffset>
                </wp:positionH>
                <wp:positionV relativeFrom="paragraph">
                  <wp:posOffset>2505710</wp:posOffset>
                </wp:positionV>
                <wp:extent cx="635" cy="179705"/>
                <wp:effectExtent l="38100" t="0" r="37465" b="10795"/>
                <wp:wrapNone/>
                <wp:docPr id="7" name="直接箭头连接符 1650"/>
                <wp:cNvGraphicFramePr/>
                <a:graphic xmlns:a="http://schemas.openxmlformats.org/drawingml/2006/main">
                  <a:graphicData uri="http://schemas.microsoft.com/office/word/2010/wordprocessingShape">
                    <wps:wsp>
                      <wps:cNvCnPr/>
                      <wps:spPr>
                        <a:xfrm flipH="1">
                          <a:off x="0" y="0"/>
                          <a:ext cx="635" cy="179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650" o:spid="_x0000_s1026" o:spt="32" type="#_x0000_t32" style="position:absolute;left:0pt;flip:x;margin-left:224.5pt;margin-top:197.3pt;height:14.15pt;width:0.05pt;z-index:251663360;mso-width-relative:page;mso-height-relative:page;" filled="f" stroked="t" coordsize="21600,21600" o:gfxdata="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6+x9O2gAAAAsBAAAPAAAAAAAAAAEA&#10;IAAAACIAAABkcnMvZG93bnJldi54bWxQSwECFAAUAAAACACHTuJA2rXaow0CAAD+AwAADgAAAAAA&#10;AAABACAAAAAp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2828290</wp:posOffset>
                </wp:positionH>
                <wp:positionV relativeFrom="paragraph">
                  <wp:posOffset>3225165</wp:posOffset>
                </wp:positionV>
                <wp:extent cx="635" cy="179705"/>
                <wp:effectExtent l="38100" t="0" r="37465" b="10795"/>
                <wp:wrapNone/>
                <wp:docPr id="9" name="直接箭头连接符 1650"/>
                <wp:cNvGraphicFramePr/>
                <a:graphic xmlns:a="http://schemas.openxmlformats.org/drawingml/2006/main">
                  <a:graphicData uri="http://schemas.microsoft.com/office/word/2010/wordprocessingShape">
                    <wps:wsp>
                      <wps:cNvCnPr/>
                      <wps:spPr>
                        <a:xfrm flipH="1">
                          <a:off x="0" y="0"/>
                          <a:ext cx="635" cy="179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650" o:spid="_x0000_s1026" o:spt="32" type="#_x0000_t32" style="position:absolute;left:0pt;flip:x;margin-left:222.7pt;margin-top:253.95pt;height:14.15pt;width:0.05pt;z-index:251665408;mso-width-relative:page;mso-height-relative:page;" filled="f" stroked="t" coordsize="21600,21600" o:gfxdata="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DSLd3aAAAACwEAAA8AAAAAAAAAAQAg&#10;AAAAIgAAAGRycy9kb3ducmV2LnhtbFBLAQIUABQAAAAIAIdO4kBHDzWNDAIAAP4DAAAOAAAAAAAA&#10;AAEAIAAAACk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2851785</wp:posOffset>
                </wp:positionH>
                <wp:positionV relativeFrom="paragraph">
                  <wp:posOffset>1951990</wp:posOffset>
                </wp:positionV>
                <wp:extent cx="635" cy="179705"/>
                <wp:effectExtent l="38100" t="0" r="37465" b="10795"/>
                <wp:wrapNone/>
                <wp:docPr id="12" name="直接箭头连接符 1650"/>
                <wp:cNvGraphicFramePr/>
                <a:graphic xmlns:a="http://schemas.openxmlformats.org/drawingml/2006/main">
                  <a:graphicData uri="http://schemas.microsoft.com/office/word/2010/wordprocessingShape">
                    <wps:wsp>
                      <wps:cNvCnPr/>
                      <wps:spPr>
                        <a:xfrm flipH="1">
                          <a:off x="0" y="0"/>
                          <a:ext cx="635" cy="179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650" o:spid="_x0000_s1026" o:spt="32" type="#_x0000_t32" style="position:absolute;left:0pt;flip:x;margin-left:224.55pt;margin-top:153.7pt;height:14.15pt;width:0.05pt;z-index:251660288;mso-width-relative:page;mso-height-relative:page;" filled="f" stroked="t" coordsize="21600,21600" o:gfxdata="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vHhl82gAAAAsBAAAPAAAAAAAAAAEA&#10;IAAAACIAAABkcnMvZG93bnJldi54bWxQSwECFAAUAAAACACHTuJAuJvhKA0CAAD/AwAADgAAAAAA&#10;AAABACAAAAApAQAAZHJzL2Uyb0RvYy54bWxQSwUGAAAAAAYABgBZAQAAqAUAAAAA&#10;">
                <v:fill on="f" focussize="0,0"/>
                <v:stroke color="#000000" joinstyle="round" endarrow="block"/>
                <v:imagedata o:title=""/>
                <o:lock v:ext="edit" aspectratio="f"/>
              </v:shape>
            </w:pict>
          </mc:Fallback>
        </mc:AlternateContent>
      </w:r>
      <w:r>
        <w:rPr>
          <w:rFonts w:hint="eastAsia" w:ascii="仿宋" w:hAnsi="仿宋" w:eastAsia="仿宋" w:cs="仿宋"/>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2131060</wp:posOffset>
                </wp:positionH>
                <wp:positionV relativeFrom="paragraph">
                  <wp:posOffset>1369060</wp:posOffset>
                </wp:positionV>
                <wp:extent cx="1438275" cy="584200"/>
                <wp:effectExtent l="4445" t="5080" r="5080" b="20320"/>
                <wp:wrapNone/>
                <wp:docPr id="5" name="流程图: 离页连接符 1651"/>
                <wp:cNvGraphicFramePr/>
                <a:graphic xmlns:a="http://schemas.openxmlformats.org/drawingml/2006/main">
                  <a:graphicData uri="http://schemas.microsoft.com/office/word/2010/wordprocessingShape">
                    <wps:wsp>
                      <wps:cNvSpPr/>
                      <wps:spPr>
                        <a:xfrm>
                          <a:off x="0" y="0"/>
                          <a:ext cx="1438275" cy="584200"/>
                        </a:xfrm>
                        <a:prstGeom prst="flowChartOffpageConnec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采购项目已达合同验收条件</w:t>
                            </w:r>
                          </w:p>
                          <w:p>
                            <w:pPr>
                              <w:spacing w:line="360" w:lineRule="auto"/>
                              <w:jc w:val="center"/>
                              <w:rPr>
                                <w:rFonts w:ascii="楷体" w:hAnsi="楷体" w:eastAsia="楷体" w:cs="Times New Roman"/>
                                <w:kern w:val="0"/>
                              </w:rPr>
                            </w:pPr>
                          </w:p>
                        </w:txbxContent>
                      </wps:txbx>
                      <wps:bodyPr upright="1"/>
                    </wps:wsp>
                  </a:graphicData>
                </a:graphic>
              </wp:anchor>
            </w:drawing>
          </mc:Choice>
          <mc:Fallback>
            <w:pict>
              <v:shape id="流程图: 离页连接符 1651" o:spid="_x0000_s1026" o:spt="177" type="#_x0000_t177" style="position:absolute;left:0pt;margin-left:167.8pt;margin-top:107.8pt;height:46pt;width:113.25pt;z-index:251659264;mso-width-relative:page;mso-height-relative:page;" fillcolor="#FFFFFF" filled="t" stroked="t" coordsize="21600,21600" o:gfxdata="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pfNCw2QAAAAsBAAAPAAAAAAAAAAEAIAAAACIAAABkcnMvZG93bnJldi54&#10;bWxQSwECFAAUAAAACACHTuJA6l5tUzICAABVBAAADgAAAAAAAAABACAAAAAoAQAAZHJzL2Uyb0Rv&#10;Yy54bWxQSwUGAAAAAAYABgBZAQAAzAUAAAAA&#10;">
                <v:fill on="t" focussize="0,0"/>
                <v:stroke color="#000000" joinstyle="miter"/>
                <v:imagedata o:title=""/>
                <o:lock v:ext="edit" aspectratio="f"/>
                <v:textbox>
                  <w:txbxContent>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采购项目已达合同验收条件</w:t>
                      </w:r>
                    </w:p>
                    <w:p>
                      <w:pPr>
                        <w:spacing w:line="360" w:lineRule="auto"/>
                        <w:jc w:val="center"/>
                        <w:rPr>
                          <w:rFonts w:ascii="楷体" w:hAnsi="楷体" w:eastAsia="楷体" w:cs="Times New Roman"/>
                          <w:kern w:val="0"/>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2110740</wp:posOffset>
                </wp:positionH>
                <wp:positionV relativeFrom="paragraph">
                  <wp:posOffset>2144395</wp:posOffset>
                </wp:positionV>
                <wp:extent cx="1475740" cy="360045"/>
                <wp:effectExtent l="5080" t="4445" r="5080" b="16510"/>
                <wp:wrapNone/>
                <wp:docPr id="16" name="流程图: 过程 1641"/>
                <wp:cNvGraphicFramePr/>
                <a:graphic xmlns:a="http://schemas.openxmlformats.org/drawingml/2006/main">
                  <a:graphicData uri="http://schemas.microsoft.com/office/word/2010/wordprocessingShape">
                    <wps:wsp>
                      <wps:cNvSpPr/>
                      <wps:spPr>
                        <a:xfrm>
                          <a:off x="0" y="0"/>
                          <a:ext cx="1475740" cy="3600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供应商申请验收</w:t>
                            </w:r>
                          </w:p>
                        </w:txbxContent>
                      </wps:txbx>
                      <wps:bodyPr upright="1"/>
                    </wps:wsp>
                  </a:graphicData>
                </a:graphic>
              </wp:anchor>
            </w:drawing>
          </mc:Choice>
          <mc:Fallback>
            <w:pict>
              <v:shape id="流程图: 过程 1641" o:spid="_x0000_s1026" o:spt="109" type="#_x0000_t109" style="position:absolute;left:0pt;margin-left:166.2pt;margin-top:168.85pt;height:28.35pt;width:116.2pt;z-index:251661312;mso-width-relative:page;mso-height-relative:page;" fillcolor="#FFFFFF" filled="t" stroked="t" coordsize="21600,21600" o:gfxdata="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Vv5b7bAAAA&#10;CwEAAA8AAAAAAAAAAQAgAAAAIgAAAGRycy9kb3ducmV2LnhtbFBLAQIUABQAAAAIAIdO4kBG7Bhc&#10;GgIAAEQEAAAOAAAAAAAAAAEAIAAAACoBAABkcnMvZTJvRG9jLnhtbFBLBQYAAAAABgAGAFkBAAC2&#10;BQAAAAA=&#10;">
                <v:fill on="t" focussize="0,0"/>
                <v:stroke color="#000000" joinstyle="miter"/>
                <v:imagedata o:title=""/>
                <o:lock v:ext="edit" aspectratio="f"/>
                <v:textbo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供应商申请验收</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2090420</wp:posOffset>
                </wp:positionH>
                <wp:positionV relativeFrom="paragraph">
                  <wp:posOffset>2668905</wp:posOffset>
                </wp:positionV>
                <wp:extent cx="1481455" cy="547370"/>
                <wp:effectExtent l="4445" t="4445" r="19050" b="19685"/>
                <wp:wrapNone/>
                <wp:docPr id="6" name="流程图: 过程 1641"/>
                <wp:cNvGraphicFramePr/>
                <a:graphic xmlns:a="http://schemas.openxmlformats.org/drawingml/2006/main">
                  <a:graphicData uri="http://schemas.microsoft.com/office/word/2010/wordprocessingShape">
                    <wps:wsp>
                      <wps:cNvSpPr/>
                      <wps:spPr>
                        <a:xfrm>
                          <a:off x="0" y="0"/>
                          <a:ext cx="1481455" cy="5473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验收单位制定验收方案、组建验收小组</w:t>
                            </w:r>
                          </w:p>
                        </w:txbxContent>
                      </wps:txbx>
                      <wps:bodyPr upright="1"/>
                    </wps:wsp>
                  </a:graphicData>
                </a:graphic>
              </wp:anchor>
            </w:drawing>
          </mc:Choice>
          <mc:Fallback>
            <w:pict>
              <v:shape id="流程图: 过程 1641" o:spid="_x0000_s1026" o:spt="109" type="#_x0000_t109" style="position:absolute;left:0pt;margin-left:164.6pt;margin-top:210.15pt;height:43.1pt;width:116.65pt;z-index:251662336;mso-width-relative:page;mso-height-relative:page;" fillcolor="#FFFFFF" filled="t" stroked="t" coordsize="21600,21600" o:gfxdata="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0tec2gAA&#10;AAsBAAAPAAAAAAAAAAEAIAAAACIAAABkcnMvZG93bnJldi54bWxQSwECFAAUAAAACACHTuJAIgxF&#10;xxwCAABDBAAADgAAAAAAAAABACAAAAApAQAAZHJzL2Uyb0RvYy54bWxQSwUGAAAAAAYABgBZAQAA&#10;twUAAAAA&#10;">
                <v:fill on="t" focussize="0,0"/>
                <v:stroke color="#000000" joinstyle="miter"/>
                <v:imagedata o:title=""/>
                <o:lock v:ext="edit" aspectratio="f"/>
                <v:textbo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验收单位制定验收方案、组建验收小组</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2081530</wp:posOffset>
                </wp:positionH>
                <wp:positionV relativeFrom="paragraph">
                  <wp:posOffset>3378200</wp:posOffset>
                </wp:positionV>
                <wp:extent cx="1488440" cy="581660"/>
                <wp:effectExtent l="4445" t="4445" r="12065" b="23495"/>
                <wp:wrapNone/>
                <wp:docPr id="8" name="流程图: 过程 1641"/>
                <wp:cNvGraphicFramePr/>
                <a:graphic xmlns:a="http://schemas.openxmlformats.org/drawingml/2006/main">
                  <a:graphicData uri="http://schemas.microsoft.com/office/word/2010/wordprocessingShape">
                    <wps:wsp>
                      <wps:cNvSpPr/>
                      <wps:spPr>
                        <a:xfrm>
                          <a:off x="0" y="0"/>
                          <a:ext cx="1488440" cy="5816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验收成员掌握验收内容和标准等</w:t>
                            </w:r>
                          </w:p>
                        </w:txbxContent>
                      </wps:txbx>
                      <wps:bodyPr upright="1"/>
                    </wps:wsp>
                  </a:graphicData>
                </a:graphic>
              </wp:anchor>
            </w:drawing>
          </mc:Choice>
          <mc:Fallback>
            <w:pict>
              <v:shape id="流程图: 过程 1641" o:spid="_x0000_s1026" o:spt="109" type="#_x0000_t109" style="position:absolute;left:0pt;margin-left:163.9pt;margin-top:266pt;height:45.8pt;width:117.2pt;z-index:251664384;mso-width-relative:page;mso-height-relative:page;" fillcolor="#FFFFFF" filled="t" stroked="t" coordsize="21600,21600" o:gfxdata="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QNAlDaAAAA&#10;CwEAAA8AAAAAAAAAAQAgAAAAIgAAAGRycy9kb3ducmV2LnhtbFBLAQIUABQAAAAIAIdO4kAQcImQ&#10;GwIAAEMEAAAOAAAAAAAAAAEAIAAAACkBAABkcnMvZTJvRG9jLnhtbFBLBQYAAAAABgAGAFkBAAC2&#10;BQAAAAA=&#10;">
                <v:fill on="t" focussize="0,0"/>
                <v:stroke color="#000000" joinstyle="miter"/>
                <v:imagedata o:title=""/>
                <o:lock v:ext="edit" aspectratio="f"/>
                <v:textbo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验收成员掌握验收内容和标准等</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2080260</wp:posOffset>
                </wp:positionH>
                <wp:positionV relativeFrom="paragraph">
                  <wp:posOffset>4130040</wp:posOffset>
                </wp:positionV>
                <wp:extent cx="1504950" cy="360045"/>
                <wp:effectExtent l="4445" t="4445" r="14605" b="16510"/>
                <wp:wrapNone/>
                <wp:docPr id="13" name="流程图: 过程 1641"/>
                <wp:cNvGraphicFramePr/>
                <a:graphic xmlns:a="http://schemas.openxmlformats.org/drawingml/2006/main">
                  <a:graphicData uri="http://schemas.microsoft.com/office/word/2010/wordprocessingShape">
                    <wps:wsp>
                      <wps:cNvSpPr/>
                      <wps:spPr>
                        <a:xfrm>
                          <a:off x="0" y="0"/>
                          <a:ext cx="1504950" cy="3600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验收及出具验收报告</w:t>
                            </w:r>
                          </w:p>
                        </w:txbxContent>
                      </wps:txbx>
                      <wps:bodyPr upright="1"/>
                    </wps:wsp>
                  </a:graphicData>
                </a:graphic>
              </wp:anchor>
            </w:drawing>
          </mc:Choice>
          <mc:Fallback>
            <w:pict>
              <v:shape id="流程图: 过程 1641" o:spid="_x0000_s1026" o:spt="109" type="#_x0000_t109" style="position:absolute;left:0pt;margin-left:163.8pt;margin-top:325.2pt;height:28.35pt;width:118.5pt;z-index:251667456;mso-width-relative:page;mso-height-relative:page;" fillcolor="#FFFFFF" filled="t" stroked="t" coordsize="21600,21600" o:gfxdata="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KHKVvbAAAA&#10;CwEAAA8AAAAAAAAAAQAgAAAAIgAAAGRycy9kb3ducmV2LnhtbFBLAQIUABQAAAAIAIdO4kCvu68F&#10;GgIAAEQEAAAOAAAAAAAAAAEAIAAAACoBAABkcnMvZTJvRG9jLnhtbFBLBQYAAAAABgAGAFkBAAC2&#10;BQAAAAA=&#10;">
                <v:fill on="t" focussize="0,0"/>
                <v:stroke color="#000000" joinstyle="miter"/>
                <v:imagedata o:title=""/>
                <o:lock v:ext="edit" aspectratio="f"/>
                <v:textbo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验收及出具验收报告</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3843020</wp:posOffset>
                </wp:positionH>
                <wp:positionV relativeFrom="paragraph">
                  <wp:posOffset>4131945</wp:posOffset>
                </wp:positionV>
                <wp:extent cx="1556385" cy="344805"/>
                <wp:effectExtent l="4445" t="4445" r="20320" b="12700"/>
                <wp:wrapNone/>
                <wp:docPr id="27" name="流程图: 过程 1641"/>
                <wp:cNvGraphicFramePr/>
                <a:graphic xmlns:a="http://schemas.openxmlformats.org/drawingml/2006/main">
                  <a:graphicData uri="http://schemas.microsoft.com/office/word/2010/wordprocessingShape">
                    <wps:wsp>
                      <wps:cNvSpPr/>
                      <wps:spPr>
                        <a:xfrm>
                          <a:off x="0" y="0"/>
                          <a:ext cx="1556385" cy="3448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供应商整改</w:t>
                            </w:r>
                          </w:p>
                        </w:txbxContent>
                      </wps:txbx>
                      <wps:bodyPr upright="1"/>
                    </wps:wsp>
                  </a:graphicData>
                </a:graphic>
              </wp:anchor>
            </w:drawing>
          </mc:Choice>
          <mc:Fallback>
            <w:pict>
              <v:shape id="流程图: 过程 1641" o:spid="_x0000_s1026" o:spt="109" type="#_x0000_t109" style="position:absolute;left:0pt;margin-left:302.6pt;margin-top:325.35pt;height:27.15pt;width:122.55pt;z-index:251683840;mso-width-relative:page;mso-height-relative:page;" fillcolor="#FFFFFF" filled="t" stroked="t" coordsize="21600,21600" o:gfxdata="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DPjGNoAAAAL&#10;AQAADwAAAAAAAAABACAAAAAiAAAAZHJzL2Rvd25yZXYueG1sUEsBAhQAFAAAAAgAh07iQILiG+sa&#10;AgAARAQAAA4AAAAAAAAAAQAgAAAAKQEAAGRycy9lMm9Eb2MueG1sUEsFBgAAAAAGAAYAWQEAALUF&#10;AAAAAA==&#10;">
                <v:fill on="t" focussize="0,0"/>
                <v:stroke color="#000000" joinstyle="miter"/>
                <v:imagedata o:title=""/>
                <o:lock v:ext="edit" aspectratio="f"/>
                <v:textbo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供应商整改</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3569970</wp:posOffset>
                </wp:positionH>
                <wp:positionV relativeFrom="paragraph">
                  <wp:posOffset>4298950</wp:posOffset>
                </wp:positionV>
                <wp:extent cx="287020" cy="2540"/>
                <wp:effectExtent l="0" t="36195" r="17780" b="37465"/>
                <wp:wrapNone/>
                <wp:docPr id="28" name="直接箭头连接符 1650"/>
                <wp:cNvGraphicFramePr/>
                <a:graphic xmlns:a="http://schemas.openxmlformats.org/drawingml/2006/main">
                  <a:graphicData uri="http://schemas.microsoft.com/office/word/2010/wordprocessingShape">
                    <wps:wsp>
                      <wps:cNvCnPr/>
                      <wps:spPr>
                        <a:xfrm flipH="1">
                          <a:off x="0" y="0"/>
                          <a:ext cx="287020"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650" o:spid="_x0000_s1026" o:spt="32" type="#_x0000_t32" style="position:absolute;left:0pt;flip:x;margin-left:281.1pt;margin-top:338.5pt;height:0.2pt;width:22.6pt;z-index:251684864;mso-width-relative:page;mso-height-relative:page;" filled="f" stroked="t" coordsize="21600,21600" o:gfxdata="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CSL2gAAAAsBAAAPAAAAAAAA&#10;AAEAIAAAACIAAABkcnMvZG93bnJldi54bWxQSwECFAAUAAAACACHTuJAmvjZXhACAAAABAAADgAA&#10;AAAAAAABACAAAAApAQAAZHJzL2Uyb0RvYy54bWxQSwUGAAAAAAYABgBZAQAAq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4621530</wp:posOffset>
                </wp:positionH>
                <wp:positionV relativeFrom="paragraph">
                  <wp:posOffset>4476750</wp:posOffset>
                </wp:positionV>
                <wp:extent cx="635" cy="364490"/>
                <wp:effectExtent l="38100" t="0" r="37465" b="16510"/>
                <wp:wrapNone/>
                <wp:docPr id="26" name="直接箭头连接符 1650"/>
                <wp:cNvGraphicFramePr/>
                <a:graphic xmlns:a="http://schemas.openxmlformats.org/drawingml/2006/main">
                  <a:graphicData uri="http://schemas.microsoft.com/office/word/2010/wordprocessingShape">
                    <wps:wsp>
                      <wps:cNvCnPr>
                        <a:endCxn id="27" idx="2"/>
                      </wps:cNvCnPr>
                      <wps:spPr>
                        <a:xfrm flipH="1" flipV="1">
                          <a:off x="0" y="0"/>
                          <a:ext cx="635" cy="3644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650" o:spid="_x0000_s1026" o:spt="32" type="#_x0000_t32" style="position:absolute;left:0pt;flip:x y;margin-left:363.9pt;margin-top:352.5pt;height:28.7pt;width:0.05pt;z-index:251682816;mso-width-relative:page;mso-height-relative:page;" filled="f" stroked="t" coordsize="21600,21600" o:gfxdata="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fbRNgAAAALAQAADwAAAAAAAAABACAAAAAiAAAAZHJzL2Rvd25yZXYueG1sUEsBAhQAFAAAAAgA&#10;h07iQP/2DnAlAgAAMQQAAA4AAAAAAAAAAQAgAAAAJwEAAGRycy9lMm9Eb2MueG1sUEsFBgAAAAAG&#10;AAYAWQEAAL4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4041775</wp:posOffset>
                </wp:positionH>
                <wp:positionV relativeFrom="paragraph">
                  <wp:posOffset>4675505</wp:posOffset>
                </wp:positionV>
                <wp:extent cx="635" cy="179705"/>
                <wp:effectExtent l="38100" t="0" r="37465" b="10795"/>
                <wp:wrapNone/>
                <wp:docPr id="18" name="直接箭头连接符 1650"/>
                <wp:cNvGraphicFramePr/>
                <a:graphic xmlns:a="http://schemas.openxmlformats.org/drawingml/2006/main">
                  <a:graphicData uri="http://schemas.microsoft.com/office/word/2010/wordprocessingShape">
                    <wps:wsp>
                      <wps:cNvCnPr/>
                      <wps:spPr>
                        <a:xfrm flipH="1">
                          <a:off x="0" y="0"/>
                          <a:ext cx="635" cy="179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650" o:spid="_x0000_s1026" o:spt="32" type="#_x0000_t32" style="position:absolute;left:0pt;flip:x;margin-left:318.25pt;margin-top:368.15pt;height:14.15pt;width:0.05pt;z-index:251680768;mso-width-relative:page;mso-height-relative:page;" filled="f" stroked="t" coordsize="21600,21600" o:gfxdata="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LtiT7ZAAAACwEAAA8AAAAAAAAAAQAg&#10;AAAAIgAAAGRycy9kb3ducmV2LnhtbFBLAQIUABQAAAAIAIdO4kC2hRfWDQIAAP8DAAAOAAAAAAAA&#10;AAEAIAAAACg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3241675</wp:posOffset>
                </wp:positionH>
                <wp:positionV relativeFrom="paragraph">
                  <wp:posOffset>5377180</wp:posOffset>
                </wp:positionV>
                <wp:extent cx="1594485" cy="360045"/>
                <wp:effectExtent l="4445" t="4445" r="20320" b="16510"/>
                <wp:wrapNone/>
                <wp:docPr id="23" name="流程图: 过程 1641"/>
                <wp:cNvGraphicFramePr/>
                <a:graphic xmlns:a="http://schemas.openxmlformats.org/drawingml/2006/main">
                  <a:graphicData uri="http://schemas.microsoft.com/office/word/2010/wordprocessingShape">
                    <wps:wsp>
                      <wps:cNvSpPr/>
                      <wps:spPr>
                        <a:xfrm>
                          <a:off x="0" y="0"/>
                          <a:ext cx="1594485" cy="3600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依法依规追究违约责任</w:t>
                            </w:r>
                          </w:p>
                        </w:txbxContent>
                      </wps:txbx>
                      <wps:bodyPr upright="1"/>
                    </wps:wsp>
                  </a:graphicData>
                </a:graphic>
              </wp:anchor>
            </w:drawing>
          </mc:Choice>
          <mc:Fallback>
            <w:pict>
              <v:shape id="流程图: 过程 1641" o:spid="_x0000_s1026" o:spt="109" type="#_x0000_t109" style="position:absolute;left:0pt;margin-left:255.25pt;margin-top:423.4pt;height:28.35pt;width:125.55pt;z-index:251681792;mso-width-relative:page;mso-height-relative:page;" fillcolor="#FFFFFF" filled="t" stroked="t" coordsize="21600,21600" o:gfxdata="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QmusDbAAAA&#10;CwEAAA8AAAAAAAAAAQAgAAAAIgAAAGRycy9kb3ducmV2LnhtbFBLAQIUABQAAAAIAIdO4kAtH5ZE&#10;GgIAAEQEAAAOAAAAAAAAAAEAIAAAACoBAABkcnMvZTJvRG9jLnhtbFBLBQYAAAAABgAGAFkBAAC2&#10;BQAAAAA=&#10;">
                <v:fill on="t" focussize="0,0"/>
                <v:stroke color="#000000" joinstyle="miter"/>
                <v:imagedata o:title=""/>
                <o:lock v:ext="edit" aspectratio="f"/>
                <v:textbo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依法依规追究违约责任</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3228975</wp:posOffset>
                </wp:positionH>
                <wp:positionV relativeFrom="paragraph">
                  <wp:posOffset>4831080</wp:posOffset>
                </wp:positionV>
                <wp:extent cx="1601470" cy="360045"/>
                <wp:effectExtent l="4445" t="4445" r="13335" b="16510"/>
                <wp:wrapNone/>
                <wp:docPr id="15" name="流程图: 过程 1641"/>
                <wp:cNvGraphicFramePr/>
                <a:graphic xmlns:a="http://schemas.openxmlformats.org/drawingml/2006/main">
                  <a:graphicData uri="http://schemas.microsoft.com/office/word/2010/wordprocessingShape">
                    <wps:wsp>
                      <wps:cNvSpPr/>
                      <wps:spPr>
                        <a:xfrm>
                          <a:off x="0" y="0"/>
                          <a:ext cx="1601470" cy="3600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验收结果“</w:t>
                            </w:r>
                            <w:r>
                              <w:rPr>
                                <w:rFonts w:hint="eastAsia" w:ascii="楷体" w:hAnsi="楷体" w:eastAsia="楷体" w:cs="Times New Roman"/>
                                <w:b/>
                                <w:bCs/>
                                <w:lang w:val="en-US" w:eastAsia="zh-CN"/>
                              </w:rPr>
                              <w:t>不合格”</w:t>
                            </w:r>
                          </w:p>
                        </w:txbxContent>
                      </wps:txbx>
                      <wps:bodyPr upright="1"/>
                    </wps:wsp>
                  </a:graphicData>
                </a:graphic>
              </wp:anchor>
            </w:drawing>
          </mc:Choice>
          <mc:Fallback>
            <w:pict>
              <v:shape id="流程图: 过程 1641" o:spid="_x0000_s1026" o:spt="109" type="#_x0000_t109" style="position:absolute;left:0pt;margin-left:254.25pt;margin-top:380.4pt;height:28.35pt;width:126.1pt;z-index:251669504;mso-width-relative:page;mso-height-relative:page;" fillcolor="#FFFFFF" filled="t" stroked="t" coordsize="21600,21600" o:gfxdata="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jQACLaAAAACwEA&#10;AA8AAAAAAAAAAQAgAAAAIgAAAGRycy9kb3ducmV2LnhtbFBLAQIUABQAAAAIAIdO4kBOrqwCGAIA&#10;AEQEAAAOAAAAAAAAAAEAIAAAACkBAABkcnMvZTJvRG9jLnhtbFBLBQYAAAAABgAGAFkBAACzBQAA&#10;AAA=&#10;">
                <v:fill on="t" focussize="0,0"/>
                <v:stroke color="#000000" joinstyle="miter"/>
                <v:imagedata o:title=""/>
                <o:lock v:ext="edit" aspectratio="f"/>
                <v:textbo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验收结果“</w:t>
                      </w:r>
                      <w:r>
                        <w:rPr>
                          <w:rFonts w:hint="eastAsia" w:ascii="楷体" w:hAnsi="楷体" w:eastAsia="楷体" w:cs="Times New Roman"/>
                          <w:b/>
                          <w:bCs/>
                          <w:lang w:val="en-US" w:eastAsia="zh-CN"/>
                        </w:rPr>
                        <w:t>不合格”</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1634490</wp:posOffset>
                </wp:positionH>
                <wp:positionV relativeFrom="paragraph">
                  <wp:posOffset>4667885</wp:posOffset>
                </wp:positionV>
                <wp:extent cx="2411095" cy="0"/>
                <wp:effectExtent l="0" t="0" r="0" b="0"/>
                <wp:wrapNone/>
                <wp:docPr id="453" name="直接箭头连接符 1647"/>
                <wp:cNvGraphicFramePr/>
                <a:graphic xmlns:a="http://schemas.openxmlformats.org/drawingml/2006/main">
                  <a:graphicData uri="http://schemas.microsoft.com/office/word/2010/wordprocessingShape">
                    <wps:wsp>
                      <wps:cNvCnPr/>
                      <wps:spPr>
                        <a:xfrm flipH="1">
                          <a:off x="0" y="0"/>
                          <a:ext cx="241109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647" o:spid="_x0000_s1026" o:spt="32" type="#_x0000_t32" style="position:absolute;left:0pt;flip:x;margin-left:128.7pt;margin-top:367.55pt;height:0pt;width:189.85pt;z-index:251671552;mso-width-relative:page;mso-height-relative:page;" filled="f" stroked="t" coordsize="21600,21600" o:gfxdata="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QX32AAAAAsBAAAPAAAAAAAAAAEAIAAAACIA&#10;AABkcnMvZG93bnJldi54bWxQSwECFAAUAAAACACHTuJAbjHIYwkCAAD7AwAADgAAAAAAAAABACAA&#10;AAAnAQAAZHJzL2Uyb0RvYy54bWxQSwUGAAAAAAYABgBZAQAAo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803910</wp:posOffset>
                </wp:positionH>
                <wp:positionV relativeFrom="paragraph">
                  <wp:posOffset>6523990</wp:posOffset>
                </wp:positionV>
                <wp:extent cx="1736090" cy="608330"/>
                <wp:effectExtent l="4445" t="4445" r="12065" b="15875"/>
                <wp:wrapNone/>
                <wp:docPr id="24" name="流程图: 过程 1641"/>
                <wp:cNvGraphicFramePr/>
                <a:graphic xmlns:a="http://schemas.openxmlformats.org/drawingml/2006/main">
                  <a:graphicData uri="http://schemas.microsoft.com/office/word/2010/wordprocessingShape">
                    <wps:wsp>
                      <wps:cNvSpPr/>
                      <wps:spPr>
                        <a:xfrm>
                          <a:off x="0" y="0"/>
                          <a:ext cx="1736090" cy="6083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使用、维护、验收资料整理存档等</w:t>
                            </w:r>
                          </w:p>
                        </w:txbxContent>
                      </wps:txbx>
                      <wps:bodyPr upright="1"/>
                    </wps:wsp>
                  </a:graphicData>
                </a:graphic>
              </wp:anchor>
            </w:drawing>
          </mc:Choice>
          <mc:Fallback>
            <w:pict>
              <v:shape id="流程图: 过程 1641" o:spid="_x0000_s1026" o:spt="109" type="#_x0000_t109" style="position:absolute;left:0pt;margin-left:63.3pt;margin-top:513.7pt;height:47.9pt;width:136.7pt;z-index:251676672;mso-width-relative:page;mso-height-relative:page;" fillcolor="#FFFFFF" filled="t" stroked="t" coordsize="21600,21600" o:gfxdata="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orX0l&#10;2wAAAA0BAAAPAAAAAAAAAAEAIAAAACIAAABkcnMvZG93bnJldi54bWxQSwECFAAUAAAACACHTuJA&#10;bUbc5h4CAABEBAAADgAAAAAAAAABACAAAAAqAQAAZHJzL2Uyb0RvYy54bWxQSwUGAAAAAAYABgBZ&#10;AQAAugUAAAAA&#10;">
                <v:fill on="t" focussize="0,0"/>
                <v:stroke color="#000000" joinstyle="miter"/>
                <v:imagedata o:title=""/>
                <o:lock v:ext="edit" aspectratio="f"/>
                <v:textbo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使用、维护、验收资料整理存档等</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789940</wp:posOffset>
                </wp:positionH>
                <wp:positionV relativeFrom="paragraph">
                  <wp:posOffset>5955665</wp:posOffset>
                </wp:positionV>
                <wp:extent cx="1744980" cy="360045"/>
                <wp:effectExtent l="4445" t="4445" r="22225" b="16510"/>
                <wp:wrapNone/>
                <wp:docPr id="21" name="流程图: 过程 1641"/>
                <wp:cNvGraphicFramePr/>
                <a:graphic xmlns:a="http://schemas.openxmlformats.org/drawingml/2006/main">
                  <a:graphicData uri="http://schemas.microsoft.com/office/word/2010/wordprocessingShape">
                    <wps:wsp>
                      <wps:cNvSpPr/>
                      <wps:spPr>
                        <a:xfrm>
                          <a:off x="0" y="0"/>
                          <a:ext cx="1744980" cy="3600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支付</w:t>
                            </w:r>
                          </w:p>
                        </w:txbxContent>
                      </wps:txbx>
                      <wps:bodyPr upright="1"/>
                    </wps:wsp>
                  </a:graphicData>
                </a:graphic>
              </wp:anchor>
            </w:drawing>
          </mc:Choice>
          <mc:Fallback>
            <w:pict>
              <v:shape id="流程图: 过程 1641" o:spid="_x0000_s1026" o:spt="109" type="#_x0000_t109" style="position:absolute;left:0pt;margin-left:62.2pt;margin-top:468.95pt;height:28.35pt;width:137.4pt;z-index:251674624;mso-width-relative:page;mso-height-relative:page;" fillcolor="#FFFFFF" filled="t" stroked="t" coordsize="21600,21600" o:gfxdata="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NbPodoAAAAL&#10;AQAADwAAAAAAAAABACAAAAAiAAAAZHJzL2Rvd25yZXYueG1sUEsBAhQAFAAAAAgAh07iQEGUC74a&#10;AgAARAQAAA4AAAAAAAAAAQAgAAAAKQEAAGRycy9lMm9Eb2MueG1sUEsFBgAAAAAGAAYAWQEAALUF&#10;AAAAAA==&#10;">
                <v:fill on="t" focussize="0,0"/>
                <v:stroke color="#000000" joinstyle="miter"/>
                <v:imagedata o:title=""/>
                <o:lock v:ext="edit" aspectratio="f"/>
                <v:textbo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支付</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784225</wp:posOffset>
                </wp:positionH>
                <wp:positionV relativeFrom="paragraph">
                  <wp:posOffset>4852670</wp:posOffset>
                </wp:positionV>
                <wp:extent cx="1744345" cy="360045"/>
                <wp:effectExtent l="4445" t="4445" r="22860" b="16510"/>
                <wp:wrapNone/>
                <wp:docPr id="3" name="流程图: 过程 1641"/>
                <wp:cNvGraphicFramePr/>
                <a:graphic xmlns:a="http://schemas.openxmlformats.org/drawingml/2006/main">
                  <a:graphicData uri="http://schemas.microsoft.com/office/word/2010/wordprocessingShape">
                    <wps:wsp>
                      <wps:cNvSpPr/>
                      <wps:spPr>
                        <a:xfrm>
                          <a:off x="0" y="0"/>
                          <a:ext cx="1744345" cy="3600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验收结果</w:t>
                            </w:r>
                            <w:r>
                              <w:rPr>
                                <w:rFonts w:hint="eastAsia" w:ascii="楷体" w:hAnsi="楷体" w:eastAsia="楷体" w:cs="Times New Roman"/>
                                <w:b/>
                                <w:bCs/>
                                <w:lang w:val="en-US" w:eastAsia="zh-CN"/>
                              </w:rPr>
                              <w:t>“合格”</w:t>
                            </w:r>
                          </w:p>
                        </w:txbxContent>
                      </wps:txbx>
                      <wps:bodyPr upright="1"/>
                    </wps:wsp>
                  </a:graphicData>
                </a:graphic>
              </wp:anchor>
            </w:drawing>
          </mc:Choice>
          <mc:Fallback>
            <w:pict>
              <v:shape id="流程图: 过程 1641" o:spid="_x0000_s1026" o:spt="109" type="#_x0000_t109" style="position:absolute;left:0pt;margin-left:61.75pt;margin-top:382.1pt;height:28.35pt;width:137.35pt;z-index:251678720;mso-width-relative:page;mso-height-relative:page;" fillcolor="#FFFFFF" filled="t" stroked="t" coordsize="21600,21600" o:gfxdata="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FhUHfaAAAACwEA&#10;AA8AAAAAAAAAAQAgAAAAIgAAAGRycy9kb3ducmV2LnhtbFBLAQIUABQAAAAIAIdO4kAab3GNGAIA&#10;AEMEAAAOAAAAAAAAAAEAIAAAACkBAABkcnMvZTJvRG9jLnhtbFBLBQYAAAAABgAGAFkBAACzBQAA&#10;AAA=&#10;">
                <v:fill on="t" focussize="0,0"/>
                <v:stroke color="#000000" joinstyle="miter"/>
                <v:imagedata o:title=""/>
                <o:lock v:ext="edit" aspectratio="f"/>
                <v:textbo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验收结果</w:t>
                      </w:r>
                      <w:r>
                        <w:rPr>
                          <w:rFonts w:hint="eastAsia" w:ascii="楷体" w:hAnsi="楷体" w:eastAsia="楷体" w:cs="Times New Roman"/>
                          <w:b/>
                          <w:bCs/>
                          <w:lang w:val="en-US" w:eastAsia="zh-CN"/>
                        </w:rPr>
                        <w:t>“合格”</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780415</wp:posOffset>
                </wp:positionH>
                <wp:positionV relativeFrom="paragraph">
                  <wp:posOffset>5400675</wp:posOffset>
                </wp:positionV>
                <wp:extent cx="1753235" cy="360045"/>
                <wp:effectExtent l="4445" t="5080" r="13970" b="15875"/>
                <wp:wrapNone/>
                <wp:docPr id="20" name="流程图: 过程 1641"/>
                <wp:cNvGraphicFramePr/>
                <a:graphic xmlns:a="http://schemas.openxmlformats.org/drawingml/2006/main">
                  <a:graphicData uri="http://schemas.microsoft.com/office/word/2010/wordprocessingShape">
                    <wps:wsp>
                      <wps:cNvSpPr/>
                      <wps:spPr>
                        <a:xfrm>
                          <a:off x="0" y="0"/>
                          <a:ext cx="1753235" cy="3600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涉及入资的办理资产登记</w:t>
                            </w:r>
                          </w:p>
                        </w:txbxContent>
                      </wps:txbx>
                      <wps:bodyPr upright="1"/>
                    </wps:wsp>
                  </a:graphicData>
                </a:graphic>
              </wp:anchor>
            </w:drawing>
          </mc:Choice>
          <mc:Fallback>
            <w:pict>
              <v:shape id="流程图: 过程 1641" o:spid="_x0000_s1026" o:spt="109" type="#_x0000_t109" style="position:absolute;left:0pt;margin-left:61.45pt;margin-top:425.25pt;height:28.35pt;width:138.05pt;z-index:251673600;mso-width-relative:page;mso-height-relative:page;" fillcolor="#FFFFFF" filled="t" stroked="t" coordsize="21600,21600" o:gfxdata="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TtJbZAAAACwEA&#10;AA8AAAAAAAAAAQAgAAAAIgAAAGRycy9kb3ducmV2LnhtbFBLAQIUABQAAAAIAIdO4kAxyPnQGQIA&#10;AEQEAAAOAAAAAAAAAAEAIAAAACgBAABkcnMvZTJvRG9jLnhtbFBLBQYAAAAABgAGAFkBAACzBQAA&#10;AAA=&#10;">
                <v:fill on="t" focussize="0,0"/>
                <v:stroke color="#000000" joinstyle="miter"/>
                <v:imagedata o:title=""/>
                <o:lock v:ext="edit" aspectratio="f"/>
                <v:textbox>
                  <w:txbxContent>
                    <w:p>
                      <w:pPr>
                        <w:spacing w:line="360" w:lineRule="exact"/>
                        <w:jc w:val="center"/>
                        <w:rPr>
                          <w:rFonts w:hint="default" w:ascii="楷体" w:hAnsi="楷体" w:eastAsia="楷体" w:cs="Times New Roman"/>
                          <w:lang w:val="en-US" w:eastAsia="zh-CN"/>
                        </w:rPr>
                      </w:pPr>
                      <w:r>
                        <w:rPr>
                          <w:rFonts w:hint="eastAsia" w:ascii="楷体" w:hAnsi="楷体" w:eastAsia="楷体" w:cs="Times New Roman"/>
                          <w:lang w:val="en-US" w:eastAsia="zh-CN"/>
                        </w:rPr>
                        <w:t>涉及入资的办理资产登记</w:t>
                      </w:r>
                    </w:p>
                  </w:txbxContent>
                </v:textbox>
              </v:shape>
            </w:pict>
          </mc:Fallback>
        </mc:AlternateContent>
      </w:r>
      <w:r>
        <w:rPr>
          <w:rFonts w:hint="eastAsia" w:ascii="方正小标宋简体" w:hAnsi="方正小标宋简体" w:eastAsia="方正小标宋简体" w:cs="方正小标宋简体"/>
          <w:sz w:val="44"/>
          <w:szCs w:val="44"/>
          <w:lang w:val="en-US" w:eastAsia="zh-CN"/>
        </w:rPr>
        <w:t>采购项目履约验收流程图</w:t>
      </w:r>
    </w:p>
    <w:p>
      <w:pPr>
        <w:bidi w:val="0"/>
      </w:pPr>
    </w:p>
    <w:sectPr>
      <w:footerReference r:id="rId7" w:type="default"/>
      <w:pgSz w:w="11906" w:h="16838"/>
      <w:pgMar w:top="850" w:right="1559" w:bottom="850" w:left="1559" w:header="850" w:footer="992" w:gutter="0"/>
      <w:pgNumType w:fmt="decimal"/>
      <w:cols w:space="0" w:num="1"/>
      <w:rtlGutter w:val="0"/>
      <w:docGrid w:type="lines" w:linePitch="31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计划与财务16" w:date="2022-07-22T11:25:52Z" w:initials="杨">
    <w:p w14:paraId="00862210">
      <w:pPr>
        <w:pStyle w:val="4"/>
        <w:rPr>
          <w:rFonts w:hint="default" w:eastAsia="宋体"/>
          <w:lang w:val="en-US" w:eastAsia="zh-CN"/>
        </w:rPr>
      </w:pPr>
      <w:r>
        <w:rPr>
          <w:rFonts w:hint="eastAsia"/>
          <w:lang w:val="en-US" w:eastAsia="zh-CN"/>
        </w:rPr>
        <w:t>售后服务验收时，该处修改为售后服务验收</w:t>
      </w:r>
    </w:p>
    <w:p w14:paraId="27263BB5">
      <w:pPr>
        <w:pStyle w:val="4"/>
      </w:pPr>
    </w:p>
  </w:comment>
  <w:comment w:id="1" w:author="计划与财务16" w:date="2022-07-22T11:27:03Z" w:initials="杨">
    <w:p w14:paraId="2F376BC7">
      <w:pPr>
        <w:pStyle w:val="4"/>
      </w:pPr>
      <w:r>
        <w:rPr>
          <w:rFonts w:hint="eastAsia"/>
          <w:lang w:val="en-US" w:eastAsia="zh-CN"/>
        </w:rPr>
        <w:t>售后服务验收时，该处填写“本项目的售后服务履约期限为xxxx</w:t>
      </w:r>
      <w:r>
        <w:rPr>
          <w:rFonts w:hint="eastAsia"/>
          <w:u w:val="single"/>
          <w:lang w:val="en-US" w:eastAsia="zh-CN"/>
        </w:rPr>
        <w:t xml:space="preserve"> 。</w:t>
      </w:r>
      <w:r>
        <w:rPr>
          <w:rFonts w:hint="eastAsia"/>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263BB5" w15:done="0"/>
  <w15:commentEx w15:paraId="2F376BC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ind w:firstLine="7560" w:firstLineChars="2700"/>
      <w:rPr>
        <w:rStyle w:val="10"/>
        <w:sz w:val="28"/>
        <w:szCs w:val="28"/>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Style w:val="10"/>
        <w:rFonts w:hint="eastAsia"/>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7</w:t>
    </w:r>
    <w:r>
      <w:rPr>
        <w:sz w:val="28"/>
        <w:szCs w:val="28"/>
      </w:rPr>
      <w:fldChar w:fldCharType="end"/>
    </w:r>
    <w:r>
      <w:rPr>
        <w:rStyle w:val="10"/>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left="360" w:right="140"/>
      <w:jc w:val="right"/>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9553B"/>
    <w:multiLevelType w:val="multilevel"/>
    <w:tmpl w:val="6109553B"/>
    <w:lvl w:ilvl="0" w:tentative="0">
      <w:start w:val="1"/>
      <w:numFmt w:val="chineseCountingThousand"/>
      <w:pStyle w:val="12"/>
      <w:suff w:val="nothing"/>
      <w:lvlText w:val="第%1条  "/>
      <w:lvlJc w:val="left"/>
      <w:pPr>
        <w:ind w:left="1554" w:hanging="420"/>
      </w:pPr>
      <w:rPr>
        <w:rFonts w:hint="eastAsia" w:eastAsia="宋体"/>
        <w:b/>
        <w:i w:val="0"/>
        <w:sz w:val="28"/>
        <w:szCs w:val="28"/>
      </w:rPr>
    </w:lvl>
    <w:lvl w:ilvl="1" w:tentative="0">
      <w:start w:val="1"/>
      <w:numFmt w:val="lowerLetter"/>
      <w:lvlText w:val="%2)"/>
      <w:lvlJc w:val="left"/>
      <w:pPr>
        <w:ind w:left="-294" w:hanging="420"/>
      </w:pPr>
    </w:lvl>
    <w:lvl w:ilvl="2" w:tentative="0">
      <w:start w:val="1"/>
      <w:numFmt w:val="lowerRoman"/>
      <w:lvlText w:val="%3."/>
      <w:lvlJc w:val="right"/>
      <w:pPr>
        <w:ind w:left="126" w:hanging="420"/>
      </w:pPr>
    </w:lvl>
    <w:lvl w:ilvl="3" w:tentative="0">
      <w:start w:val="1"/>
      <w:numFmt w:val="decimal"/>
      <w:lvlText w:val="%4."/>
      <w:lvlJc w:val="left"/>
      <w:pPr>
        <w:ind w:left="546" w:hanging="420"/>
      </w:pPr>
    </w:lvl>
    <w:lvl w:ilvl="4" w:tentative="0">
      <w:start w:val="1"/>
      <w:numFmt w:val="lowerLetter"/>
      <w:lvlText w:val="%5)"/>
      <w:lvlJc w:val="left"/>
      <w:pPr>
        <w:ind w:left="966" w:hanging="420"/>
      </w:pPr>
    </w:lvl>
    <w:lvl w:ilvl="5" w:tentative="0">
      <w:start w:val="1"/>
      <w:numFmt w:val="lowerRoman"/>
      <w:lvlText w:val="%6."/>
      <w:lvlJc w:val="right"/>
      <w:pPr>
        <w:ind w:left="1386" w:hanging="420"/>
      </w:pPr>
    </w:lvl>
    <w:lvl w:ilvl="6" w:tentative="0">
      <w:start w:val="1"/>
      <w:numFmt w:val="decimal"/>
      <w:lvlText w:val="%7."/>
      <w:lvlJc w:val="left"/>
      <w:pPr>
        <w:ind w:left="1806" w:hanging="420"/>
      </w:pPr>
    </w:lvl>
    <w:lvl w:ilvl="7" w:tentative="0">
      <w:start w:val="1"/>
      <w:numFmt w:val="lowerLetter"/>
      <w:lvlText w:val="%8)"/>
      <w:lvlJc w:val="left"/>
      <w:pPr>
        <w:ind w:left="2226" w:hanging="420"/>
      </w:pPr>
    </w:lvl>
    <w:lvl w:ilvl="8" w:tentative="0">
      <w:start w:val="1"/>
      <w:numFmt w:val="lowerRoman"/>
      <w:lvlText w:val="%9."/>
      <w:lvlJc w:val="right"/>
      <w:pPr>
        <w:ind w:left="2646"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计划与财务16">
    <w15:presenceInfo w15:providerId="None" w15:userId="计划与财务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ZjQ5N2NlM2NiZjhkN2IzMWQyMDk1NTJjMzM3ZWYifQ=="/>
  </w:docVars>
  <w:rsids>
    <w:rsidRoot w:val="00AF1418"/>
    <w:rsid w:val="00006A99"/>
    <w:rsid w:val="000334F5"/>
    <w:rsid w:val="000541F4"/>
    <w:rsid w:val="000E4B8B"/>
    <w:rsid w:val="00142D84"/>
    <w:rsid w:val="0019107E"/>
    <w:rsid w:val="00210490"/>
    <w:rsid w:val="002D5177"/>
    <w:rsid w:val="0031226A"/>
    <w:rsid w:val="0038718A"/>
    <w:rsid w:val="003B0007"/>
    <w:rsid w:val="0045309A"/>
    <w:rsid w:val="004F0BCD"/>
    <w:rsid w:val="0052183F"/>
    <w:rsid w:val="0057616F"/>
    <w:rsid w:val="00583CF7"/>
    <w:rsid w:val="00586A05"/>
    <w:rsid w:val="00597849"/>
    <w:rsid w:val="005B1BEF"/>
    <w:rsid w:val="005F1D57"/>
    <w:rsid w:val="0060760C"/>
    <w:rsid w:val="0068298C"/>
    <w:rsid w:val="00711FD3"/>
    <w:rsid w:val="00746CED"/>
    <w:rsid w:val="007D3EC3"/>
    <w:rsid w:val="0081513B"/>
    <w:rsid w:val="00894C5C"/>
    <w:rsid w:val="00903E7E"/>
    <w:rsid w:val="0091629E"/>
    <w:rsid w:val="00963511"/>
    <w:rsid w:val="009757C3"/>
    <w:rsid w:val="009933A1"/>
    <w:rsid w:val="00AF1418"/>
    <w:rsid w:val="00BC63FB"/>
    <w:rsid w:val="00CE6792"/>
    <w:rsid w:val="00CF77ED"/>
    <w:rsid w:val="00E918C0"/>
    <w:rsid w:val="00E92872"/>
    <w:rsid w:val="00ED2B6E"/>
    <w:rsid w:val="00F31B12"/>
    <w:rsid w:val="00F60F42"/>
    <w:rsid w:val="00F768E4"/>
    <w:rsid w:val="02105CAA"/>
    <w:rsid w:val="03C404DA"/>
    <w:rsid w:val="03F35879"/>
    <w:rsid w:val="05912605"/>
    <w:rsid w:val="06E25DD8"/>
    <w:rsid w:val="082532FD"/>
    <w:rsid w:val="082D6E2C"/>
    <w:rsid w:val="087D1CE6"/>
    <w:rsid w:val="08851A1C"/>
    <w:rsid w:val="0BC32840"/>
    <w:rsid w:val="11E252AC"/>
    <w:rsid w:val="11FE48D1"/>
    <w:rsid w:val="13294F44"/>
    <w:rsid w:val="136606E3"/>
    <w:rsid w:val="14372D3C"/>
    <w:rsid w:val="15243D49"/>
    <w:rsid w:val="172D2D53"/>
    <w:rsid w:val="17A3465D"/>
    <w:rsid w:val="18D57064"/>
    <w:rsid w:val="19732251"/>
    <w:rsid w:val="197E390D"/>
    <w:rsid w:val="19A034BB"/>
    <w:rsid w:val="1A821D32"/>
    <w:rsid w:val="1AED7D04"/>
    <w:rsid w:val="1B1F5ACA"/>
    <w:rsid w:val="1B353B42"/>
    <w:rsid w:val="1CD921BE"/>
    <w:rsid w:val="1DB67C48"/>
    <w:rsid w:val="1F462197"/>
    <w:rsid w:val="228E6279"/>
    <w:rsid w:val="246451BA"/>
    <w:rsid w:val="25E456B7"/>
    <w:rsid w:val="261C4558"/>
    <w:rsid w:val="2B21550A"/>
    <w:rsid w:val="2C9E6E3F"/>
    <w:rsid w:val="2D2D51D9"/>
    <w:rsid w:val="2DEB4154"/>
    <w:rsid w:val="300E4346"/>
    <w:rsid w:val="302712B0"/>
    <w:rsid w:val="3081139A"/>
    <w:rsid w:val="31E970A4"/>
    <w:rsid w:val="36490068"/>
    <w:rsid w:val="36E56B24"/>
    <w:rsid w:val="36EC5764"/>
    <w:rsid w:val="37F7071A"/>
    <w:rsid w:val="394729DC"/>
    <w:rsid w:val="3A3C0F49"/>
    <w:rsid w:val="3B244755"/>
    <w:rsid w:val="3B6428BA"/>
    <w:rsid w:val="3ED73AD5"/>
    <w:rsid w:val="42BB03ED"/>
    <w:rsid w:val="43231BEC"/>
    <w:rsid w:val="454B01B2"/>
    <w:rsid w:val="45C95FDE"/>
    <w:rsid w:val="46450632"/>
    <w:rsid w:val="46612802"/>
    <w:rsid w:val="46F47522"/>
    <w:rsid w:val="48F03355"/>
    <w:rsid w:val="4A1F391C"/>
    <w:rsid w:val="4B0A17C0"/>
    <w:rsid w:val="4CC0351C"/>
    <w:rsid w:val="4EAD302C"/>
    <w:rsid w:val="4F3D7ADE"/>
    <w:rsid w:val="4FC2756C"/>
    <w:rsid w:val="54214A3E"/>
    <w:rsid w:val="554E78EB"/>
    <w:rsid w:val="58041B09"/>
    <w:rsid w:val="5C5E5C06"/>
    <w:rsid w:val="60E3323C"/>
    <w:rsid w:val="619C34EB"/>
    <w:rsid w:val="63C51D0F"/>
    <w:rsid w:val="63CC55B0"/>
    <w:rsid w:val="6431085B"/>
    <w:rsid w:val="64682077"/>
    <w:rsid w:val="649E5A5E"/>
    <w:rsid w:val="674072DB"/>
    <w:rsid w:val="68357F85"/>
    <w:rsid w:val="6A51397B"/>
    <w:rsid w:val="6B445524"/>
    <w:rsid w:val="6DE756B0"/>
    <w:rsid w:val="6EBE6062"/>
    <w:rsid w:val="6EFA5FE1"/>
    <w:rsid w:val="70393BE0"/>
    <w:rsid w:val="716B0F27"/>
    <w:rsid w:val="72284653"/>
    <w:rsid w:val="724278F2"/>
    <w:rsid w:val="755215CC"/>
    <w:rsid w:val="76FB7E70"/>
    <w:rsid w:val="78A55546"/>
    <w:rsid w:val="7AB929A0"/>
    <w:rsid w:val="7BF34CC8"/>
    <w:rsid w:val="7D0B2C4B"/>
    <w:rsid w:val="7E403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ind w:firstLine="200" w:firstLineChars="200"/>
      <w:outlineLvl w:val="1"/>
    </w:pPr>
    <w:rPr>
      <w:rFonts w:ascii="Arial" w:hAnsi="Arial" w:eastAsia="黑体"/>
      <w:b/>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annotation text"/>
    <w:basedOn w:val="1"/>
    <w:qFormat/>
    <w:uiPriority w:val="0"/>
    <w:pPr>
      <w:jc w:val="left"/>
    </w:pPr>
  </w:style>
  <w:style w:type="paragraph" w:styleId="5">
    <w:name w:val="footer"/>
    <w:basedOn w:val="1"/>
    <w:link w:val="14"/>
    <w:qFormat/>
    <w:uiPriority w:val="0"/>
    <w:pPr>
      <w:tabs>
        <w:tab w:val="center" w:pos="4153"/>
        <w:tab w:val="right" w:pos="8306"/>
      </w:tabs>
      <w:snapToGrid w:val="0"/>
      <w:jc w:val="left"/>
    </w:pPr>
    <w:rPr>
      <w:rFonts w:asciiTheme="minorHAnsi" w:hAnsiTheme="minorHAnsi" w:cstheme="minorBidi"/>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条"/>
    <w:basedOn w:val="1"/>
    <w:link w:val="13"/>
    <w:qFormat/>
    <w:uiPriority w:val="0"/>
    <w:pPr>
      <w:numPr>
        <w:ilvl w:val="0"/>
        <w:numId w:val="1"/>
      </w:numPr>
      <w:spacing w:line="360" w:lineRule="auto"/>
      <w:ind w:left="1271"/>
    </w:pPr>
    <w:rPr>
      <w:rFonts w:ascii="宋体" w:hAnsi="宋体"/>
      <w:b/>
      <w:bCs/>
      <w:sz w:val="24"/>
      <w:szCs w:val="24"/>
    </w:rPr>
  </w:style>
  <w:style w:type="character" w:customStyle="1" w:styleId="13">
    <w:name w:val="条 字符"/>
    <w:basedOn w:val="9"/>
    <w:link w:val="12"/>
    <w:qFormat/>
    <w:uiPriority w:val="0"/>
    <w:rPr>
      <w:rFonts w:ascii="宋体" w:hAnsi="宋体" w:eastAsia="宋体" w:cs="Times New Roman"/>
      <w:b/>
      <w:bCs/>
      <w:sz w:val="24"/>
      <w:szCs w:val="24"/>
    </w:rPr>
  </w:style>
  <w:style w:type="character" w:customStyle="1" w:styleId="14">
    <w:name w:val="页脚 Char"/>
    <w:link w:val="5"/>
    <w:qFormat/>
    <w:uiPriority w:val="0"/>
    <w:rPr>
      <w:rFonts w:eastAsia="宋体"/>
      <w:sz w:val="18"/>
      <w:szCs w:val="18"/>
    </w:rPr>
  </w:style>
  <w:style w:type="character" w:customStyle="1" w:styleId="15">
    <w:name w:val="页脚 Char1"/>
    <w:basedOn w:val="9"/>
    <w:semiHidden/>
    <w:qFormat/>
    <w:uiPriority w:val="99"/>
    <w:rPr>
      <w:rFonts w:ascii="Calibri" w:hAnsi="Calibri" w:eastAsia="宋体" w:cs="Times New Roman"/>
      <w:sz w:val="18"/>
      <w:szCs w:val="18"/>
    </w:rPr>
  </w:style>
  <w:style w:type="character" w:customStyle="1" w:styleId="16">
    <w:name w:val="页眉 Char"/>
    <w:basedOn w:val="9"/>
    <w:link w:val="6"/>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F5047-B3A6-47FC-ACEF-3553075B433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2545</Words>
  <Characters>2669</Characters>
  <Lines>22</Lines>
  <Paragraphs>6</Paragraphs>
  <TotalTime>2</TotalTime>
  <ScaleCrop>false</ScaleCrop>
  <LinksUpToDate>false</LinksUpToDate>
  <CharactersWithSpaces>2728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2021-11-22T02:33:00Z</dcterms:created>
  <dc:creator>微软用户</dc:creator>
  <cp:lastModifiedBy>计划与财务16</cp:lastModifiedBy>
  <cp:lastPrinted>2022-07-07T06:53:00Z</cp:lastPrinted>
  <dcterms:modified xsi:type="dcterms:W3CDTF">2022-07-22T03:28:53Z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C6E88F9989DD4EC795FC6F73724E5E6C</vt:lpwstr>
  </property>
</Properties>
</file>